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  <w:r w:rsidRPr="00B330C3">
        <w:rPr>
          <w:rFonts w:ascii="Times New Roman" w:hAnsi="Times New Roman" w:cs="Times New Roman"/>
          <w:b/>
          <w:sz w:val="24"/>
        </w:rPr>
        <w:t>Letter of concern</w:t>
      </w: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B330C3" w:rsidRPr="00B330C3" w:rsidP="00B330C3">
      <w:pPr>
        <w:jc w:val="center"/>
        <w:rPr>
          <w:rFonts w:ascii="Times New Roman" w:hAnsi="Times New Roman" w:cs="Times New Roman"/>
          <w:b/>
          <w:sz w:val="24"/>
        </w:rPr>
      </w:pPr>
    </w:p>
    <w:p w:rsidR="00CD63DC" w:rsidRPr="00B330C3" w:rsidP="00B330C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Author</w:t>
      </w:r>
    </w:p>
    <w:p w:rsidR="001F4ACF" w:rsidRPr="00B330C3" w:rsidP="00B330C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Institutional Affiliation</w:t>
      </w:r>
    </w:p>
    <w:p w:rsidR="001F4ACF" w:rsidRPr="00B330C3" w:rsidP="00B330C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Instructor</w:t>
      </w:r>
    </w:p>
    <w:p w:rsidR="001F4ACF" w:rsidRPr="00B330C3" w:rsidP="00B330C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Course code</w:t>
      </w:r>
    </w:p>
    <w:p w:rsidR="00582845" w:rsidRPr="00B330C3" w:rsidP="00B330C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 xml:space="preserve">Date of </w:t>
      </w:r>
      <w:r w:rsidRPr="00B330C3" w:rsidR="00B330C3">
        <w:rPr>
          <w:rFonts w:ascii="Times New Roman" w:hAnsi="Times New Roman" w:cs="Times New Roman"/>
          <w:sz w:val="24"/>
        </w:rPr>
        <w:t>submission</w:t>
      </w:r>
    </w:p>
    <w:p w:rsidR="003A0B3A" w:rsidRPr="00B330C3" w:rsidP="00AF1FDD">
      <w:pPr>
        <w:jc w:val="right"/>
        <w:rPr>
          <w:rFonts w:ascii="Times New Roman" w:hAnsi="Times New Roman" w:cs="Times New Roman"/>
          <w:sz w:val="24"/>
          <w:szCs w:val="24"/>
        </w:rPr>
      </w:pPr>
      <w:r w:rsidRPr="00B330C3">
        <w:rPr>
          <w:rFonts w:ascii="Times New Roman" w:hAnsi="Times New Roman" w:cs="Times New Roman"/>
          <w:sz w:val="24"/>
          <w:szCs w:val="24"/>
        </w:rPr>
        <w:t xml:space="preserve">Esther </w:t>
      </w:r>
      <w:r w:rsidRPr="00B330C3">
        <w:rPr>
          <w:rFonts w:ascii="Times New Roman" w:hAnsi="Times New Roman" w:cs="Times New Roman"/>
          <w:sz w:val="24"/>
          <w:szCs w:val="24"/>
        </w:rPr>
        <w:tab/>
        <w:t xml:space="preserve">Williams </w:t>
      </w:r>
    </w:p>
    <w:p w:rsidR="00AF1FDD" w:rsidRPr="00B330C3" w:rsidP="00AF1FDD">
      <w:pPr>
        <w:jc w:val="right"/>
        <w:rPr>
          <w:rFonts w:ascii="Times New Roman" w:hAnsi="Times New Roman" w:cs="Times New Roman"/>
          <w:sz w:val="24"/>
          <w:szCs w:val="24"/>
        </w:rPr>
      </w:pPr>
      <w:r w:rsidRPr="00B330C3">
        <w:rPr>
          <w:rFonts w:ascii="Times New Roman" w:hAnsi="Times New Roman" w:cs="Times New Roman"/>
          <w:sz w:val="24"/>
          <w:szCs w:val="24"/>
        </w:rPr>
        <w:t>Senior Nurse Practitioner</w:t>
      </w:r>
    </w:p>
    <w:p w:rsidR="00881E5F" w:rsidRPr="00B330C3" w:rsidP="00AF1FDD">
      <w:pPr>
        <w:jc w:val="right"/>
        <w:rPr>
          <w:rFonts w:ascii="Times New Roman" w:hAnsi="Times New Roman" w:cs="Times New Roman"/>
          <w:sz w:val="24"/>
          <w:szCs w:val="24"/>
        </w:rPr>
      </w:pPr>
      <w:r w:rsidRPr="00B330C3">
        <w:rPr>
          <w:rFonts w:ascii="Times New Roman" w:hAnsi="Times New Roman" w:cs="Times New Roman"/>
          <w:sz w:val="24"/>
          <w:szCs w:val="24"/>
        </w:rPr>
        <w:t>St. Bonaventure Hospital</w:t>
      </w:r>
    </w:p>
    <w:p w:rsidR="00AF1FDD" w:rsidRPr="00B330C3" w:rsidP="00AF1FDD">
      <w:pPr>
        <w:jc w:val="right"/>
        <w:rPr>
          <w:rFonts w:ascii="Times New Roman" w:hAnsi="Times New Roman" w:cs="Times New Roman"/>
          <w:sz w:val="24"/>
          <w:szCs w:val="24"/>
        </w:rPr>
      </w:pPr>
      <w:r w:rsidRPr="00B330C3">
        <w:rPr>
          <w:rFonts w:ascii="Times New Roman" w:hAnsi="Times New Roman" w:cs="Times New Roman"/>
          <w:sz w:val="24"/>
          <w:szCs w:val="24"/>
        </w:rPr>
        <w:t>Box. 1010225-788222</w:t>
      </w:r>
    </w:p>
    <w:p w:rsidR="003A0B3A" w:rsidRPr="00B330C3" w:rsidP="00AF1FDD">
      <w:pPr>
        <w:jc w:val="right"/>
        <w:rPr>
          <w:rFonts w:ascii="Times New Roman" w:hAnsi="Times New Roman" w:cs="Times New Roman"/>
          <w:sz w:val="24"/>
          <w:szCs w:val="24"/>
        </w:rPr>
      </w:pPr>
      <w:r w:rsidRPr="00B330C3">
        <w:rPr>
          <w:rFonts w:ascii="Times New Roman" w:hAnsi="Times New Roman" w:cs="Times New Roman"/>
          <w:sz w:val="24"/>
          <w:szCs w:val="24"/>
        </w:rPr>
        <w:t>Connecticut</w:t>
      </w:r>
    </w:p>
    <w:p w:rsidR="00AF1FDD" w:rsidRPr="00B330C3" w:rsidP="00AF1FDD">
      <w:pPr>
        <w:jc w:val="right"/>
        <w:rPr>
          <w:rFonts w:ascii="Times New Roman" w:hAnsi="Times New Roman" w:cs="Times New Roman"/>
          <w:sz w:val="24"/>
          <w:szCs w:val="24"/>
        </w:rPr>
      </w:pPr>
      <w:r w:rsidRPr="00B330C3">
        <w:rPr>
          <w:rFonts w:ascii="Times New Roman" w:hAnsi="Times New Roman" w:cs="Times New Roman"/>
          <w:sz w:val="24"/>
          <w:szCs w:val="24"/>
        </w:rPr>
        <w:t>15/10/2020</w:t>
      </w:r>
    </w:p>
    <w:p w:rsidR="00AF1FDD" w:rsidRPr="008C237B" w:rsidP="00B330C3">
      <w:pPr>
        <w:spacing w:line="480" w:lineRule="auto"/>
        <w:jc w:val="both"/>
        <w:rPr>
          <w:rFonts w:ascii="Times New Roman" w:hAnsi="Times New Roman" w:cs="Times New Roman"/>
          <w:i/>
          <w:sz w:val="24"/>
        </w:rPr>
      </w:pPr>
      <w:r w:rsidRPr="008C237B">
        <w:rPr>
          <w:rFonts w:ascii="Times New Roman" w:hAnsi="Times New Roman" w:cs="Times New Roman"/>
          <w:i/>
          <w:sz w:val="24"/>
        </w:rPr>
        <w:t>Dear Mr President 
</w:t>
      </w:r>
    </w:p>
    <w:p w:rsidR="003A0B3A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 xml:space="preserve">White House </w:t>
      </w:r>
    </w:p>
    <w:p w:rsidR="007E2334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Dear sir,</w:t>
      </w:r>
    </w:p>
    <w:p w:rsidR="00874746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 xml:space="preserve">My name is </w:t>
      </w:r>
      <w:r w:rsidRPr="00B330C3" w:rsidR="001D7307">
        <w:rPr>
          <w:rFonts w:ascii="Times New Roman" w:hAnsi="Times New Roman" w:cs="Times New Roman"/>
          <w:sz w:val="24"/>
        </w:rPr>
        <w:t xml:space="preserve">Esther Williams. </w:t>
      </w:r>
      <w:r w:rsidRPr="00B330C3" w:rsidR="00C225F8">
        <w:rPr>
          <w:rFonts w:ascii="Times New Roman" w:hAnsi="Times New Roman" w:cs="Times New Roman"/>
          <w:sz w:val="24"/>
        </w:rPr>
        <w:t xml:space="preserve">I am an advanced practice registered nurse (APRN) </w:t>
      </w:r>
      <w:r w:rsidRPr="00B330C3" w:rsidR="00EA2BD9">
        <w:rPr>
          <w:rFonts w:ascii="Times New Roman" w:hAnsi="Times New Roman" w:cs="Times New Roman"/>
          <w:sz w:val="24"/>
        </w:rPr>
        <w:t xml:space="preserve">currently practising </w:t>
      </w:r>
      <w:r w:rsidRPr="00B330C3" w:rsidR="00B2636C">
        <w:rPr>
          <w:rFonts w:ascii="Times New Roman" w:hAnsi="Times New Roman" w:cs="Times New Roman"/>
          <w:sz w:val="24"/>
        </w:rPr>
        <w:t>in Connecticut. I am writing this letter to bring to your attention</w:t>
      </w:r>
      <w:r w:rsidRPr="00B330C3" w:rsidR="00F929E2">
        <w:rPr>
          <w:rFonts w:ascii="Times New Roman" w:hAnsi="Times New Roman" w:cs="Times New Roman"/>
          <w:sz w:val="24"/>
        </w:rPr>
        <w:t xml:space="preserve"> some of the challenges </w:t>
      </w:r>
      <w:r w:rsidRPr="00B330C3" w:rsidR="00305ED3">
        <w:rPr>
          <w:rFonts w:ascii="Times New Roman" w:hAnsi="Times New Roman" w:cs="Times New Roman"/>
          <w:sz w:val="24"/>
        </w:rPr>
        <w:t xml:space="preserve">facing the </w:t>
      </w:r>
      <w:r w:rsidRPr="00B330C3" w:rsidR="006633F9">
        <w:rPr>
          <w:rFonts w:ascii="Times New Roman" w:hAnsi="Times New Roman" w:cs="Times New Roman"/>
          <w:sz w:val="24"/>
        </w:rPr>
        <w:t>advanced</w:t>
      </w:r>
      <w:r w:rsidRPr="00B330C3" w:rsidR="00C24262">
        <w:rPr>
          <w:rFonts w:ascii="Times New Roman" w:hAnsi="Times New Roman" w:cs="Times New Roman"/>
          <w:sz w:val="24"/>
        </w:rPr>
        <w:t xml:space="preserve"> nurse practice </w:t>
      </w:r>
      <w:r w:rsidRPr="00B330C3" w:rsidR="00834CEB">
        <w:rPr>
          <w:rFonts w:ascii="Times New Roman" w:hAnsi="Times New Roman" w:cs="Times New Roman"/>
          <w:sz w:val="24"/>
        </w:rPr>
        <w:t>in the country today</w:t>
      </w:r>
      <w:r w:rsidRPr="00B330C3" w:rsidR="005901C0">
        <w:rPr>
          <w:rFonts w:ascii="Times New Roman" w:hAnsi="Times New Roman" w:cs="Times New Roman"/>
          <w:sz w:val="24"/>
        </w:rPr>
        <w:t xml:space="preserve">, as per the IOM </w:t>
      </w:r>
      <w:r w:rsidR="00E9464B">
        <w:rPr>
          <w:rFonts w:ascii="Times New Roman" w:hAnsi="Times New Roman" w:cs="Times New Roman"/>
          <w:sz w:val="24"/>
        </w:rPr>
        <w:t xml:space="preserve">(2011) </w:t>
      </w:r>
      <w:r w:rsidRPr="00B330C3" w:rsidR="005901C0">
        <w:rPr>
          <w:rFonts w:ascii="Times New Roman" w:hAnsi="Times New Roman" w:cs="Times New Roman"/>
          <w:sz w:val="24"/>
        </w:rPr>
        <w:t xml:space="preserve">report released for the year ending </w:t>
      </w:r>
      <w:r w:rsidRPr="00B330C3" w:rsidR="007D68C0">
        <w:rPr>
          <w:rFonts w:ascii="Times New Roman" w:hAnsi="Times New Roman" w:cs="Times New Roman"/>
          <w:sz w:val="24"/>
        </w:rPr>
        <w:t xml:space="preserve">2011, which asserted that </w:t>
      </w:r>
      <w:r w:rsidRPr="00B330C3" w:rsidR="0085419A">
        <w:rPr>
          <w:rFonts w:ascii="Times New Roman" w:hAnsi="Times New Roman" w:cs="Times New Roman"/>
          <w:sz w:val="24"/>
        </w:rPr>
        <w:t>APRNs</w:t>
      </w:r>
      <w:r w:rsidRPr="00B330C3" w:rsidR="00EA6B90">
        <w:rPr>
          <w:rFonts w:ascii="Times New Roman" w:hAnsi="Times New Roman" w:cs="Times New Roman"/>
          <w:sz w:val="24"/>
        </w:rPr>
        <w:t xml:space="preserve"> should </w:t>
      </w:r>
      <w:r w:rsidRPr="00B330C3" w:rsidR="00523965">
        <w:rPr>
          <w:rFonts w:ascii="Times New Roman" w:hAnsi="Times New Roman" w:cs="Times New Roman"/>
          <w:sz w:val="24"/>
        </w:rPr>
        <w:t xml:space="preserve">be able to fully </w:t>
      </w:r>
      <w:r w:rsidRPr="00B330C3" w:rsidR="00204F7B">
        <w:rPr>
          <w:rFonts w:ascii="Times New Roman" w:hAnsi="Times New Roman" w:cs="Times New Roman"/>
          <w:sz w:val="24"/>
        </w:rPr>
        <w:t xml:space="preserve">exploit </w:t>
      </w:r>
      <w:r w:rsidRPr="00B330C3" w:rsidR="00AB68AF">
        <w:rPr>
          <w:rFonts w:ascii="Times New Roman" w:hAnsi="Times New Roman" w:cs="Times New Roman"/>
          <w:sz w:val="24"/>
        </w:rPr>
        <w:t xml:space="preserve">in practice </w:t>
      </w:r>
      <w:r w:rsidRPr="00B330C3" w:rsidR="0089470A">
        <w:rPr>
          <w:rFonts w:ascii="Times New Roman" w:hAnsi="Times New Roman" w:cs="Times New Roman"/>
          <w:sz w:val="24"/>
        </w:rPr>
        <w:t>the extreme</w:t>
      </w:r>
      <w:r w:rsidRPr="00B330C3" w:rsidR="00D20461">
        <w:rPr>
          <w:rFonts w:ascii="Times New Roman" w:hAnsi="Times New Roman" w:cs="Times New Roman"/>
          <w:sz w:val="24"/>
        </w:rPr>
        <w:t xml:space="preserve"> extent</w:t>
      </w:r>
      <w:r w:rsidRPr="00B330C3" w:rsidR="00F16E42">
        <w:rPr>
          <w:rFonts w:ascii="Times New Roman" w:hAnsi="Times New Roman" w:cs="Times New Roman"/>
          <w:sz w:val="24"/>
        </w:rPr>
        <w:t xml:space="preserve"> of their education and training</w:t>
      </w:r>
      <w:r w:rsidRPr="00B330C3" w:rsidR="00345F0D">
        <w:rPr>
          <w:rFonts w:ascii="Times New Roman" w:hAnsi="Times New Roman" w:cs="Times New Roman"/>
          <w:sz w:val="24"/>
        </w:rPr>
        <w:t>.</w:t>
      </w:r>
      <w:r w:rsidRPr="00B330C3" w:rsidR="00C24A20">
        <w:rPr>
          <w:rFonts w:ascii="Times New Roman" w:hAnsi="Times New Roman" w:cs="Times New Roman"/>
          <w:sz w:val="24"/>
        </w:rPr>
        <w:t xml:space="preserve"> However, currently within the healthcare sector </w:t>
      </w:r>
      <w:r w:rsidRPr="00B330C3" w:rsidR="00AA311B">
        <w:rPr>
          <w:rFonts w:ascii="Times New Roman" w:hAnsi="Times New Roman" w:cs="Times New Roman"/>
          <w:sz w:val="24"/>
        </w:rPr>
        <w:t xml:space="preserve">exists </w:t>
      </w:r>
      <w:r w:rsidRPr="00B330C3" w:rsidR="00421E8A">
        <w:rPr>
          <w:rFonts w:ascii="Times New Roman" w:hAnsi="Times New Roman" w:cs="Times New Roman"/>
          <w:sz w:val="24"/>
        </w:rPr>
        <w:t xml:space="preserve">inhibitory factors </w:t>
      </w:r>
      <w:r w:rsidRPr="00B330C3" w:rsidR="00413FAD">
        <w:rPr>
          <w:rFonts w:ascii="Times New Roman" w:hAnsi="Times New Roman" w:cs="Times New Roman"/>
          <w:sz w:val="24"/>
        </w:rPr>
        <w:t xml:space="preserve">limiting </w:t>
      </w:r>
      <w:r w:rsidRPr="00B330C3" w:rsidR="00B65640">
        <w:rPr>
          <w:rFonts w:ascii="Times New Roman" w:hAnsi="Times New Roman" w:cs="Times New Roman"/>
          <w:sz w:val="24"/>
        </w:rPr>
        <w:t xml:space="preserve">full APRNs </w:t>
      </w:r>
      <w:r w:rsidRPr="00B330C3" w:rsidR="00444028">
        <w:rPr>
          <w:rFonts w:ascii="Times New Roman" w:hAnsi="Times New Roman" w:cs="Times New Roman"/>
          <w:sz w:val="24"/>
        </w:rPr>
        <w:t>practice</w:t>
      </w:r>
      <w:r w:rsidRPr="00B330C3" w:rsidR="00B65640">
        <w:rPr>
          <w:rFonts w:ascii="Times New Roman" w:hAnsi="Times New Roman" w:cs="Times New Roman"/>
          <w:sz w:val="24"/>
        </w:rPr>
        <w:t>.</w:t>
      </w:r>
      <w:r w:rsidRPr="00B330C3" w:rsidR="000E7445">
        <w:rPr>
          <w:rFonts w:ascii="Times New Roman" w:hAnsi="Times New Roman" w:cs="Times New Roman"/>
          <w:sz w:val="24"/>
        </w:rPr>
        <w:t xml:space="preserve"> From 1965, </w:t>
      </w:r>
      <w:r w:rsidRPr="00B330C3" w:rsidR="00D953F2">
        <w:rPr>
          <w:rFonts w:ascii="Times New Roman" w:hAnsi="Times New Roman" w:cs="Times New Roman"/>
          <w:sz w:val="24"/>
        </w:rPr>
        <w:t xml:space="preserve">the educational and training requirements for the registered nurses have evolved from </w:t>
      </w:r>
      <w:r w:rsidRPr="00B330C3" w:rsidR="007A2BDF">
        <w:rPr>
          <w:rFonts w:ascii="Times New Roman" w:hAnsi="Times New Roman" w:cs="Times New Roman"/>
          <w:sz w:val="24"/>
        </w:rPr>
        <w:t xml:space="preserve">certificate programs </w:t>
      </w:r>
      <w:r w:rsidRPr="00B330C3" w:rsidR="00A51BA1">
        <w:rPr>
          <w:rFonts w:ascii="Times New Roman" w:hAnsi="Times New Roman" w:cs="Times New Roman"/>
          <w:sz w:val="24"/>
        </w:rPr>
        <w:t xml:space="preserve">to </w:t>
      </w:r>
      <w:r w:rsidRPr="00B330C3">
        <w:rPr>
          <w:rFonts w:ascii="Times New Roman" w:hAnsi="Times New Roman" w:cs="Times New Roman"/>
          <w:sz w:val="24"/>
        </w:rPr>
        <w:t>bachelor’s</w:t>
      </w:r>
      <w:r w:rsidRPr="00B330C3" w:rsidR="00B8277A">
        <w:rPr>
          <w:rFonts w:ascii="Times New Roman" w:hAnsi="Times New Roman" w:cs="Times New Roman"/>
          <w:sz w:val="24"/>
        </w:rPr>
        <w:t xml:space="preserve"> or </w:t>
      </w:r>
      <w:r w:rsidRPr="00B330C3">
        <w:rPr>
          <w:rFonts w:ascii="Times New Roman" w:hAnsi="Times New Roman" w:cs="Times New Roman"/>
          <w:sz w:val="24"/>
        </w:rPr>
        <w:t>masters’</w:t>
      </w:r>
      <w:r w:rsidRPr="00B330C3" w:rsidR="00B8277A">
        <w:rPr>
          <w:rFonts w:ascii="Times New Roman" w:hAnsi="Times New Roman" w:cs="Times New Roman"/>
          <w:sz w:val="24"/>
        </w:rPr>
        <w:t xml:space="preserve"> programs.</w:t>
      </w:r>
    </w:p>
    <w:p w:rsidR="002372B4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 xml:space="preserve">Allow me to note that </w:t>
      </w:r>
      <w:r w:rsidRPr="00B330C3" w:rsidR="00057CE3">
        <w:rPr>
          <w:rFonts w:ascii="Times New Roman" w:hAnsi="Times New Roman" w:cs="Times New Roman"/>
          <w:sz w:val="24"/>
        </w:rPr>
        <w:t xml:space="preserve">it was quite commendable for the </w:t>
      </w:r>
      <w:r w:rsidRPr="00B330C3" w:rsidR="00297B2B">
        <w:rPr>
          <w:rFonts w:ascii="Times New Roman" w:hAnsi="Times New Roman" w:cs="Times New Roman"/>
          <w:sz w:val="24"/>
        </w:rPr>
        <w:t xml:space="preserve">early nursing pioneers </w:t>
      </w:r>
      <w:r w:rsidRPr="00B330C3" w:rsidR="003D27CA">
        <w:rPr>
          <w:rFonts w:ascii="Times New Roman" w:hAnsi="Times New Roman" w:cs="Times New Roman"/>
          <w:sz w:val="24"/>
        </w:rPr>
        <w:t xml:space="preserve">to revolutionize the </w:t>
      </w:r>
      <w:r w:rsidRPr="00B330C3" w:rsidR="00781F04">
        <w:rPr>
          <w:rFonts w:ascii="Times New Roman" w:hAnsi="Times New Roman" w:cs="Times New Roman"/>
          <w:sz w:val="24"/>
        </w:rPr>
        <w:t>advanced practice nursing</w:t>
      </w:r>
      <w:r w:rsidRPr="00B330C3" w:rsidR="003E1E3E">
        <w:rPr>
          <w:rFonts w:ascii="Times New Roman" w:hAnsi="Times New Roman" w:cs="Times New Roman"/>
          <w:sz w:val="24"/>
        </w:rPr>
        <w:t xml:space="preserve"> to assume </w:t>
      </w:r>
      <w:r w:rsidRPr="00B330C3" w:rsidR="008C4FDE">
        <w:rPr>
          <w:rFonts w:ascii="Times New Roman" w:hAnsi="Times New Roman" w:cs="Times New Roman"/>
          <w:sz w:val="24"/>
        </w:rPr>
        <w:t>leading</w:t>
      </w:r>
      <w:r w:rsidRPr="00B330C3" w:rsidR="00EF2B27">
        <w:rPr>
          <w:rFonts w:ascii="Times New Roman" w:hAnsi="Times New Roman" w:cs="Times New Roman"/>
          <w:sz w:val="24"/>
        </w:rPr>
        <w:t xml:space="preserve"> roles in today’s healthcare system.</w:t>
      </w:r>
      <w:r w:rsidRPr="00B330C3" w:rsidR="003C4BF6">
        <w:rPr>
          <w:rFonts w:ascii="Times New Roman" w:hAnsi="Times New Roman" w:cs="Times New Roman"/>
          <w:sz w:val="24"/>
        </w:rPr>
        <w:t xml:space="preserve"> This letter is based </w:t>
      </w:r>
      <w:r w:rsidRPr="00B330C3" w:rsidR="00C32C69">
        <w:rPr>
          <w:rFonts w:ascii="Times New Roman" w:hAnsi="Times New Roman" w:cs="Times New Roman"/>
          <w:sz w:val="24"/>
        </w:rPr>
        <w:t>against</w:t>
      </w:r>
      <w:r w:rsidRPr="00B330C3" w:rsidR="00B5143C">
        <w:rPr>
          <w:rFonts w:ascii="Times New Roman" w:hAnsi="Times New Roman" w:cs="Times New Roman"/>
          <w:sz w:val="24"/>
        </w:rPr>
        <w:t xml:space="preserve"> the understanding </w:t>
      </w:r>
      <w:r w:rsidRPr="00B330C3" w:rsidR="00D55AAF">
        <w:rPr>
          <w:rFonts w:ascii="Times New Roman" w:hAnsi="Times New Roman" w:cs="Times New Roman"/>
          <w:sz w:val="24"/>
        </w:rPr>
        <w:t xml:space="preserve">that despite the continued </w:t>
      </w:r>
      <w:r w:rsidRPr="00B330C3" w:rsidR="00C32C69">
        <w:rPr>
          <w:rFonts w:ascii="Times New Roman" w:hAnsi="Times New Roman" w:cs="Times New Roman"/>
          <w:sz w:val="24"/>
        </w:rPr>
        <w:t>advancements</w:t>
      </w:r>
      <w:r w:rsidRPr="00B330C3" w:rsidR="003866E4">
        <w:rPr>
          <w:rFonts w:ascii="Times New Roman" w:hAnsi="Times New Roman" w:cs="Times New Roman"/>
          <w:sz w:val="24"/>
        </w:rPr>
        <w:t xml:space="preserve"> and positive expansions </w:t>
      </w:r>
      <w:r w:rsidRPr="00B330C3" w:rsidR="00B86F58">
        <w:rPr>
          <w:rFonts w:ascii="Times New Roman" w:hAnsi="Times New Roman" w:cs="Times New Roman"/>
          <w:sz w:val="24"/>
        </w:rPr>
        <w:t xml:space="preserve">regarding </w:t>
      </w:r>
      <w:r w:rsidRPr="00B330C3" w:rsidR="00720064">
        <w:rPr>
          <w:rFonts w:ascii="Times New Roman" w:hAnsi="Times New Roman" w:cs="Times New Roman"/>
          <w:sz w:val="24"/>
        </w:rPr>
        <w:t>the</w:t>
      </w:r>
      <w:r w:rsidRPr="00B330C3" w:rsidR="00B86F58">
        <w:rPr>
          <w:rFonts w:ascii="Times New Roman" w:hAnsi="Times New Roman" w:cs="Times New Roman"/>
          <w:sz w:val="24"/>
        </w:rPr>
        <w:t xml:space="preserve"> roles of </w:t>
      </w:r>
      <w:r w:rsidRPr="00B330C3" w:rsidR="00131402">
        <w:rPr>
          <w:rFonts w:ascii="Times New Roman" w:hAnsi="Times New Roman" w:cs="Times New Roman"/>
          <w:sz w:val="24"/>
        </w:rPr>
        <w:t>APRNs,</w:t>
      </w:r>
      <w:r w:rsidRPr="00B330C3" w:rsidR="00FE3F01">
        <w:rPr>
          <w:rFonts w:ascii="Times New Roman" w:hAnsi="Times New Roman" w:cs="Times New Roman"/>
          <w:sz w:val="24"/>
        </w:rPr>
        <w:t xml:space="preserve"> various barriers </w:t>
      </w:r>
      <w:r w:rsidRPr="00B330C3" w:rsidR="00640F83">
        <w:rPr>
          <w:rFonts w:ascii="Times New Roman" w:hAnsi="Times New Roman" w:cs="Times New Roman"/>
          <w:sz w:val="24"/>
        </w:rPr>
        <w:t xml:space="preserve">are limiting our practice that I believe requires the intervention of </w:t>
      </w:r>
      <w:r w:rsidRPr="00B330C3" w:rsidR="00987A5C">
        <w:rPr>
          <w:rFonts w:ascii="Times New Roman" w:hAnsi="Times New Roman" w:cs="Times New Roman"/>
          <w:sz w:val="24"/>
        </w:rPr>
        <w:t>either</w:t>
      </w:r>
      <w:r w:rsidRPr="00B330C3" w:rsidR="00640F83">
        <w:rPr>
          <w:rFonts w:ascii="Times New Roman" w:hAnsi="Times New Roman" w:cs="Times New Roman"/>
          <w:sz w:val="24"/>
        </w:rPr>
        <w:t xml:space="preserve"> state of </w:t>
      </w:r>
      <w:r w:rsidRPr="00B330C3" w:rsidR="007F102C">
        <w:rPr>
          <w:rFonts w:ascii="Times New Roman" w:hAnsi="Times New Roman" w:cs="Times New Roman"/>
          <w:sz w:val="24"/>
        </w:rPr>
        <w:t>federal</w:t>
      </w:r>
      <w:r w:rsidRPr="00B330C3" w:rsidR="00612649">
        <w:rPr>
          <w:rFonts w:ascii="Times New Roman" w:hAnsi="Times New Roman" w:cs="Times New Roman"/>
          <w:sz w:val="24"/>
        </w:rPr>
        <w:t xml:space="preserve"> leaders; this is</w:t>
      </w:r>
      <w:r w:rsidRPr="00B330C3" w:rsidR="00646760">
        <w:rPr>
          <w:rFonts w:ascii="Times New Roman" w:hAnsi="Times New Roman" w:cs="Times New Roman"/>
          <w:sz w:val="24"/>
        </w:rPr>
        <w:t xml:space="preserve"> if</w:t>
      </w:r>
      <w:r w:rsidRPr="00B330C3" w:rsidR="00612649">
        <w:rPr>
          <w:rFonts w:ascii="Times New Roman" w:hAnsi="Times New Roman" w:cs="Times New Roman"/>
          <w:sz w:val="24"/>
        </w:rPr>
        <w:t xml:space="preserve"> we</w:t>
      </w:r>
      <w:r w:rsidRPr="00B330C3" w:rsidR="00646760">
        <w:rPr>
          <w:rFonts w:ascii="Times New Roman" w:hAnsi="Times New Roman" w:cs="Times New Roman"/>
          <w:sz w:val="24"/>
        </w:rPr>
        <w:t xml:space="preserve"> are</w:t>
      </w:r>
      <w:r w:rsidRPr="00B330C3" w:rsidR="00612649">
        <w:rPr>
          <w:rFonts w:ascii="Times New Roman" w:hAnsi="Times New Roman" w:cs="Times New Roman"/>
          <w:sz w:val="24"/>
        </w:rPr>
        <w:t xml:space="preserve"> to achieve better care</w:t>
      </w:r>
      <w:r w:rsidRPr="00B330C3" w:rsidR="00646760">
        <w:rPr>
          <w:rFonts w:ascii="Times New Roman" w:hAnsi="Times New Roman" w:cs="Times New Roman"/>
          <w:sz w:val="24"/>
        </w:rPr>
        <w:t xml:space="preserve">, better health and </w:t>
      </w:r>
      <w:r w:rsidRPr="00B330C3" w:rsidR="003C4DBF">
        <w:rPr>
          <w:rFonts w:ascii="Times New Roman" w:hAnsi="Times New Roman" w:cs="Times New Roman"/>
          <w:sz w:val="24"/>
        </w:rPr>
        <w:t>lower-cost healthcare.</w:t>
      </w:r>
      <w:r w:rsidRPr="00B330C3" w:rsidR="00EF770C">
        <w:rPr>
          <w:rFonts w:ascii="Times New Roman" w:hAnsi="Times New Roman" w:cs="Times New Roman"/>
          <w:sz w:val="24"/>
        </w:rPr>
        <w:t xml:space="preserve"> </w:t>
      </w:r>
    </w:p>
    <w:p w:rsidR="002372B4" w:rsidRPr="008C237B" w:rsidP="008C237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C237B">
        <w:rPr>
          <w:rFonts w:ascii="Times New Roman" w:hAnsi="Times New Roman" w:cs="Times New Roman"/>
          <w:b/>
          <w:sz w:val="24"/>
        </w:rPr>
        <w:t>State practice and licensure</w:t>
      </w:r>
    </w:p>
    <w:p w:rsidR="00027CB0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 xml:space="preserve">State regulations </w:t>
      </w:r>
      <w:r w:rsidRPr="00B330C3" w:rsidR="00AF0B89">
        <w:rPr>
          <w:rFonts w:ascii="Times New Roman" w:hAnsi="Times New Roman" w:cs="Times New Roman"/>
          <w:sz w:val="24"/>
        </w:rPr>
        <w:t xml:space="preserve">regarding the practice of APRNs </w:t>
      </w:r>
      <w:r w:rsidRPr="00B330C3" w:rsidR="006A3B6F">
        <w:rPr>
          <w:rFonts w:ascii="Times New Roman" w:hAnsi="Times New Roman" w:cs="Times New Roman"/>
          <w:sz w:val="24"/>
        </w:rPr>
        <w:t xml:space="preserve">have continued to a barrier </w:t>
      </w:r>
      <w:r w:rsidRPr="00B330C3" w:rsidR="003B7FDF">
        <w:rPr>
          <w:rFonts w:ascii="Times New Roman" w:hAnsi="Times New Roman" w:cs="Times New Roman"/>
          <w:sz w:val="24"/>
        </w:rPr>
        <w:t>to nurses practising to the fu</w:t>
      </w:r>
      <w:r w:rsidRPr="00B330C3" w:rsidR="005B45A1">
        <w:rPr>
          <w:rFonts w:ascii="Times New Roman" w:hAnsi="Times New Roman" w:cs="Times New Roman"/>
          <w:sz w:val="24"/>
        </w:rPr>
        <w:t>llest extent of their education and training</w:t>
      </w:r>
      <w:sdt>
        <w:sdtPr>
          <w:rPr>
            <w:rFonts w:ascii="Times New Roman" w:hAnsi="Times New Roman" w:cs="Times New Roman"/>
            <w:sz w:val="24"/>
          </w:rPr>
          <w:id w:val="162529460"/>
          <w:citation/>
        </w:sdtPr>
        <w:sdtContent>
          <w:r w:rsidR="00684DC3">
            <w:rPr>
              <w:rFonts w:ascii="Times New Roman" w:hAnsi="Times New Roman" w:cs="Times New Roman"/>
              <w:sz w:val="24"/>
            </w:rPr>
            <w:fldChar w:fldCharType="begin"/>
          </w:r>
          <w:r w:rsidR="00684DC3">
            <w:rPr>
              <w:rFonts w:ascii="Times New Roman" w:hAnsi="Times New Roman" w:cs="Times New Roman"/>
              <w:sz w:val="24"/>
            </w:rPr>
            <w:instrText xml:space="preserve"> CITATION Hai14 \l 1033 </w:instrText>
          </w:r>
          <w:r w:rsidR="00684DC3">
            <w:rPr>
              <w:rFonts w:ascii="Times New Roman" w:hAnsi="Times New Roman" w:cs="Times New Roman"/>
              <w:sz w:val="24"/>
            </w:rPr>
            <w:fldChar w:fldCharType="separate"/>
          </w:r>
          <w:r w:rsidR="00684DC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84DC3" w:rsidR="00684DC3">
            <w:rPr>
              <w:rFonts w:ascii="Times New Roman" w:hAnsi="Times New Roman" w:cs="Times New Roman"/>
              <w:noProof/>
              <w:sz w:val="24"/>
            </w:rPr>
            <w:t>(Hain &amp; Fleck, 2014)</w:t>
          </w:r>
          <w:r w:rsidR="00684DC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330C3" w:rsidR="005B45A1">
        <w:rPr>
          <w:rFonts w:ascii="Times New Roman" w:hAnsi="Times New Roman" w:cs="Times New Roman"/>
          <w:sz w:val="24"/>
        </w:rPr>
        <w:t>.</w:t>
      </w:r>
      <w:r w:rsidRPr="00B330C3" w:rsidR="0060686E">
        <w:rPr>
          <w:rFonts w:ascii="Times New Roman" w:hAnsi="Times New Roman" w:cs="Times New Roman"/>
          <w:sz w:val="24"/>
        </w:rPr>
        <w:t xml:space="preserve"> It is imperative to understand that there </w:t>
      </w:r>
      <w:r w:rsidRPr="00B330C3" w:rsidR="00945BC6">
        <w:rPr>
          <w:rFonts w:ascii="Times New Roman" w:hAnsi="Times New Roman" w:cs="Times New Roman"/>
          <w:sz w:val="24"/>
        </w:rPr>
        <w:t>exist</w:t>
      </w:r>
      <w:r w:rsidRPr="00B330C3" w:rsidR="0060686E">
        <w:rPr>
          <w:rFonts w:ascii="Times New Roman" w:hAnsi="Times New Roman" w:cs="Times New Roman"/>
          <w:sz w:val="24"/>
        </w:rPr>
        <w:t xml:space="preserve"> </w:t>
      </w:r>
      <w:r w:rsidRPr="00B330C3" w:rsidR="00FE1812">
        <w:rPr>
          <w:rFonts w:ascii="Times New Roman" w:hAnsi="Times New Roman" w:cs="Times New Roman"/>
          <w:sz w:val="24"/>
        </w:rPr>
        <w:t xml:space="preserve">variations in state </w:t>
      </w:r>
      <w:r w:rsidRPr="00B330C3" w:rsidR="006145B4">
        <w:rPr>
          <w:rFonts w:ascii="Times New Roman" w:hAnsi="Times New Roman" w:cs="Times New Roman"/>
          <w:sz w:val="24"/>
        </w:rPr>
        <w:t xml:space="preserve">laws and </w:t>
      </w:r>
      <w:r w:rsidRPr="00B330C3" w:rsidR="009E13E7">
        <w:rPr>
          <w:rFonts w:ascii="Times New Roman" w:hAnsi="Times New Roman" w:cs="Times New Roman"/>
          <w:sz w:val="24"/>
        </w:rPr>
        <w:t>licensure in different states.</w:t>
      </w:r>
      <w:r w:rsidRPr="00B330C3" w:rsidR="009463D8">
        <w:rPr>
          <w:rFonts w:ascii="Times New Roman" w:hAnsi="Times New Roman" w:cs="Times New Roman"/>
          <w:sz w:val="24"/>
        </w:rPr>
        <w:t xml:space="preserve"> According to the requirement of full </w:t>
      </w:r>
      <w:r w:rsidRPr="00B330C3" w:rsidR="00F51860">
        <w:rPr>
          <w:rFonts w:ascii="Times New Roman" w:hAnsi="Times New Roman" w:cs="Times New Roman"/>
          <w:sz w:val="24"/>
        </w:rPr>
        <w:t xml:space="preserve">extent practice, </w:t>
      </w:r>
      <w:r w:rsidRPr="00B330C3" w:rsidR="00F90891">
        <w:rPr>
          <w:rFonts w:ascii="Times New Roman" w:hAnsi="Times New Roman" w:cs="Times New Roman"/>
          <w:sz w:val="24"/>
        </w:rPr>
        <w:t xml:space="preserve">APRNs need to allowed to </w:t>
      </w:r>
      <w:r w:rsidRPr="00B330C3" w:rsidR="006134D2">
        <w:rPr>
          <w:rFonts w:ascii="Times New Roman" w:hAnsi="Times New Roman" w:cs="Times New Roman"/>
          <w:sz w:val="24"/>
        </w:rPr>
        <w:t xml:space="preserve">carry out a full range </w:t>
      </w:r>
      <w:r w:rsidRPr="00B330C3" w:rsidR="00A83E2F">
        <w:rPr>
          <w:rFonts w:ascii="Times New Roman" w:hAnsi="Times New Roman" w:cs="Times New Roman"/>
          <w:sz w:val="24"/>
        </w:rPr>
        <w:t>of activities</w:t>
      </w:r>
      <w:r w:rsidRPr="00B330C3" w:rsidR="001A533F">
        <w:rPr>
          <w:rFonts w:ascii="Times New Roman" w:hAnsi="Times New Roman" w:cs="Times New Roman"/>
          <w:sz w:val="24"/>
        </w:rPr>
        <w:t xml:space="preserve"> on patients from evaluation</w:t>
      </w:r>
      <w:r w:rsidRPr="00B330C3" w:rsidR="00BD0696">
        <w:rPr>
          <w:rFonts w:ascii="Times New Roman" w:hAnsi="Times New Roman" w:cs="Times New Roman"/>
          <w:sz w:val="24"/>
        </w:rPr>
        <w:t xml:space="preserve"> to the prescription of medications.</w:t>
      </w:r>
      <w:r w:rsidRPr="00B330C3" w:rsidR="00EF618E">
        <w:rPr>
          <w:rFonts w:ascii="Times New Roman" w:hAnsi="Times New Roman" w:cs="Times New Roman"/>
          <w:sz w:val="24"/>
        </w:rPr>
        <w:t xml:space="preserve"> </w:t>
      </w:r>
      <w:r w:rsidRPr="00B330C3" w:rsidR="00385831">
        <w:rPr>
          <w:rFonts w:ascii="Times New Roman" w:hAnsi="Times New Roman" w:cs="Times New Roman"/>
          <w:sz w:val="24"/>
        </w:rPr>
        <w:t>The</w:t>
      </w:r>
      <w:r w:rsidRPr="00B330C3" w:rsidR="004A7813">
        <w:rPr>
          <w:rFonts w:ascii="Times New Roman" w:hAnsi="Times New Roman" w:cs="Times New Roman"/>
          <w:sz w:val="24"/>
        </w:rPr>
        <w:t xml:space="preserve"> </w:t>
      </w:r>
      <w:r w:rsidRPr="00B330C3" w:rsidR="00692333">
        <w:rPr>
          <w:rFonts w:ascii="Times New Roman" w:hAnsi="Times New Roman" w:cs="Times New Roman"/>
          <w:sz w:val="24"/>
        </w:rPr>
        <w:t>inhibiting</w:t>
      </w:r>
      <w:r w:rsidRPr="00B330C3" w:rsidR="004A7813">
        <w:rPr>
          <w:rFonts w:ascii="Times New Roman" w:hAnsi="Times New Roman" w:cs="Times New Roman"/>
          <w:sz w:val="24"/>
        </w:rPr>
        <w:t xml:space="preserve"> barrier to our practice </w:t>
      </w:r>
      <w:r w:rsidRPr="00B330C3" w:rsidR="001C0570">
        <w:rPr>
          <w:rFonts w:ascii="Times New Roman" w:hAnsi="Times New Roman" w:cs="Times New Roman"/>
          <w:sz w:val="24"/>
        </w:rPr>
        <w:t xml:space="preserve">is that </w:t>
      </w:r>
      <w:r w:rsidRPr="00B330C3" w:rsidR="00CE334F">
        <w:rPr>
          <w:rFonts w:ascii="Times New Roman" w:hAnsi="Times New Roman" w:cs="Times New Roman"/>
          <w:sz w:val="24"/>
        </w:rPr>
        <w:t>not all the states have</w:t>
      </w:r>
      <w:r w:rsidRPr="00B330C3" w:rsidR="00692333">
        <w:rPr>
          <w:rFonts w:ascii="Times New Roman" w:hAnsi="Times New Roman" w:cs="Times New Roman"/>
          <w:sz w:val="24"/>
        </w:rPr>
        <w:t xml:space="preserve"> adopted the laws of full practice</w:t>
      </w:r>
      <w:r w:rsidRPr="00B330C3" w:rsidR="009741B1">
        <w:rPr>
          <w:rFonts w:ascii="Times New Roman" w:hAnsi="Times New Roman" w:cs="Times New Roman"/>
          <w:sz w:val="24"/>
        </w:rPr>
        <w:t xml:space="preserve"> and licensure</w:t>
      </w:r>
      <w:r w:rsidRPr="00B330C3" w:rsidR="00064560">
        <w:rPr>
          <w:rFonts w:ascii="Times New Roman" w:hAnsi="Times New Roman" w:cs="Times New Roman"/>
          <w:sz w:val="24"/>
        </w:rPr>
        <w:t xml:space="preserve">. </w:t>
      </w:r>
      <w:r w:rsidRPr="00B330C3" w:rsidR="001518C6">
        <w:rPr>
          <w:rFonts w:ascii="Times New Roman" w:hAnsi="Times New Roman" w:cs="Times New Roman"/>
          <w:sz w:val="24"/>
        </w:rPr>
        <w:t xml:space="preserve">Some states have </w:t>
      </w:r>
      <w:r w:rsidRPr="00B330C3" w:rsidR="00D66550">
        <w:rPr>
          <w:rFonts w:ascii="Times New Roman" w:hAnsi="Times New Roman" w:cs="Times New Roman"/>
          <w:sz w:val="24"/>
        </w:rPr>
        <w:t>restricted</w:t>
      </w:r>
      <w:r w:rsidRPr="00B330C3" w:rsidR="00553999">
        <w:rPr>
          <w:rFonts w:ascii="Times New Roman" w:hAnsi="Times New Roman" w:cs="Times New Roman"/>
          <w:sz w:val="24"/>
        </w:rPr>
        <w:t xml:space="preserve"> practice and licensure laws </w:t>
      </w:r>
      <w:r w:rsidRPr="00B330C3" w:rsidR="00096A64">
        <w:rPr>
          <w:rFonts w:ascii="Times New Roman" w:hAnsi="Times New Roman" w:cs="Times New Roman"/>
          <w:sz w:val="24"/>
        </w:rPr>
        <w:t xml:space="preserve">limiting the practice of </w:t>
      </w:r>
      <w:r w:rsidRPr="00B330C3" w:rsidR="006818B7">
        <w:rPr>
          <w:rFonts w:ascii="Times New Roman" w:hAnsi="Times New Roman" w:cs="Times New Roman"/>
          <w:sz w:val="24"/>
        </w:rPr>
        <w:t>Advanced</w:t>
      </w:r>
      <w:r w:rsidRPr="00B330C3" w:rsidR="00096A64">
        <w:rPr>
          <w:rFonts w:ascii="Times New Roman" w:hAnsi="Times New Roman" w:cs="Times New Roman"/>
          <w:sz w:val="24"/>
        </w:rPr>
        <w:t xml:space="preserve"> nurses in some states.</w:t>
      </w:r>
      <w:r w:rsidRPr="00B330C3" w:rsidR="00B01793">
        <w:rPr>
          <w:rFonts w:ascii="Times New Roman" w:hAnsi="Times New Roman" w:cs="Times New Roman"/>
          <w:sz w:val="24"/>
        </w:rPr>
        <w:t xml:space="preserve"> </w:t>
      </w:r>
      <w:r w:rsidRPr="00B330C3" w:rsidR="00F476AC">
        <w:rPr>
          <w:rFonts w:ascii="Times New Roman" w:hAnsi="Times New Roman" w:cs="Times New Roman"/>
          <w:sz w:val="24"/>
        </w:rPr>
        <w:t>IOM (201</w:t>
      </w:r>
      <w:r w:rsidR="00E9464B">
        <w:rPr>
          <w:rFonts w:ascii="Times New Roman" w:hAnsi="Times New Roman" w:cs="Times New Roman"/>
          <w:sz w:val="24"/>
        </w:rPr>
        <w:t>1</w:t>
      </w:r>
      <w:r w:rsidRPr="00B330C3" w:rsidR="00F476AC">
        <w:rPr>
          <w:rFonts w:ascii="Times New Roman" w:hAnsi="Times New Roman" w:cs="Times New Roman"/>
          <w:sz w:val="24"/>
        </w:rPr>
        <w:t>)</w:t>
      </w:r>
      <w:r w:rsidRPr="00B330C3" w:rsidR="006A6DEE">
        <w:rPr>
          <w:rFonts w:ascii="Times New Roman" w:hAnsi="Times New Roman" w:cs="Times New Roman"/>
          <w:sz w:val="24"/>
        </w:rPr>
        <w:t xml:space="preserve"> noted that </w:t>
      </w:r>
      <w:r w:rsidRPr="00B330C3" w:rsidR="002461BD">
        <w:rPr>
          <w:rFonts w:ascii="Times New Roman" w:hAnsi="Times New Roman" w:cs="Times New Roman"/>
          <w:sz w:val="24"/>
        </w:rPr>
        <w:t xml:space="preserve">overly-restrictive </w:t>
      </w:r>
      <w:r w:rsidRPr="00B330C3" w:rsidR="00F85FA0">
        <w:rPr>
          <w:rFonts w:ascii="Times New Roman" w:hAnsi="Times New Roman" w:cs="Times New Roman"/>
          <w:sz w:val="24"/>
        </w:rPr>
        <w:t xml:space="preserve">scope of regulations </w:t>
      </w:r>
      <w:r w:rsidRPr="00B330C3" w:rsidR="00D8536A">
        <w:rPr>
          <w:rFonts w:ascii="Times New Roman" w:hAnsi="Times New Roman" w:cs="Times New Roman"/>
          <w:sz w:val="24"/>
        </w:rPr>
        <w:t>in some states</w:t>
      </w:r>
      <w:r w:rsidRPr="00B330C3" w:rsidR="00571110">
        <w:rPr>
          <w:rFonts w:ascii="Times New Roman" w:hAnsi="Times New Roman" w:cs="Times New Roman"/>
          <w:sz w:val="24"/>
        </w:rPr>
        <w:t xml:space="preserve"> remains one of the serious </w:t>
      </w:r>
      <w:r w:rsidRPr="00B330C3" w:rsidR="00097A4A">
        <w:rPr>
          <w:rFonts w:ascii="Times New Roman" w:hAnsi="Times New Roman" w:cs="Times New Roman"/>
          <w:sz w:val="24"/>
        </w:rPr>
        <w:t xml:space="preserve">barriers to </w:t>
      </w:r>
      <w:r w:rsidRPr="00B330C3" w:rsidR="002F5E59">
        <w:rPr>
          <w:rFonts w:ascii="Times New Roman" w:hAnsi="Times New Roman" w:cs="Times New Roman"/>
          <w:sz w:val="24"/>
        </w:rPr>
        <w:t>effective care.</w:t>
      </w:r>
      <w:r w:rsidRPr="00B330C3" w:rsidR="002E7B12">
        <w:rPr>
          <w:rFonts w:ascii="Times New Roman" w:hAnsi="Times New Roman" w:cs="Times New Roman"/>
          <w:sz w:val="24"/>
        </w:rPr>
        <w:t xml:space="preserve"> Due to these limiting laws and regulations, most APRN </w:t>
      </w:r>
      <w:r w:rsidRPr="00B330C3" w:rsidR="00B949C1">
        <w:rPr>
          <w:rFonts w:ascii="Times New Roman" w:hAnsi="Times New Roman" w:cs="Times New Roman"/>
          <w:sz w:val="24"/>
        </w:rPr>
        <w:t>face restrictions when relocating from one st</w:t>
      </w:r>
      <w:r w:rsidRPr="00B330C3" w:rsidR="006C3083">
        <w:rPr>
          <w:rFonts w:ascii="Times New Roman" w:hAnsi="Times New Roman" w:cs="Times New Roman"/>
          <w:sz w:val="24"/>
        </w:rPr>
        <w:t>ate to another, for example, those existing in Florida</w:t>
      </w:r>
      <w:r w:rsidRPr="00B330C3" w:rsidR="00424A16">
        <w:rPr>
          <w:rFonts w:ascii="Times New Roman" w:hAnsi="Times New Roman" w:cs="Times New Roman"/>
          <w:sz w:val="24"/>
        </w:rPr>
        <w:t>.</w:t>
      </w:r>
    </w:p>
    <w:p w:rsidR="00027CB0" w:rsidRPr="008C237B" w:rsidP="008C237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C237B">
        <w:rPr>
          <w:rFonts w:ascii="Times New Roman" w:hAnsi="Times New Roman" w:cs="Times New Roman"/>
          <w:b/>
          <w:sz w:val="24"/>
        </w:rPr>
        <w:t xml:space="preserve">Physician related </w:t>
      </w:r>
      <w:r w:rsidRPr="008C237B" w:rsidR="00F47171">
        <w:rPr>
          <w:rFonts w:ascii="Times New Roman" w:hAnsi="Times New Roman" w:cs="Times New Roman"/>
          <w:b/>
          <w:sz w:val="24"/>
        </w:rPr>
        <w:t>issues</w:t>
      </w:r>
    </w:p>
    <w:p w:rsidR="003D2F7E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 xml:space="preserve">Allow me to bring to your attention </w:t>
      </w:r>
      <w:r w:rsidRPr="00B330C3" w:rsidR="00B00837">
        <w:rPr>
          <w:rFonts w:ascii="Times New Roman" w:hAnsi="Times New Roman" w:cs="Times New Roman"/>
          <w:sz w:val="24"/>
        </w:rPr>
        <w:t xml:space="preserve">the existing rivalry between </w:t>
      </w:r>
      <w:r w:rsidRPr="00B330C3" w:rsidR="00C87770">
        <w:rPr>
          <w:rFonts w:ascii="Times New Roman" w:hAnsi="Times New Roman" w:cs="Times New Roman"/>
          <w:sz w:val="24"/>
        </w:rPr>
        <w:t>professional physician bodies and</w:t>
      </w:r>
      <w:r w:rsidRPr="00B330C3" w:rsidR="00E32F31">
        <w:rPr>
          <w:rFonts w:ascii="Times New Roman" w:hAnsi="Times New Roman" w:cs="Times New Roman"/>
          <w:sz w:val="24"/>
        </w:rPr>
        <w:t xml:space="preserve"> </w:t>
      </w:r>
      <w:r w:rsidRPr="00B330C3" w:rsidR="00C3169B">
        <w:rPr>
          <w:rFonts w:ascii="Times New Roman" w:hAnsi="Times New Roman" w:cs="Times New Roman"/>
          <w:sz w:val="24"/>
        </w:rPr>
        <w:t xml:space="preserve">APRNs. </w:t>
      </w:r>
      <w:r w:rsidRPr="00B330C3" w:rsidR="00662FB9">
        <w:rPr>
          <w:rFonts w:ascii="Times New Roman" w:hAnsi="Times New Roman" w:cs="Times New Roman"/>
          <w:sz w:val="24"/>
        </w:rPr>
        <w:t xml:space="preserve">For </w:t>
      </w:r>
      <w:r w:rsidRPr="00B330C3" w:rsidR="002B5EA1">
        <w:rPr>
          <w:rFonts w:ascii="Times New Roman" w:hAnsi="Times New Roman" w:cs="Times New Roman"/>
          <w:sz w:val="24"/>
        </w:rPr>
        <w:t>instance,</w:t>
      </w:r>
      <w:r w:rsidRPr="00B330C3" w:rsidR="00662FB9">
        <w:rPr>
          <w:rFonts w:ascii="Times New Roman" w:hAnsi="Times New Roman" w:cs="Times New Roman"/>
          <w:sz w:val="24"/>
        </w:rPr>
        <w:t xml:space="preserve"> </w:t>
      </w:r>
      <w:r w:rsidRPr="00B330C3" w:rsidR="00576D01">
        <w:rPr>
          <w:rFonts w:ascii="Times New Roman" w:hAnsi="Times New Roman" w:cs="Times New Roman"/>
          <w:sz w:val="24"/>
        </w:rPr>
        <w:t xml:space="preserve">in Connecticut, </w:t>
      </w:r>
      <w:r w:rsidRPr="00B330C3" w:rsidR="006E47C2">
        <w:rPr>
          <w:rFonts w:ascii="Times New Roman" w:hAnsi="Times New Roman" w:cs="Times New Roman"/>
          <w:sz w:val="24"/>
        </w:rPr>
        <w:t xml:space="preserve">American Medical Association representing </w:t>
      </w:r>
      <w:r w:rsidRPr="00B330C3" w:rsidR="008466DA">
        <w:rPr>
          <w:rFonts w:ascii="Times New Roman" w:hAnsi="Times New Roman" w:cs="Times New Roman"/>
          <w:sz w:val="24"/>
        </w:rPr>
        <w:t xml:space="preserve">physicians </w:t>
      </w:r>
      <w:r w:rsidRPr="00B330C3" w:rsidR="00E8018D">
        <w:rPr>
          <w:rFonts w:ascii="Times New Roman" w:hAnsi="Times New Roman" w:cs="Times New Roman"/>
          <w:sz w:val="24"/>
        </w:rPr>
        <w:t>believe</w:t>
      </w:r>
      <w:r w:rsidRPr="00B330C3" w:rsidR="0099728E">
        <w:rPr>
          <w:rFonts w:ascii="Times New Roman" w:hAnsi="Times New Roman" w:cs="Times New Roman"/>
          <w:sz w:val="24"/>
        </w:rPr>
        <w:t xml:space="preserve"> that </w:t>
      </w:r>
      <w:r w:rsidRPr="00B330C3" w:rsidR="004807FF">
        <w:rPr>
          <w:rFonts w:ascii="Times New Roman" w:hAnsi="Times New Roman" w:cs="Times New Roman"/>
          <w:sz w:val="24"/>
        </w:rPr>
        <w:t xml:space="preserve">due </w:t>
      </w:r>
      <w:r w:rsidRPr="00B330C3" w:rsidR="00562027">
        <w:rPr>
          <w:rFonts w:ascii="Times New Roman" w:hAnsi="Times New Roman" w:cs="Times New Roman"/>
          <w:sz w:val="24"/>
        </w:rPr>
        <w:t xml:space="preserve">to more extended and rigorous training, nurse </w:t>
      </w:r>
      <w:r w:rsidRPr="00B330C3" w:rsidR="00D40CAA">
        <w:rPr>
          <w:rFonts w:ascii="Times New Roman" w:hAnsi="Times New Roman" w:cs="Times New Roman"/>
          <w:sz w:val="24"/>
        </w:rPr>
        <w:t>practitioners</w:t>
      </w:r>
      <w:r w:rsidRPr="00B330C3" w:rsidR="00562027">
        <w:rPr>
          <w:rFonts w:ascii="Times New Roman" w:hAnsi="Times New Roman" w:cs="Times New Roman"/>
          <w:sz w:val="24"/>
        </w:rPr>
        <w:t xml:space="preserve"> are not capable of </w:t>
      </w:r>
      <w:r w:rsidRPr="00B330C3" w:rsidR="00D83736">
        <w:rPr>
          <w:rFonts w:ascii="Times New Roman" w:hAnsi="Times New Roman" w:cs="Times New Roman"/>
          <w:sz w:val="24"/>
        </w:rPr>
        <w:t xml:space="preserve">providing </w:t>
      </w:r>
      <w:r w:rsidRPr="00B330C3" w:rsidR="00023CA3">
        <w:rPr>
          <w:rFonts w:ascii="Times New Roman" w:hAnsi="Times New Roman" w:cs="Times New Roman"/>
          <w:sz w:val="24"/>
        </w:rPr>
        <w:t xml:space="preserve">patients with safe care, </w:t>
      </w:r>
      <w:r w:rsidRPr="00B330C3" w:rsidR="00334C76">
        <w:rPr>
          <w:rFonts w:ascii="Times New Roman" w:hAnsi="Times New Roman" w:cs="Times New Roman"/>
          <w:sz w:val="24"/>
        </w:rPr>
        <w:t>with the same level of quality as the physicians</w:t>
      </w:r>
      <w:sdt>
        <w:sdtPr>
          <w:rPr>
            <w:rFonts w:ascii="Times New Roman" w:hAnsi="Times New Roman" w:cs="Times New Roman"/>
            <w:sz w:val="24"/>
          </w:rPr>
          <w:id w:val="212466569"/>
          <w:citation/>
        </w:sdtPr>
        <w:sdtContent>
          <w:r w:rsidR="00981814">
            <w:rPr>
              <w:rFonts w:ascii="Times New Roman" w:hAnsi="Times New Roman" w:cs="Times New Roman"/>
              <w:sz w:val="24"/>
            </w:rPr>
            <w:fldChar w:fldCharType="begin"/>
          </w:r>
          <w:r w:rsidR="00981814">
            <w:rPr>
              <w:rFonts w:ascii="Times New Roman" w:hAnsi="Times New Roman" w:cs="Times New Roman"/>
              <w:sz w:val="24"/>
            </w:rPr>
            <w:instrText xml:space="preserve"> CITATION Lau14 \l 1033 </w:instrText>
          </w:r>
          <w:r w:rsidR="00981814">
            <w:rPr>
              <w:rFonts w:ascii="Times New Roman" w:hAnsi="Times New Roman" w:cs="Times New Roman"/>
              <w:sz w:val="24"/>
            </w:rPr>
            <w:fldChar w:fldCharType="separate"/>
          </w:r>
          <w:r w:rsidR="0098181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81814" w:rsidR="00981814">
            <w:rPr>
              <w:rFonts w:ascii="Times New Roman" w:hAnsi="Times New Roman" w:cs="Times New Roman"/>
              <w:noProof/>
              <w:sz w:val="24"/>
            </w:rPr>
            <w:t xml:space="preserve">(Laurant </w:t>
          </w:r>
          <w:r w:rsidRPr="00697157" w:rsidR="00981814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981814" w:rsidR="00981814">
            <w:rPr>
              <w:rFonts w:ascii="Times New Roman" w:hAnsi="Times New Roman" w:cs="Times New Roman"/>
              <w:noProof/>
              <w:sz w:val="24"/>
            </w:rPr>
            <w:t xml:space="preserve"> 2014)</w:t>
          </w:r>
          <w:r w:rsidR="0098181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330C3" w:rsidR="00334C76">
        <w:rPr>
          <w:rFonts w:ascii="Times New Roman" w:hAnsi="Times New Roman" w:cs="Times New Roman"/>
          <w:sz w:val="24"/>
        </w:rPr>
        <w:t>.</w:t>
      </w:r>
      <w:r w:rsidRPr="00B330C3" w:rsidR="00D40CAA">
        <w:rPr>
          <w:rFonts w:ascii="Times New Roman" w:hAnsi="Times New Roman" w:cs="Times New Roman"/>
          <w:sz w:val="24"/>
        </w:rPr>
        <w:t xml:space="preserve"> </w:t>
      </w:r>
      <w:r w:rsidRPr="00B330C3" w:rsidR="009B582D">
        <w:rPr>
          <w:rFonts w:ascii="Times New Roman" w:hAnsi="Times New Roman" w:cs="Times New Roman"/>
          <w:sz w:val="24"/>
        </w:rPr>
        <w:t xml:space="preserve">Other than the licensure and the restrictive laws </w:t>
      </w:r>
      <w:r w:rsidRPr="00B330C3" w:rsidR="00A83D5E">
        <w:rPr>
          <w:rFonts w:ascii="Times New Roman" w:hAnsi="Times New Roman" w:cs="Times New Roman"/>
          <w:sz w:val="24"/>
        </w:rPr>
        <w:t xml:space="preserve">in some states, </w:t>
      </w:r>
      <w:r w:rsidRPr="00B330C3" w:rsidR="001A00C4">
        <w:rPr>
          <w:rFonts w:ascii="Times New Roman" w:hAnsi="Times New Roman" w:cs="Times New Roman"/>
          <w:sz w:val="24"/>
        </w:rPr>
        <w:t xml:space="preserve">physician-related issues have also </w:t>
      </w:r>
      <w:r w:rsidRPr="00B330C3" w:rsidR="007E788D">
        <w:rPr>
          <w:rFonts w:ascii="Times New Roman" w:hAnsi="Times New Roman" w:cs="Times New Roman"/>
          <w:sz w:val="24"/>
        </w:rPr>
        <w:t xml:space="preserve">inhibited the full practice of </w:t>
      </w:r>
      <w:r w:rsidRPr="00B330C3" w:rsidR="00D9573C">
        <w:rPr>
          <w:rFonts w:ascii="Times New Roman" w:hAnsi="Times New Roman" w:cs="Times New Roman"/>
          <w:sz w:val="24"/>
        </w:rPr>
        <w:t>advanced practice nurses.</w:t>
      </w:r>
      <w:r w:rsidRPr="00B330C3" w:rsidR="005F0EAF">
        <w:rPr>
          <w:rFonts w:ascii="Times New Roman" w:hAnsi="Times New Roman" w:cs="Times New Roman"/>
          <w:sz w:val="24"/>
        </w:rPr>
        <w:t xml:space="preserve"> </w:t>
      </w:r>
      <w:r w:rsidRPr="00B330C3" w:rsidR="0055761F">
        <w:rPr>
          <w:rFonts w:ascii="Times New Roman" w:hAnsi="Times New Roman" w:cs="Times New Roman"/>
          <w:sz w:val="24"/>
        </w:rPr>
        <w:t xml:space="preserve">I believe </w:t>
      </w:r>
      <w:r w:rsidRPr="00B330C3" w:rsidR="000B559E">
        <w:rPr>
          <w:rFonts w:ascii="Times New Roman" w:hAnsi="Times New Roman" w:cs="Times New Roman"/>
          <w:sz w:val="24"/>
        </w:rPr>
        <w:t xml:space="preserve">APRNs </w:t>
      </w:r>
      <w:r w:rsidRPr="00B330C3" w:rsidR="0010088E">
        <w:rPr>
          <w:rFonts w:ascii="Times New Roman" w:hAnsi="Times New Roman" w:cs="Times New Roman"/>
          <w:sz w:val="24"/>
        </w:rPr>
        <w:t xml:space="preserve">have played and will continue to play </w:t>
      </w:r>
      <w:r w:rsidRPr="00B330C3" w:rsidR="00BE38BD">
        <w:rPr>
          <w:rFonts w:ascii="Times New Roman" w:hAnsi="Times New Roman" w:cs="Times New Roman"/>
          <w:sz w:val="24"/>
        </w:rPr>
        <w:t xml:space="preserve">key roles in meeting </w:t>
      </w:r>
      <w:r w:rsidRPr="00B330C3" w:rsidR="00EB22F0">
        <w:rPr>
          <w:rFonts w:ascii="Times New Roman" w:hAnsi="Times New Roman" w:cs="Times New Roman"/>
          <w:sz w:val="24"/>
        </w:rPr>
        <w:t xml:space="preserve">the plummeting demand </w:t>
      </w:r>
      <w:r w:rsidRPr="00B330C3" w:rsidR="00782FE2">
        <w:rPr>
          <w:rFonts w:ascii="Times New Roman" w:hAnsi="Times New Roman" w:cs="Times New Roman"/>
          <w:sz w:val="24"/>
        </w:rPr>
        <w:t>for primary care.</w:t>
      </w:r>
      <w:r w:rsidRPr="00B330C3" w:rsidR="000647C6">
        <w:rPr>
          <w:rFonts w:ascii="Times New Roman" w:hAnsi="Times New Roman" w:cs="Times New Roman"/>
          <w:sz w:val="24"/>
        </w:rPr>
        <w:t xml:space="preserve"> The existing rivalry </w:t>
      </w:r>
      <w:r w:rsidRPr="00B330C3" w:rsidR="00733EA5">
        <w:rPr>
          <w:rFonts w:ascii="Times New Roman" w:hAnsi="Times New Roman" w:cs="Times New Roman"/>
          <w:sz w:val="24"/>
        </w:rPr>
        <w:t xml:space="preserve">promoted </w:t>
      </w:r>
      <w:r w:rsidRPr="00B330C3" w:rsidR="003A63DA">
        <w:rPr>
          <w:rFonts w:ascii="Times New Roman" w:hAnsi="Times New Roman" w:cs="Times New Roman"/>
          <w:sz w:val="24"/>
        </w:rPr>
        <w:t xml:space="preserve">physician dominance in </w:t>
      </w:r>
      <w:r w:rsidRPr="00B330C3" w:rsidR="00793274">
        <w:rPr>
          <w:rFonts w:ascii="Times New Roman" w:hAnsi="Times New Roman" w:cs="Times New Roman"/>
          <w:sz w:val="24"/>
        </w:rPr>
        <w:t xml:space="preserve">the healthcare sector, </w:t>
      </w:r>
      <w:r w:rsidRPr="00B330C3" w:rsidR="008E1DDC">
        <w:rPr>
          <w:rFonts w:ascii="Times New Roman" w:hAnsi="Times New Roman" w:cs="Times New Roman"/>
          <w:sz w:val="24"/>
        </w:rPr>
        <w:t xml:space="preserve">consequently contributing to </w:t>
      </w:r>
      <w:r w:rsidRPr="00B330C3" w:rsidR="00223C76">
        <w:rPr>
          <w:rFonts w:ascii="Times New Roman" w:hAnsi="Times New Roman" w:cs="Times New Roman"/>
          <w:sz w:val="24"/>
        </w:rPr>
        <w:t>ineffective</w:t>
      </w:r>
      <w:r w:rsidRPr="00B330C3" w:rsidR="00B60C37">
        <w:rPr>
          <w:rFonts w:ascii="Times New Roman" w:hAnsi="Times New Roman" w:cs="Times New Roman"/>
          <w:sz w:val="24"/>
        </w:rPr>
        <w:t xml:space="preserve"> teamwork.</w:t>
      </w:r>
      <w:r w:rsidRPr="00B330C3" w:rsidR="00223C76">
        <w:rPr>
          <w:rFonts w:ascii="Times New Roman" w:hAnsi="Times New Roman" w:cs="Times New Roman"/>
          <w:sz w:val="24"/>
        </w:rPr>
        <w:t xml:space="preserve"> </w:t>
      </w:r>
      <w:r w:rsidRPr="00B330C3" w:rsidR="00AD496D">
        <w:rPr>
          <w:rFonts w:ascii="Times New Roman" w:hAnsi="Times New Roman" w:cs="Times New Roman"/>
          <w:sz w:val="24"/>
        </w:rPr>
        <w:t xml:space="preserve">It is believed that the lack of </w:t>
      </w:r>
      <w:r w:rsidRPr="00B330C3" w:rsidR="003A1E65">
        <w:rPr>
          <w:rFonts w:ascii="Times New Roman" w:hAnsi="Times New Roman" w:cs="Times New Roman"/>
          <w:sz w:val="24"/>
        </w:rPr>
        <w:t xml:space="preserve">proper regulations </w:t>
      </w:r>
      <w:r w:rsidRPr="00B330C3" w:rsidR="006C3083">
        <w:rPr>
          <w:rFonts w:ascii="Times New Roman" w:hAnsi="Times New Roman" w:cs="Times New Roman"/>
          <w:sz w:val="24"/>
        </w:rPr>
        <w:t>and</w:t>
      </w:r>
      <w:r w:rsidRPr="00B330C3" w:rsidR="00755D6D">
        <w:rPr>
          <w:rFonts w:ascii="Times New Roman" w:hAnsi="Times New Roman" w:cs="Times New Roman"/>
          <w:sz w:val="24"/>
        </w:rPr>
        <w:t xml:space="preserve"> policies </w:t>
      </w:r>
      <w:r w:rsidRPr="00B330C3" w:rsidR="0096064A">
        <w:rPr>
          <w:rFonts w:ascii="Times New Roman" w:hAnsi="Times New Roman" w:cs="Times New Roman"/>
          <w:sz w:val="24"/>
        </w:rPr>
        <w:t xml:space="preserve">have contributed to the major obstacles </w:t>
      </w:r>
      <w:r w:rsidRPr="00B330C3" w:rsidR="005852B4">
        <w:rPr>
          <w:rFonts w:ascii="Times New Roman" w:hAnsi="Times New Roman" w:cs="Times New Roman"/>
          <w:sz w:val="24"/>
        </w:rPr>
        <w:t xml:space="preserve">inhibiting the independent practice of </w:t>
      </w:r>
      <w:r w:rsidRPr="00B330C3" w:rsidR="00E35E5B">
        <w:rPr>
          <w:rFonts w:ascii="Times New Roman" w:hAnsi="Times New Roman" w:cs="Times New Roman"/>
          <w:sz w:val="24"/>
        </w:rPr>
        <w:t>APRNs.</w:t>
      </w:r>
    </w:p>
    <w:p w:rsidR="00E600CC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I, therefore, ask your support</w:t>
      </w:r>
      <w:r w:rsidRPr="00B330C3" w:rsidR="009463E6">
        <w:rPr>
          <w:rFonts w:ascii="Times New Roman" w:hAnsi="Times New Roman" w:cs="Times New Roman"/>
          <w:sz w:val="24"/>
        </w:rPr>
        <w:t xml:space="preserve"> in ensuring that </w:t>
      </w:r>
      <w:r w:rsidRPr="00B330C3" w:rsidR="008C0A2D">
        <w:rPr>
          <w:rFonts w:ascii="Times New Roman" w:hAnsi="Times New Roman" w:cs="Times New Roman"/>
          <w:sz w:val="24"/>
        </w:rPr>
        <w:t xml:space="preserve">APRNs </w:t>
      </w:r>
      <w:r w:rsidRPr="00B330C3" w:rsidR="000C3D71">
        <w:rPr>
          <w:rFonts w:ascii="Times New Roman" w:hAnsi="Times New Roman" w:cs="Times New Roman"/>
          <w:sz w:val="24"/>
        </w:rPr>
        <w:t xml:space="preserve">practice </w:t>
      </w:r>
      <w:r w:rsidRPr="00B330C3" w:rsidR="00A14B75">
        <w:rPr>
          <w:rFonts w:ascii="Times New Roman" w:hAnsi="Times New Roman" w:cs="Times New Roman"/>
          <w:sz w:val="24"/>
        </w:rPr>
        <w:t>independently as</w:t>
      </w:r>
      <w:r w:rsidRPr="00B330C3" w:rsidR="00BC2718">
        <w:rPr>
          <w:rFonts w:ascii="Times New Roman" w:hAnsi="Times New Roman" w:cs="Times New Roman"/>
          <w:sz w:val="24"/>
        </w:rPr>
        <w:t xml:space="preserve"> per the requirements of </w:t>
      </w:r>
      <w:r w:rsidRPr="00B330C3" w:rsidR="0038403D">
        <w:rPr>
          <w:rFonts w:ascii="Times New Roman" w:hAnsi="Times New Roman" w:cs="Times New Roman"/>
          <w:sz w:val="24"/>
        </w:rPr>
        <w:t xml:space="preserve">IOM by drafting </w:t>
      </w:r>
      <w:r w:rsidRPr="00B330C3" w:rsidR="006E7F19">
        <w:rPr>
          <w:rFonts w:ascii="Times New Roman" w:hAnsi="Times New Roman" w:cs="Times New Roman"/>
          <w:sz w:val="24"/>
        </w:rPr>
        <w:t>regulations</w:t>
      </w:r>
      <w:r w:rsidRPr="00B330C3" w:rsidR="006D1D3D">
        <w:rPr>
          <w:rFonts w:ascii="Times New Roman" w:hAnsi="Times New Roman" w:cs="Times New Roman"/>
          <w:sz w:val="24"/>
        </w:rPr>
        <w:t xml:space="preserve"> and </w:t>
      </w:r>
      <w:r w:rsidRPr="00B330C3" w:rsidR="006E7F19">
        <w:rPr>
          <w:rFonts w:ascii="Times New Roman" w:hAnsi="Times New Roman" w:cs="Times New Roman"/>
          <w:sz w:val="24"/>
        </w:rPr>
        <w:t>policies</w:t>
      </w:r>
      <w:r w:rsidRPr="00B330C3" w:rsidR="004B62E6">
        <w:rPr>
          <w:rFonts w:ascii="Times New Roman" w:hAnsi="Times New Roman" w:cs="Times New Roman"/>
          <w:sz w:val="24"/>
        </w:rPr>
        <w:t xml:space="preserve"> illegalizing the restrictive </w:t>
      </w:r>
      <w:r w:rsidRPr="00B330C3" w:rsidR="00A234AB">
        <w:rPr>
          <w:rFonts w:ascii="Times New Roman" w:hAnsi="Times New Roman" w:cs="Times New Roman"/>
          <w:sz w:val="24"/>
        </w:rPr>
        <w:t xml:space="preserve">laws to practice in some states </w:t>
      </w:r>
      <w:r w:rsidRPr="00B330C3" w:rsidR="00691E19">
        <w:rPr>
          <w:rFonts w:ascii="Times New Roman" w:hAnsi="Times New Roman" w:cs="Times New Roman"/>
          <w:sz w:val="24"/>
        </w:rPr>
        <w:t>across the country.</w:t>
      </w:r>
      <w:r w:rsidRPr="00B330C3" w:rsidR="00B11BE5">
        <w:rPr>
          <w:rFonts w:ascii="Times New Roman" w:hAnsi="Times New Roman" w:cs="Times New Roman"/>
          <w:sz w:val="24"/>
        </w:rPr>
        <w:t xml:space="preserve"> Similarly, there is a need to </w:t>
      </w:r>
      <w:r w:rsidRPr="00B330C3" w:rsidR="00144975">
        <w:rPr>
          <w:rFonts w:ascii="Times New Roman" w:hAnsi="Times New Roman" w:cs="Times New Roman"/>
          <w:sz w:val="24"/>
        </w:rPr>
        <w:t xml:space="preserve">enhance professional understanding </w:t>
      </w:r>
      <w:r w:rsidRPr="00B330C3" w:rsidR="001438FD">
        <w:rPr>
          <w:rFonts w:ascii="Times New Roman" w:hAnsi="Times New Roman" w:cs="Times New Roman"/>
          <w:sz w:val="24"/>
        </w:rPr>
        <w:t xml:space="preserve">between the physicians and the practice nurses </w:t>
      </w:r>
      <w:r w:rsidRPr="00B330C3" w:rsidR="006B0C02">
        <w:rPr>
          <w:rFonts w:ascii="Times New Roman" w:hAnsi="Times New Roman" w:cs="Times New Roman"/>
          <w:sz w:val="24"/>
        </w:rPr>
        <w:t>in the healthcare sector.</w:t>
      </w:r>
      <w:r w:rsidRPr="00B330C3" w:rsidR="00210CAB">
        <w:rPr>
          <w:rFonts w:ascii="Times New Roman" w:hAnsi="Times New Roman" w:cs="Times New Roman"/>
          <w:sz w:val="24"/>
        </w:rPr>
        <w:t xml:space="preserve"> Please contact me should you need any additional information.</w:t>
      </w:r>
      <w:r w:rsidRPr="00B330C3">
        <w:rPr>
          <w:rFonts w:ascii="Times New Roman" w:hAnsi="Times New Roman" w:cs="Times New Roman"/>
          <w:sz w:val="24"/>
        </w:rPr>
        <w:t xml:space="preserve"> </w:t>
      </w:r>
    </w:p>
    <w:p w:rsidR="00E600CC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Respectfully</w:t>
      </w:r>
    </w:p>
    <w:p w:rsidR="00F24ECA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 xml:space="preserve">Esther Williams </w:t>
      </w:r>
    </w:p>
    <w:p w:rsidR="0013074F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Senior Nurse Practitioner</w:t>
      </w:r>
    </w:p>
    <w:p w:rsidR="002A0E4C" w:rsidRPr="00B330C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Box. 1010225-788222</w:t>
      </w:r>
    </w:p>
    <w:p w:rsidR="006C3083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30C3">
        <w:rPr>
          <w:rFonts w:ascii="Times New Roman" w:hAnsi="Times New Roman" w:cs="Times New Roman"/>
          <w:sz w:val="24"/>
        </w:rPr>
        <w:t>Connecticut</w:t>
      </w:r>
      <w:r w:rsidRPr="00B330C3" w:rsidR="006D1D3D">
        <w:rPr>
          <w:rFonts w:ascii="Times New Roman" w:hAnsi="Times New Roman" w:cs="Times New Roman"/>
          <w:sz w:val="24"/>
        </w:rPr>
        <w:t xml:space="preserve"> </w:t>
      </w:r>
    </w:p>
    <w:p w:rsidR="008C237B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C237B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C237B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C237B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C237B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C237B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C237B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C237B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C237B" w:rsidP="00B330C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C237B" w:rsidRPr="00D56200" w:rsidP="00D5620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56200">
        <w:rPr>
          <w:rFonts w:ascii="Times New Roman" w:hAnsi="Times New Roman" w:cs="Times New Roman"/>
          <w:b/>
          <w:sz w:val="24"/>
        </w:rPr>
        <w:t>References</w:t>
      </w:r>
    </w:p>
    <w:p w:rsidR="00D56200" w:rsidRPr="00437E0E" w:rsidP="00D5620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221AAF">
        <w:rPr>
          <w:rFonts w:ascii="Times New Roman" w:hAnsi="Times New Roman" w:cs="Times New Roman"/>
          <w:sz w:val="24"/>
        </w:rPr>
        <w:t>Hain, D., &amp; Fleck, L. (2014). Barriers to nurse practitioner practice that impact healthcare redesign. OJIN: The Online Journal of Issues in Nursing, 19(2), 2.</w:t>
      </w:r>
    </w:p>
    <w:p w:rsidR="00D56200" w:rsidP="00D5620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237BB">
        <w:rPr>
          <w:rFonts w:ascii="Times New Roman" w:hAnsi="Times New Roman" w:cs="Times New Roman"/>
          <w:sz w:val="24"/>
        </w:rPr>
        <w:t>Institute of Medicine (IOM). (, 2011). The future of nursing: Leading the change, advancing health. Washington, D.C.: The National Academies Press
</w:t>
      </w:r>
    </w:p>
    <w:p w:rsidR="00D56200" w:rsidP="00D5620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237BB">
        <w:rPr>
          <w:rFonts w:ascii="Times New Roman" w:hAnsi="Times New Roman" w:cs="Times New Roman"/>
          <w:sz w:val="24"/>
        </w:rPr>
        <w:t xml:space="preserve">Laurant, M., Reeves, D., </w:t>
      </w:r>
      <w:r w:rsidRPr="00D237BB">
        <w:rPr>
          <w:rFonts w:ascii="Times New Roman" w:hAnsi="Times New Roman" w:cs="Times New Roman"/>
          <w:sz w:val="24"/>
        </w:rPr>
        <w:t>Hermens</w:t>
      </w:r>
      <w:r w:rsidRPr="00D237BB">
        <w:rPr>
          <w:rFonts w:ascii="Times New Roman" w:hAnsi="Times New Roman" w:cs="Times New Roman"/>
          <w:sz w:val="24"/>
        </w:rPr>
        <w:t xml:space="preserve">, R., </w:t>
      </w:r>
      <w:r w:rsidRPr="00D237BB">
        <w:rPr>
          <w:rFonts w:ascii="Times New Roman" w:hAnsi="Times New Roman" w:cs="Times New Roman"/>
          <w:sz w:val="24"/>
        </w:rPr>
        <w:t>Braspenning</w:t>
      </w:r>
      <w:r w:rsidRPr="00D237BB">
        <w:rPr>
          <w:rFonts w:ascii="Times New Roman" w:hAnsi="Times New Roman" w:cs="Times New Roman"/>
          <w:sz w:val="24"/>
        </w:rPr>
        <w:t xml:space="preserve">, J., Grol, R., &amp; </w:t>
      </w:r>
      <w:r w:rsidRPr="00D237BB">
        <w:rPr>
          <w:rFonts w:ascii="Times New Roman" w:hAnsi="Times New Roman" w:cs="Times New Roman"/>
          <w:sz w:val="24"/>
        </w:rPr>
        <w:t>Sibbald</w:t>
      </w:r>
      <w:r w:rsidRPr="00D237BB">
        <w:rPr>
          <w:rFonts w:ascii="Times New Roman" w:hAnsi="Times New Roman" w:cs="Times New Roman"/>
          <w:sz w:val="24"/>
        </w:rPr>
        <w:t>, B. (2004). Substitution of doctors by nurses in primary care. Cochrane database of systematic reviews, 4.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044880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8284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1E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828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8C9"/>
    <w:rsid w:val="00023CA3"/>
    <w:rsid w:val="00027CB0"/>
    <w:rsid w:val="00041B90"/>
    <w:rsid w:val="00057CE3"/>
    <w:rsid w:val="00064560"/>
    <w:rsid w:val="000647C6"/>
    <w:rsid w:val="00096A64"/>
    <w:rsid w:val="00097A4A"/>
    <w:rsid w:val="000B559E"/>
    <w:rsid w:val="000C3D71"/>
    <w:rsid w:val="000E7445"/>
    <w:rsid w:val="0010088E"/>
    <w:rsid w:val="0013074F"/>
    <w:rsid w:val="00131402"/>
    <w:rsid w:val="001438FD"/>
    <w:rsid w:val="00144975"/>
    <w:rsid w:val="001518C6"/>
    <w:rsid w:val="001A00C4"/>
    <w:rsid w:val="001A533F"/>
    <w:rsid w:val="001C0570"/>
    <w:rsid w:val="001D7307"/>
    <w:rsid w:val="001E6484"/>
    <w:rsid w:val="001F4ACF"/>
    <w:rsid w:val="00203665"/>
    <w:rsid w:val="00204F7B"/>
    <w:rsid w:val="00207978"/>
    <w:rsid w:val="00210CAB"/>
    <w:rsid w:val="00221AAF"/>
    <w:rsid w:val="00223C76"/>
    <w:rsid w:val="002372B4"/>
    <w:rsid w:val="002461BD"/>
    <w:rsid w:val="002875C9"/>
    <w:rsid w:val="00297B2B"/>
    <w:rsid w:val="002A0E4C"/>
    <w:rsid w:val="002B251E"/>
    <w:rsid w:val="002B5EA1"/>
    <w:rsid w:val="002D2E80"/>
    <w:rsid w:val="002E7B12"/>
    <w:rsid w:val="002F5E59"/>
    <w:rsid w:val="003021A3"/>
    <w:rsid w:val="00305ED3"/>
    <w:rsid w:val="00327E11"/>
    <w:rsid w:val="00334C76"/>
    <w:rsid w:val="00345F0D"/>
    <w:rsid w:val="003609DC"/>
    <w:rsid w:val="0038403D"/>
    <w:rsid w:val="00385831"/>
    <w:rsid w:val="003866E4"/>
    <w:rsid w:val="003A0B3A"/>
    <w:rsid w:val="003A1E65"/>
    <w:rsid w:val="003A63DA"/>
    <w:rsid w:val="003B7FDF"/>
    <w:rsid w:val="003C4BF6"/>
    <w:rsid w:val="003C4DBF"/>
    <w:rsid w:val="003D27CA"/>
    <w:rsid w:val="003D2F7E"/>
    <w:rsid w:val="003E1E3E"/>
    <w:rsid w:val="00413FAD"/>
    <w:rsid w:val="00421E8A"/>
    <w:rsid w:val="00424A16"/>
    <w:rsid w:val="00437E0E"/>
    <w:rsid w:val="00444028"/>
    <w:rsid w:val="004807FF"/>
    <w:rsid w:val="00491BC5"/>
    <w:rsid w:val="004A7813"/>
    <w:rsid w:val="004B30CE"/>
    <w:rsid w:val="004B62E6"/>
    <w:rsid w:val="00523965"/>
    <w:rsid w:val="00545CCD"/>
    <w:rsid w:val="00553999"/>
    <w:rsid w:val="0055761F"/>
    <w:rsid w:val="00562027"/>
    <w:rsid w:val="00570AAC"/>
    <w:rsid w:val="00571110"/>
    <w:rsid w:val="00576D01"/>
    <w:rsid w:val="00582845"/>
    <w:rsid w:val="005852B4"/>
    <w:rsid w:val="005901C0"/>
    <w:rsid w:val="005B45A1"/>
    <w:rsid w:val="005F0EAF"/>
    <w:rsid w:val="0060686E"/>
    <w:rsid w:val="00612649"/>
    <w:rsid w:val="006134D2"/>
    <w:rsid w:val="006145B4"/>
    <w:rsid w:val="00640F83"/>
    <w:rsid w:val="006426CE"/>
    <w:rsid w:val="00646760"/>
    <w:rsid w:val="00662FB9"/>
    <w:rsid w:val="006633F9"/>
    <w:rsid w:val="006818B7"/>
    <w:rsid w:val="00684DC3"/>
    <w:rsid w:val="00691E19"/>
    <w:rsid w:val="00692333"/>
    <w:rsid w:val="00697157"/>
    <w:rsid w:val="006A3B6F"/>
    <w:rsid w:val="006A6DEE"/>
    <w:rsid w:val="006B0C02"/>
    <w:rsid w:val="006C3083"/>
    <w:rsid w:val="006D1D3D"/>
    <w:rsid w:val="006E47C2"/>
    <w:rsid w:val="006E7F19"/>
    <w:rsid w:val="00702B21"/>
    <w:rsid w:val="00720064"/>
    <w:rsid w:val="00733EA5"/>
    <w:rsid w:val="00755D6D"/>
    <w:rsid w:val="00781F04"/>
    <w:rsid w:val="00782FE2"/>
    <w:rsid w:val="00793274"/>
    <w:rsid w:val="007A2BDF"/>
    <w:rsid w:val="007B7FB8"/>
    <w:rsid w:val="007D68C0"/>
    <w:rsid w:val="007E2334"/>
    <w:rsid w:val="007E788D"/>
    <w:rsid w:val="007F102C"/>
    <w:rsid w:val="00834CEB"/>
    <w:rsid w:val="008466DA"/>
    <w:rsid w:val="0085419A"/>
    <w:rsid w:val="00874746"/>
    <w:rsid w:val="00880261"/>
    <w:rsid w:val="00881E5F"/>
    <w:rsid w:val="00891A3C"/>
    <w:rsid w:val="00892302"/>
    <w:rsid w:val="00892C80"/>
    <w:rsid w:val="0089470A"/>
    <w:rsid w:val="008C0A2D"/>
    <w:rsid w:val="008C237B"/>
    <w:rsid w:val="008C4FDE"/>
    <w:rsid w:val="008E1DDC"/>
    <w:rsid w:val="00900F8D"/>
    <w:rsid w:val="009046A0"/>
    <w:rsid w:val="00945BC6"/>
    <w:rsid w:val="009463D8"/>
    <w:rsid w:val="009463E6"/>
    <w:rsid w:val="0096064A"/>
    <w:rsid w:val="009741B1"/>
    <w:rsid w:val="00981814"/>
    <w:rsid w:val="00982E82"/>
    <w:rsid w:val="00983B07"/>
    <w:rsid w:val="00987A5C"/>
    <w:rsid w:val="0099728E"/>
    <w:rsid w:val="009B582D"/>
    <w:rsid w:val="009E13E7"/>
    <w:rsid w:val="00A03E2C"/>
    <w:rsid w:val="00A14B75"/>
    <w:rsid w:val="00A234AB"/>
    <w:rsid w:val="00A314D6"/>
    <w:rsid w:val="00A51BA1"/>
    <w:rsid w:val="00A83D5E"/>
    <w:rsid w:val="00A83E2F"/>
    <w:rsid w:val="00AA311B"/>
    <w:rsid w:val="00AB68AF"/>
    <w:rsid w:val="00AD496D"/>
    <w:rsid w:val="00AF0B89"/>
    <w:rsid w:val="00AF1FDD"/>
    <w:rsid w:val="00AF72CA"/>
    <w:rsid w:val="00B00837"/>
    <w:rsid w:val="00B01793"/>
    <w:rsid w:val="00B11BE5"/>
    <w:rsid w:val="00B2636C"/>
    <w:rsid w:val="00B330C3"/>
    <w:rsid w:val="00B5143C"/>
    <w:rsid w:val="00B55608"/>
    <w:rsid w:val="00B60C37"/>
    <w:rsid w:val="00B65640"/>
    <w:rsid w:val="00B8277A"/>
    <w:rsid w:val="00B86F58"/>
    <w:rsid w:val="00B949C1"/>
    <w:rsid w:val="00BC2718"/>
    <w:rsid w:val="00BD0696"/>
    <w:rsid w:val="00BE38BD"/>
    <w:rsid w:val="00C225F8"/>
    <w:rsid w:val="00C24262"/>
    <w:rsid w:val="00C24A20"/>
    <w:rsid w:val="00C3169B"/>
    <w:rsid w:val="00C32C69"/>
    <w:rsid w:val="00C61635"/>
    <w:rsid w:val="00C87770"/>
    <w:rsid w:val="00CC099D"/>
    <w:rsid w:val="00CC7464"/>
    <w:rsid w:val="00CD38C9"/>
    <w:rsid w:val="00CD63DC"/>
    <w:rsid w:val="00CE334F"/>
    <w:rsid w:val="00D147AE"/>
    <w:rsid w:val="00D20461"/>
    <w:rsid w:val="00D237BB"/>
    <w:rsid w:val="00D40CAA"/>
    <w:rsid w:val="00D55AAF"/>
    <w:rsid w:val="00D56200"/>
    <w:rsid w:val="00D66550"/>
    <w:rsid w:val="00D83736"/>
    <w:rsid w:val="00D8536A"/>
    <w:rsid w:val="00D953F2"/>
    <w:rsid w:val="00D9573C"/>
    <w:rsid w:val="00DC2F9D"/>
    <w:rsid w:val="00E303C4"/>
    <w:rsid w:val="00E32F31"/>
    <w:rsid w:val="00E35E5B"/>
    <w:rsid w:val="00E600CC"/>
    <w:rsid w:val="00E8018D"/>
    <w:rsid w:val="00E9464B"/>
    <w:rsid w:val="00EA2BD9"/>
    <w:rsid w:val="00EA6B90"/>
    <w:rsid w:val="00EB22F0"/>
    <w:rsid w:val="00EE602D"/>
    <w:rsid w:val="00EF2B27"/>
    <w:rsid w:val="00EF618E"/>
    <w:rsid w:val="00EF770C"/>
    <w:rsid w:val="00F16E42"/>
    <w:rsid w:val="00F24ECA"/>
    <w:rsid w:val="00F402EF"/>
    <w:rsid w:val="00F454FD"/>
    <w:rsid w:val="00F47171"/>
    <w:rsid w:val="00F476AC"/>
    <w:rsid w:val="00F51860"/>
    <w:rsid w:val="00F51E4D"/>
    <w:rsid w:val="00F85FA0"/>
    <w:rsid w:val="00F90891"/>
    <w:rsid w:val="00F929E2"/>
    <w:rsid w:val="00FE1812"/>
    <w:rsid w:val="00FE3F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D75701-F9B1-4FAF-9AF2-1C2CC24D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0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AAC"/>
  </w:style>
  <w:style w:type="paragraph" w:styleId="Footer">
    <w:name w:val="footer"/>
    <w:basedOn w:val="Normal"/>
    <w:link w:val="FooterChar"/>
    <w:uiPriority w:val="99"/>
    <w:unhideWhenUsed/>
    <w:rsid w:val="00570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Hai14</b:Tag>
    <b:SourceType>BookSection</b:SourceType>
    <b:Guid>{7F5A2300-276A-4C89-9CCC-A8F1CBA85479}</b:Guid>
    <b:Author>
      <b:Author>
        <b:Corporate>Hain &amp; Fleck</b:Corporate>
      </b:Author>
    </b:Author>
    <b:Year>2014</b:Year>
    <b:RefOrder>1</b:RefOrder>
  </b:Source>
  <b:Source>
    <b:Tag>Lau14</b:Tag>
    <b:SourceType>BookSection</b:SourceType>
    <b:Guid>{A2A1205E-B9FA-4527-A1CE-0C9DF82547BC}</b:Guid>
    <b:Author>
      <b:Author>
        <b:Corporate>Laurant et al.</b:Corporate>
      </b:Author>
    </b:Author>
    <b:Year>2014</b:Year>
    <b:RefOrder>2</b:RefOrder>
  </b:Source>
</b:Sources>
</file>

<file path=customXml/itemProps1.xml><?xml version="1.0" encoding="utf-8"?>
<ds:datastoreItem xmlns:ds="http://schemas.openxmlformats.org/officeDocument/2006/customXml" ds:itemID="{CEB3C495-ECB3-4693-BACA-09028D71A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220</cp:revision>
  <dcterms:created xsi:type="dcterms:W3CDTF">2020-10-15T08:57:00Z</dcterms:created>
  <dcterms:modified xsi:type="dcterms:W3CDTF">2020-10-15T10:56:00Z</dcterms:modified>
</cp:coreProperties>
</file>