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E3B0D2" w14:textId="77777777" w:rsidR="00A0356E" w:rsidRPr="00A0356E" w:rsidRDefault="00A0356E" w:rsidP="00A0356E">
      <w:pPr>
        <w:spacing w:after="240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b/>
          <w:bCs/>
          <w:color w:val="222222"/>
          <w:sz w:val="20"/>
          <w:szCs w:val="20"/>
        </w:rPr>
        <w:br/>
      </w: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The Park family consists of the following:</w:t>
      </w:r>
    </w:p>
    <w:p w14:paraId="4A035502" w14:textId="77777777" w:rsidR="00A0356E" w:rsidRPr="00A0356E" w:rsidRDefault="00A0356E" w:rsidP="00A0356E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Jackie O. Park; age 40; SSN: XXX-XX-XXXX; business analyst; single; unmarried </w:t>
      </w:r>
    </w:p>
    <w:p w14:paraId="7CE11D11" w14:textId="77777777" w:rsidR="00A0356E" w:rsidRPr="00A0356E" w:rsidRDefault="00A0356E" w:rsidP="00A0356E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Leslie T. Park; age 16; SSN: 000-00-0000; daughter; high-school student; lives at home </w:t>
      </w:r>
    </w:p>
    <w:p w14:paraId="6325123B" w14:textId="77777777" w:rsidR="00A0356E" w:rsidRPr="00A0356E" w:rsidRDefault="00A0356E" w:rsidP="00A0356E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Alex K. Park; age 12; SSN: NNN-NN-NNNN; son; middle-school student; lives at home </w:t>
      </w:r>
    </w:p>
    <w:p w14:paraId="2039416B" w14:textId="77777777" w:rsidR="00A0356E" w:rsidRPr="00A0356E" w:rsidRDefault="00A0356E" w:rsidP="00A0356E">
      <w:pPr>
        <w:spacing w:after="240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Pertinent information:</w:t>
      </w:r>
    </w:p>
    <w:p w14:paraId="4F8F737F" w14:textId="77777777" w:rsidR="00A0356E" w:rsidRPr="00A0356E" w:rsidRDefault="00A0356E" w:rsidP="00A0356E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Address: 132 Oakbrook Drive, Houston, Texas 77091 </w:t>
      </w:r>
    </w:p>
    <w:p w14:paraId="4D4EAFDE" w14:textId="77777777" w:rsidR="00A0356E" w:rsidRPr="00A0356E" w:rsidRDefault="00A0356E" w:rsidP="00A0356E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The Parks do not want to contribute to the presidential election campaign </w:t>
      </w:r>
    </w:p>
    <w:p w14:paraId="5EBDC498" w14:textId="77777777" w:rsidR="00A0356E" w:rsidRPr="00A0356E" w:rsidRDefault="00A0356E" w:rsidP="00A0356E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Jackie does not receive child support. She pays all of the household expenses including the upkeep of Leslie and Alex. Only Jackie can claim Leslie and Alex as dependents. </w:t>
      </w:r>
    </w:p>
    <w:p w14:paraId="312BD91B" w14:textId="77777777" w:rsidR="00A0356E" w:rsidRPr="00A0356E" w:rsidRDefault="00A0356E" w:rsidP="00A0356E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 xml:space="preserve">Using the correct Tax Rate Schedule (Not to be confused with the IRS Tax Tables) calculate the </w:t>
      </w:r>
      <w:proofErr w:type="gramStart"/>
      <w:r w:rsidRPr="00A0356E">
        <w:rPr>
          <w:rFonts w:ascii="Calibri" w:eastAsia="Times New Roman" w:hAnsi="Calibri" w:cs="Calibri"/>
          <w:color w:val="222222"/>
          <w:sz w:val="20"/>
          <w:szCs w:val="20"/>
        </w:rPr>
        <w:t>tax payer’s</w:t>
      </w:r>
      <w:proofErr w:type="gramEnd"/>
      <w:r w:rsidRPr="00A0356E">
        <w:rPr>
          <w:rFonts w:ascii="Calibri" w:eastAsia="Times New Roman" w:hAnsi="Calibri" w:cs="Calibri"/>
          <w:color w:val="222222"/>
          <w:sz w:val="20"/>
          <w:szCs w:val="20"/>
        </w:rPr>
        <w:t xml:space="preserve"> Tax Liability  </w:t>
      </w:r>
    </w:p>
    <w:p w14:paraId="7A34AB22" w14:textId="77777777" w:rsidR="00A0356E" w:rsidRPr="00A0356E" w:rsidRDefault="00A0356E" w:rsidP="00A0356E">
      <w:pPr>
        <w:spacing w:after="240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Jackie had the following earnings on her W-2:</w:t>
      </w:r>
    </w:p>
    <w:p w14:paraId="51963EBF" w14:textId="77777777" w:rsidR="00A0356E" w:rsidRPr="00A0356E" w:rsidRDefault="00A0356E" w:rsidP="00A0356E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Wages: $55,159 </w:t>
      </w:r>
    </w:p>
    <w:p w14:paraId="0BF207EC" w14:textId="77777777" w:rsidR="00A0356E" w:rsidRPr="00A0356E" w:rsidRDefault="00A0356E" w:rsidP="00A0356E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Federal tax withheld: $7,460 </w:t>
      </w:r>
    </w:p>
    <w:p w14:paraId="5F2696BD" w14:textId="77777777" w:rsidR="00A0356E" w:rsidRPr="00A0356E" w:rsidRDefault="00A0356E" w:rsidP="00A0356E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Social Security tax withheld: $3,420 </w:t>
      </w:r>
    </w:p>
    <w:p w14:paraId="6671BEBA" w14:textId="77777777" w:rsidR="00A0356E" w:rsidRPr="00A0356E" w:rsidRDefault="00A0356E" w:rsidP="00A0356E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Medicare tax withheld: $800 </w:t>
      </w:r>
    </w:p>
    <w:p w14:paraId="34AEDF41" w14:textId="77777777" w:rsidR="00A0356E" w:rsidRPr="00A0356E" w:rsidRDefault="00A0356E" w:rsidP="00A0356E">
      <w:pPr>
        <w:spacing w:after="240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Other tax data:</w:t>
      </w:r>
    </w:p>
    <w:p w14:paraId="33B799DB" w14:textId="77777777" w:rsidR="00A0356E" w:rsidRPr="00A0356E" w:rsidRDefault="00A0356E" w:rsidP="00A0356E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Texas State’s general sales tax deduction allowed is $924. </w:t>
      </w:r>
    </w:p>
    <w:p w14:paraId="259626D9" w14:textId="77777777" w:rsidR="00A0356E" w:rsidRPr="00A0356E" w:rsidRDefault="00A0356E" w:rsidP="00A0356E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Jackie received $610 of personal interest income from her bank. </w:t>
      </w:r>
    </w:p>
    <w:p w14:paraId="0C5D26D5" w14:textId="77777777" w:rsidR="00A0356E" w:rsidRPr="00A0356E" w:rsidRDefault="00A0356E" w:rsidP="00A0356E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She donated $230 in cash to her church during the year. </w:t>
      </w:r>
    </w:p>
    <w:p w14:paraId="6CA75E3E" w14:textId="77777777" w:rsidR="00A0356E" w:rsidRPr="00A0356E" w:rsidRDefault="00A0356E" w:rsidP="00A0356E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Real estate taxes paid on her personal residence were $1,980, and the mortgage interest paid to her bank in New York, NY on the primary residence for the year was $16,000. </w:t>
      </w:r>
    </w:p>
    <w:p w14:paraId="6BD75872" w14:textId="77777777" w:rsidR="00A0356E" w:rsidRPr="00A0356E" w:rsidRDefault="00A0356E" w:rsidP="00A0356E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Medical expenses for the family were as follows: </w:t>
      </w:r>
    </w:p>
    <w:p w14:paraId="3F690B38" w14:textId="77777777" w:rsidR="00A0356E" w:rsidRPr="00A0356E" w:rsidRDefault="00A0356E" w:rsidP="00A0356E">
      <w:pPr>
        <w:numPr>
          <w:ilvl w:val="1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medical insurance premium $3,244 </w:t>
      </w:r>
    </w:p>
    <w:p w14:paraId="3BE03C49" w14:textId="77777777" w:rsidR="00A0356E" w:rsidRPr="00A0356E" w:rsidRDefault="00A0356E" w:rsidP="00A0356E">
      <w:pPr>
        <w:numPr>
          <w:ilvl w:val="1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payments for doctor’s visits $1,760 </w:t>
      </w:r>
    </w:p>
    <w:p w14:paraId="2475874D" w14:textId="77777777" w:rsidR="00A0356E" w:rsidRPr="00A0356E" w:rsidRDefault="00A0356E" w:rsidP="00A0356E">
      <w:pPr>
        <w:numPr>
          <w:ilvl w:val="1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$850 was paid for dentists </w:t>
      </w:r>
    </w:p>
    <w:p w14:paraId="4BD45316" w14:textId="77777777" w:rsidR="00A0356E" w:rsidRPr="00A0356E" w:rsidRDefault="00A0356E" w:rsidP="00A0356E">
      <w:pPr>
        <w:numPr>
          <w:ilvl w:val="1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$230 for prescription drugs </w:t>
      </w:r>
    </w:p>
    <w:p w14:paraId="2B846316" w14:textId="77777777" w:rsidR="00A0356E" w:rsidRPr="00A0356E" w:rsidRDefault="00A0356E" w:rsidP="00A0356E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Using the proper tax rate schedule for her filing status, calculate Jackie’s tax liability. </w:t>
      </w:r>
    </w:p>
    <w:p w14:paraId="10DA12A5" w14:textId="77777777" w:rsidR="00A0356E" w:rsidRPr="00A0356E" w:rsidRDefault="00A0356E" w:rsidP="00A0356E">
      <w:pPr>
        <w:spacing w:after="240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b/>
          <w:bCs/>
          <w:color w:val="222222"/>
          <w:sz w:val="20"/>
          <w:szCs w:val="20"/>
        </w:rPr>
        <w:t>Assignment Guidelines</w:t>
      </w:r>
    </w:p>
    <w:p w14:paraId="1909FAA4" w14:textId="77777777" w:rsidR="00A0356E" w:rsidRPr="00A0356E" w:rsidRDefault="00A0356E" w:rsidP="00A0356E">
      <w:pPr>
        <w:spacing w:after="240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To prepare Jackie O. Park's tax return without the aid of Tax preparation software, complete the following steps:</w:t>
      </w:r>
    </w:p>
    <w:p w14:paraId="2EE12FFC" w14:textId="77777777" w:rsidR="00A0356E" w:rsidRPr="00A0356E" w:rsidRDefault="00A0356E" w:rsidP="00A0356E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Ensure that you have an Adobe Reader </w:t>
      </w:r>
      <w:hyperlink r:id="rId5" w:tgtFrame="_blank" w:history="1">
        <w:r w:rsidRPr="00A0356E">
          <w:rPr>
            <w:rFonts w:ascii="Calibri" w:eastAsia="Times New Roman" w:hAnsi="Calibri" w:cs="Calibri"/>
            <w:color w:val="0065A4"/>
            <w:sz w:val="20"/>
            <w:szCs w:val="20"/>
            <w:u w:val="single"/>
          </w:rPr>
          <w:t>http://get.adobe.com/reader/</w:t>
        </w:r>
      </w:hyperlink>
      <w:r w:rsidRPr="00A0356E">
        <w:rPr>
          <w:rFonts w:ascii="Calibri" w:eastAsia="Times New Roman" w:hAnsi="Calibri" w:cs="Calibri"/>
          <w:color w:val="222222"/>
          <w:sz w:val="20"/>
          <w:szCs w:val="20"/>
        </w:rPr>
        <w:t> installed on your computer to open and use the downloadable IRS forms. </w:t>
      </w:r>
    </w:p>
    <w:p w14:paraId="0FFA9830" w14:textId="77777777" w:rsidR="00A0356E" w:rsidRPr="00A0356E" w:rsidRDefault="00A0356E" w:rsidP="00A0356E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Determine which forms are necessary for Jackie O. Park's tax return. </w:t>
      </w:r>
    </w:p>
    <w:p w14:paraId="1BAD2169" w14:textId="77777777" w:rsidR="00A0356E" w:rsidRPr="00A0356E" w:rsidRDefault="00A0356E" w:rsidP="00A0356E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Go to the </w:t>
      </w:r>
      <w:hyperlink r:id="rId6" w:tgtFrame="_blank" w:history="1">
        <w:r w:rsidRPr="00A0356E">
          <w:rPr>
            <w:rFonts w:ascii="Calibri" w:eastAsia="Times New Roman" w:hAnsi="Calibri" w:cs="Calibri"/>
            <w:color w:val="0065A4"/>
            <w:sz w:val="20"/>
            <w:szCs w:val="20"/>
            <w:u w:val="single"/>
          </w:rPr>
          <w:t>IRS Web site</w:t>
        </w:r>
      </w:hyperlink>
      <w:r w:rsidRPr="00A0356E">
        <w:rPr>
          <w:rFonts w:ascii="Calibri" w:eastAsia="Times New Roman" w:hAnsi="Calibri" w:cs="Calibri"/>
          <w:color w:val="222222"/>
          <w:sz w:val="20"/>
          <w:szCs w:val="20"/>
        </w:rPr>
        <w:t> and download the fill-in tax forms that you will need to complete: 1040 and 1040 Schedule A. </w:t>
      </w:r>
    </w:p>
    <w:p w14:paraId="5BE786EB" w14:textId="77777777" w:rsidR="00A0356E" w:rsidRPr="00A0356E" w:rsidRDefault="00A0356E" w:rsidP="00A0356E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Complete all necessary downloaded fill-in forms on the computer and save. </w:t>
      </w:r>
    </w:p>
    <w:p w14:paraId="5C2FD40A" w14:textId="77777777" w:rsidR="00A0356E" w:rsidRPr="00A0356E" w:rsidRDefault="00A0356E" w:rsidP="00A0356E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A0356E">
        <w:rPr>
          <w:rFonts w:ascii="Calibri" w:eastAsia="Times New Roman" w:hAnsi="Calibri" w:cs="Calibri"/>
          <w:color w:val="222222"/>
          <w:sz w:val="20"/>
          <w:szCs w:val="20"/>
        </w:rPr>
        <w:t>Save the completed forms as PDFs and upload for grading. </w:t>
      </w:r>
    </w:p>
    <w:p w14:paraId="31E66856" w14:textId="77777777" w:rsidR="00A0356E" w:rsidRPr="00A0356E" w:rsidRDefault="00A0356E" w:rsidP="00A0356E">
      <w:pPr>
        <w:rPr>
          <w:rFonts w:ascii="Times New Roman" w:eastAsia="Times New Roman" w:hAnsi="Times New Roman" w:cs="Times New Roman"/>
        </w:rPr>
      </w:pPr>
    </w:p>
    <w:p w14:paraId="6F5AAF9A" w14:textId="77777777" w:rsidR="00A0356E" w:rsidRDefault="00A0356E"/>
    <w:sectPr w:rsidR="00A035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1073F7"/>
    <w:multiLevelType w:val="multilevel"/>
    <w:tmpl w:val="2BF2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971EB4"/>
    <w:multiLevelType w:val="multilevel"/>
    <w:tmpl w:val="0B88D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D4C029D"/>
    <w:multiLevelType w:val="multilevel"/>
    <w:tmpl w:val="F0325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F9405F2"/>
    <w:multiLevelType w:val="multilevel"/>
    <w:tmpl w:val="8CF88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61D2F9F"/>
    <w:multiLevelType w:val="multilevel"/>
    <w:tmpl w:val="3036E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56E"/>
    <w:rsid w:val="00A0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C8E2EE"/>
  <w15:chartTrackingRefBased/>
  <w15:docId w15:val="{44D1505C-03C7-194F-BC5B-DCB3EE5C6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356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A0356E"/>
    <w:rPr>
      <w:b/>
      <w:bCs/>
    </w:rPr>
  </w:style>
  <w:style w:type="character" w:customStyle="1" w:styleId="apple-converted-space">
    <w:name w:val="apple-converted-space"/>
    <w:basedOn w:val="DefaultParagraphFont"/>
    <w:rsid w:val="00A0356E"/>
  </w:style>
  <w:style w:type="character" w:styleId="Hyperlink">
    <w:name w:val="Hyperlink"/>
    <w:basedOn w:val="DefaultParagraphFont"/>
    <w:uiPriority w:val="99"/>
    <w:semiHidden/>
    <w:unhideWhenUsed/>
    <w:rsid w:val="00A035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56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s.gov/formspubs/article/0,,id=98121,00.html" TargetMode="External"/><Relationship Id="rId5" Type="http://schemas.openxmlformats.org/officeDocument/2006/relationships/hyperlink" Target="http://get.adobe.com/reade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2020-08-12T16:27:00Z</dcterms:created>
  <dcterms:modified xsi:type="dcterms:W3CDTF">2020-08-12T16:27:00Z</dcterms:modified>
</cp:coreProperties>
</file>