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6BC" w:rsidRDefault="000326BC">
      <w:r>
        <w:rPr>
          <w:noProof/>
        </w:rPr>
        <w:drawing>
          <wp:inline distT="0" distB="0" distL="0" distR="0">
            <wp:extent cx="5486400" cy="434149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1606790761_.pic_h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6BC" w:rsidRDefault="000326BC">
      <w:r>
        <w:rPr>
          <w:rFonts w:hint="eastAsia"/>
          <w:noProof/>
        </w:rPr>
        <w:drawing>
          <wp:inline distT="0" distB="0" distL="0" distR="0">
            <wp:extent cx="5486400" cy="278574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41606790778_.pic_h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6BC" w:rsidRDefault="000326B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486400" cy="192976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51606790797_.pic_h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26BC" w:rsidSect="00650557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BC"/>
    <w:rsid w:val="000326BC"/>
    <w:rsid w:val="0065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41F87C"/>
  <w15:chartTrackingRefBased/>
  <w15:docId w15:val="{25F1C3F6-131A-8C44-8143-4BAD3E83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2020-12-01T02:46:00Z</dcterms:created>
  <dcterms:modified xsi:type="dcterms:W3CDTF">2020-12-01T02:48:00Z</dcterms:modified>
</cp:coreProperties>
</file>