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A30295" w14:textId="77777777" w:rsidR="00443785" w:rsidRPr="00443785" w:rsidRDefault="00443785" w:rsidP="00443785">
      <w:pPr>
        <w:shd w:val="clear" w:color="auto" w:fill="FFFFFF"/>
        <w:spacing w:after="150" w:line="240" w:lineRule="auto"/>
        <w:ind w:left="540"/>
        <w:rPr>
          <w:rFonts w:ascii="Arial" w:eastAsia="Times New Roman" w:hAnsi="Arial" w:cs="Arial"/>
          <w:color w:val="000000"/>
          <w:sz w:val="21"/>
          <w:szCs w:val="21"/>
        </w:rPr>
      </w:pPr>
      <w:r w:rsidRPr="00443785">
        <w:rPr>
          <w:rFonts w:ascii="Calibri" w:eastAsia="Times New Roman" w:hAnsi="Calibri" w:cs="Calibri"/>
          <w:color w:val="000000"/>
        </w:rPr>
        <w:t>This is not a summary or outline of the video content but rather a reflection on key insights and applications.  You will be successful if you</w:t>
      </w:r>
    </w:p>
    <w:p w14:paraId="11A6BEBE" w14:textId="77777777" w:rsidR="00443785" w:rsidRPr="00443785" w:rsidRDefault="00443785" w:rsidP="004437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textAlignment w:val="center"/>
        <w:rPr>
          <w:rFonts w:ascii="Calibri" w:eastAsia="Times New Roman" w:hAnsi="Calibri" w:cs="Calibri"/>
          <w:color w:val="000000"/>
        </w:rPr>
      </w:pPr>
      <w:r w:rsidRPr="00443785">
        <w:rPr>
          <w:rFonts w:ascii="Calibri" w:eastAsia="Times New Roman" w:hAnsi="Calibri" w:cs="Calibri"/>
          <w:color w:val="000000"/>
        </w:rPr>
        <w:t>Identify 5 -7 insights and/or applications from the video</w:t>
      </w:r>
    </w:p>
    <w:p w14:paraId="44F035F2" w14:textId="77777777" w:rsidR="00443785" w:rsidRPr="00443785" w:rsidRDefault="00443785" w:rsidP="004437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textAlignment w:val="center"/>
        <w:rPr>
          <w:rFonts w:ascii="Calibri" w:eastAsia="Times New Roman" w:hAnsi="Calibri" w:cs="Calibri"/>
          <w:color w:val="000000"/>
        </w:rPr>
      </w:pPr>
      <w:r w:rsidRPr="00443785">
        <w:rPr>
          <w:rFonts w:ascii="Calibri" w:eastAsia="Times New Roman" w:hAnsi="Calibri" w:cs="Calibri"/>
          <w:color w:val="000000"/>
        </w:rPr>
        <w:t>Describe how each insight/application is valuable for more effective business communication</w:t>
      </w:r>
    </w:p>
    <w:p w14:paraId="4E526439" w14:textId="77777777" w:rsidR="00443785" w:rsidRPr="00443785" w:rsidRDefault="00443785" w:rsidP="00443785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80"/>
        <w:textAlignment w:val="center"/>
        <w:rPr>
          <w:rFonts w:ascii="Calibri" w:eastAsia="Times New Roman" w:hAnsi="Calibri" w:cs="Calibri"/>
          <w:color w:val="000000"/>
        </w:rPr>
      </w:pPr>
      <w:r w:rsidRPr="00443785">
        <w:rPr>
          <w:rFonts w:ascii="Calibri" w:eastAsia="Times New Roman" w:hAnsi="Calibri" w:cs="Calibri"/>
          <w:color w:val="000000"/>
        </w:rPr>
        <w:t xml:space="preserve">Include personal </w:t>
      </w:r>
      <w:proofErr w:type="spellStart"/>
      <w:r w:rsidRPr="00443785">
        <w:rPr>
          <w:rFonts w:ascii="Calibri" w:eastAsia="Times New Roman" w:hAnsi="Calibri" w:cs="Calibri"/>
          <w:color w:val="000000"/>
        </w:rPr>
        <w:t>applicatio</w:t>
      </w:r>
      <w:proofErr w:type="spellEnd"/>
    </w:p>
    <w:p w14:paraId="7B905749" w14:textId="62A2A07F" w:rsidR="00443785" w:rsidRDefault="00443785" w:rsidP="00443785">
      <w:hyperlink r:id="rId5" w:history="1">
        <w:r>
          <w:rPr>
            <w:rStyle w:val="Hyperlink"/>
          </w:rPr>
          <w:t>https://www.youtube.com/watch?v=K0pxo-dS9Hc</w:t>
        </w:r>
      </w:hyperlink>
    </w:p>
    <w:p w14:paraId="4CDC27F2" w14:textId="77777777" w:rsidR="003F1404" w:rsidRDefault="003F1404"/>
    <w:sectPr w:rsidR="003F14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B856B7"/>
    <w:multiLevelType w:val="multilevel"/>
    <w:tmpl w:val="FAA06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785"/>
    <w:rsid w:val="003F1404"/>
    <w:rsid w:val="00443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02EE1E"/>
  <w15:chartTrackingRefBased/>
  <w15:docId w15:val="{2222A592-1A4E-43BF-820D-02C38A830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78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437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437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0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K0pxo-dS9H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Faisal Alsayegh</dc:creator>
  <cp:keywords/>
  <dc:description/>
  <cp:lastModifiedBy>Faisal Alsayegh</cp:lastModifiedBy>
  <cp:revision>1</cp:revision>
  <dcterms:created xsi:type="dcterms:W3CDTF">2020-04-26T21:55:00Z</dcterms:created>
  <dcterms:modified xsi:type="dcterms:W3CDTF">2020-04-26T21:58:00Z</dcterms:modified>
</cp:coreProperties>
</file>