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4E5" w:rsidRPr="004274E5" w:rsidRDefault="004274E5" w:rsidP="004274E5">
      <w:pPr>
        <w:jc w:val="center"/>
        <w:rPr>
          <w:noProof/>
        </w:rPr>
      </w:pPr>
      <w:bookmarkStart w:id="0" w:name="_GoBack"/>
      <w:bookmarkEnd w:id="0"/>
      <w:r>
        <w:rPr>
          <w:noProof/>
        </w:rPr>
        <w:drawing>
          <wp:inline distT="0" distB="0" distL="0" distR="0" wp14:anchorId="60239655" wp14:editId="504B20A1">
            <wp:extent cx="5344160" cy="731520"/>
            <wp:effectExtent l="0" t="0" r="0" b="508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4160" cy="731520"/>
                    </a:xfrm>
                    <a:prstGeom prst="rect">
                      <a:avLst/>
                    </a:prstGeom>
                    <a:noFill/>
                    <a:ln>
                      <a:noFill/>
                    </a:ln>
                  </pic:spPr>
                </pic:pic>
              </a:graphicData>
            </a:graphic>
          </wp:inline>
        </w:drawing>
      </w:r>
    </w:p>
    <w:p w:rsidR="004274E5" w:rsidRDefault="004274E5" w:rsidP="004274E5">
      <w:pPr>
        <w:rPr>
          <w:b/>
          <w:noProof/>
        </w:rPr>
      </w:pPr>
    </w:p>
    <w:p w:rsidR="004274E5" w:rsidRPr="008B1073" w:rsidRDefault="004274E5" w:rsidP="004274E5">
      <w:pPr>
        <w:rPr>
          <w:noProof/>
        </w:rPr>
      </w:pPr>
      <w:r w:rsidRPr="008B1073">
        <w:rPr>
          <w:b/>
          <w:noProof/>
        </w:rPr>
        <w:t>To:</w:t>
      </w:r>
      <w:r>
        <w:rPr>
          <w:noProof/>
        </w:rPr>
        <w:t xml:space="preserve"> </w:t>
      </w:r>
      <w:r w:rsidRPr="008B1073">
        <w:rPr>
          <w:noProof/>
        </w:rPr>
        <w:t>Majid Vafaeipour</w:t>
      </w:r>
    </w:p>
    <w:p w:rsidR="004274E5" w:rsidRPr="008B1073" w:rsidRDefault="004274E5" w:rsidP="004274E5">
      <w:pPr>
        <w:rPr>
          <w:noProof/>
        </w:rPr>
      </w:pPr>
      <w:r w:rsidRPr="008B1073">
        <w:rPr>
          <w:b/>
          <w:noProof/>
        </w:rPr>
        <w:t>FROM:</w:t>
      </w:r>
      <w:r>
        <w:rPr>
          <w:noProof/>
        </w:rPr>
        <w:t xml:space="preserve"> Saad Alotaibi</w:t>
      </w:r>
    </w:p>
    <w:p w:rsidR="004274E5" w:rsidRPr="008B1073" w:rsidRDefault="004274E5" w:rsidP="004274E5">
      <w:r w:rsidRPr="008B1073">
        <w:rPr>
          <w:b/>
          <w:noProof/>
        </w:rPr>
        <w:t>SUBJECT:</w:t>
      </w:r>
      <w:r>
        <w:rPr>
          <w:noProof/>
        </w:rPr>
        <w:t xml:space="preserve"> </w:t>
      </w:r>
      <w:r w:rsidR="00B3312E" w:rsidRPr="00B3312E">
        <w:rPr>
          <w:noProof/>
        </w:rPr>
        <w:t>Characterizing the Transient Time Response of a Temperature Measurement System</w:t>
      </w:r>
    </w:p>
    <w:p w:rsidR="00791751" w:rsidRDefault="00791751"/>
    <w:p w:rsidR="00E25991" w:rsidRDefault="00E25991"/>
    <w:p w:rsidR="00E25991" w:rsidRDefault="00E25991">
      <w:r>
        <w:t>Background and Objective</w:t>
      </w:r>
    </w:p>
    <w:p w:rsidR="00FA0D2A" w:rsidRDefault="00E25991" w:rsidP="00AC08C6">
      <w:r>
        <w:t xml:space="preserve">To examine the </w:t>
      </w:r>
      <w:r w:rsidRPr="00E25991">
        <w:t>transient time response of a temperature estimation system</w:t>
      </w:r>
      <w:r>
        <w:t xml:space="preserve"> a personal computer with NI LabVIEW, NI myDAQ, and Pitsco myTemp through gradual contributions (</w:t>
      </w:r>
      <w:r w:rsidRPr="00E25991">
        <w:t>by immerging quickly the thermistors into either an iced shower or bubbling boiling water shower from the encompassing temperature</w:t>
      </w:r>
      <w:r>
        <w:t xml:space="preserve">). To arrange the thermistor temperature </w:t>
      </w:r>
      <w:r w:rsidRPr="00E25991">
        <w:t>using the reference temperature got with NI Compact</w:t>
      </w:r>
      <w:r w:rsidR="00140632">
        <w:t xml:space="preserve"> </w:t>
      </w:r>
      <w:r w:rsidRPr="00E25991">
        <w:t xml:space="preserve">DAQ, NI 9211 Thermocouple Differential Analog Input Module </w:t>
      </w:r>
      <w:r>
        <w:t>accompanied with</w:t>
      </w:r>
      <w:r w:rsidRPr="00E25991">
        <w:t xml:space="preserve"> a sort T thermocouple</w:t>
      </w:r>
      <w:r>
        <w:t xml:space="preserve">. To measure the duration consistent accepting </w:t>
      </w:r>
      <w:r w:rsidR="00AC08C6">
        <w:t xml:space="preserve">that the thermistor temperature estimation is a first-arrangement framework.  Consider the </w:t>
      </w:r>
      <w:r w:rsidR="00AC08C6" w:rsidRPr="00AC08C6">
        <w:t>consider time history of temperature with that of a flawless first-</w:t>
      </w:r>
      <w:r w:rsidR="00AC08C6">
        <w:t>arrange</w:t>
      </w:r>
      <w:r w:rsidR="00AC08C6" w:rsidRPr="00AC08C6">
        <w:t xml:space="preserve"> structure</w:t>
      </w:r>
      <w:r w:rsidR="00AC08C6">
        <w:t xml:space="preserve">. Perform a research </w:t>
      </w:r>
      <w:r w:rsidR="00AC08C6" w:rsidRPr="00AC08C6">
        <w:t>despite whether the sign and degree of stage data will recognizably influence the consider time constants</w:t>
      </w:r>
      <w:r w:rsidR="00AC08C6">
        <w:t>.</w:t>
      </w:r>
      <w:r w:rsidR="004274E5">
        <w:rPr>
          <w:b/>
        </w:rPr>
        <w:tab/>
      </w:r>
    </w:p>
    <w:p w:rsidR="004274E5" w:rsidRPr="004274E5" w:rsidRDefault="00AC08C6">
      <w:pPr>
        <w:rPr>
          <w:b/>
        </w:rPr>
      </w:pPr>
      <w:r>
        <w:rPr>
          <w:b/>
        </w:rPr>
        <w:t>A</w:t>
      </w:r>
      <w:r w:rsidR="004274E5" w:rsidRPr="004274E5">
        <w:rPr>
          <w:b/>
        </w:rPr>
        <w:t xml:space="preserve">pparatus and Procedure </w:t>
      </w:r>
    </w:p>
    <w:p w:rsidR="004274E5" w:rsidRDefault="004274E5" w:rsidP="002F322B">
      <w:pPr>
        <w:spacing w:line="360" w:lineRule="auto"/>
        <w:rPr>
          <w:u w:val="single"/>
        </w:rPr>
      </w:pPr>
      <w:r w:rsidRPr="004274E5">
        <w:rPr>
          <w:u w:val="single"/>
        </w:rPr>
        <w:t>Apparatus</w:t>
      </w:r>
    </w:p>
    <w:p w:rsidR="00AC08C6" w:rsidRDefault="00620025" w:rsidP="002F322B">
      <w:pPr>
        <w:pStyle w:val="ListParagraph"/>
        <w:numPr>
          <w:ilvl w:val="0"/>
          <w:numId w:val="2"/>
        </w:numPr>
        <w:spacing w:line="360" w:lineRule="auto"/>
      </w:pPr>
      <w:r>
        <w:t xml:space="preserve">NI myDAQ: </w:t>
      </w:r>
      <w:r w:rsidR="00AC08C6">
        <w:t>DMM cables, the white plastic unit and a screw driver.</w:t>
      </w:r>
    </w:p>
    <w:p w:rsidR="00AC08C6" w:rsidRDefault="00AC08C6" w:rsidP="002F322B">
      <w:pPr>
        <w:pStyle w:val="ListParagraph"/>
        <w:numPr>
          <w:ilvl w:val="0"/>
          <w:numId w:val="2"/>
        </w:numPr>
        <w:spacing w:line="360" w:lineRule="auto"/>
      </w:pPr>
      <w:r>
        <w:t>C.A. PC running</w:t>
      </w:r>
    </w:p>
    <w:p w:rsidR="00AC08C6" w:rsidRDefault="00AC08C6" w:rsidP="002F322B">
      <w:pPr>
        <w:pStyle w:val="ListParagraph"/>
        <w:numPr>
          <w:ilvl w:val="0"/>
          <w:numId w:val="2"/>
        </w:numPr>
        <w:spacing w:line="360" w:lineRule="auto"/>
      </w:pPr>
      <w:r>
        <w:t xml:space="preserve">Pitsco MyTemp: 3 thermistors (black cables), a circuit board with screw terminal. </w:t>
      </w:r>
    </w:p>
    <w:p w:rsidR="00AC08C6" w:rsidRDefault="00AC08C6" w:rsidP="002F322B">
      <w:pPr>
        <w:pStyle w:val="ListParagraph"/>
        <w:numPr>
          <w:ilvl w:val="0"/>
          <w:numId w:val="2"/>
        </w:numPr>
        <w:spacing w:line="360" w:lineRule="auto"/>
      </w:pPr>
      <w:r>
        <w:t>Three cups containing wate</w:t>
      </w:r>
      <w:r w:rsidR="00DD50EA">
        <w:t>r with different temperatures (</w:t>
      </w:r>
      <w:r>
        <w:t>hot, cold and ambient)</w:t>
      </w:r>
    </w:p>
    <w:p w:rsidR="00AC08C6" w:rsidRDefault="00AC08C6" w:rsidP="002F322B">
      <w:pPr>
        <w:pStyle w:val="ListParagraph"/>
        <w:numPr>
          <w:ilvl w:val="0"/>
          <w:numId w:val="2"/>
        </w:numPr>
        <w:spacing w:line="360" w:lineRule="auto"/>
      </w:pPr>
      <w:r>
        <w:t xml:space="preserve">Thermocouples </w:t>
      </w:r>
      <w:r w:rsidR="00C62F00">
        <w:t>(Type</w:t>
      </w:r>
      <w:r>
        <w:t xml:space="preserve"> T) with degrees ranging from 32 to 500. Length is </w:t>
      </w:r>
      <w:r w:rsidR="00DD50EA">
        <w:t>1-meter</w:t>
      </w:r>
      <w:r>
        <w:t xml:space="preserve"> long. </w:t>
      </w:r>
    </w:p>
    <w:p w:rsidR="00AC08C6" w:rsidRDefault="00C62F00" w:rsidP="002F322B">
      <w:pPr>
        <w:pStyle w:val="ListParagraph"/>
        <w:numPr>
          <w:ilvl w:val="0"/>
          <w:numId w:val="2"/>
        </w:numPr>
        <w:spacing w:line="360" w:lineRule="auto"/>
      </w:pPr>
      <w:r>
        <w:lastRenderedPageBreak/>
        <w:t>NTC thermistors from Digikey</w:t>
      </w:r>
      <w:r w:rsidR="00184E48">
        <w:t xml:space="preserve"> with series number of #317-1314-ND and CWF1B103H3380 as the manufactures part. </w:t>
      </w:r>
    </w:p>
    <w:p w:rsidR="00184E48" w:rsidRDefault="00184E48" w:rsidP="002F322B">
      <w:pPr>
        <w:pStyle w:val="ListParagraph"/>
        <w:numPr>
          <w:ilvl w:val="0"/>
          <w:numId w:val="2"/>
        </w:numPr>
        <w:spacing w:line="360" w:lineRule="auto"/>
      </w:pPr>
      <w:r>
        <w:t>NI 9211 thermocouple with differential analogue input module: I/O Module</w:t>
      </w:r>
    </w:p>
    <w:p w:rsidR="00DD50EA" w:rsidRDefault="00184E48" w:rsidP="002F322B">
      <w:pPr>
        <w:pStyle w:val="ListParagraph"/>
        <w:numPr>
          <w:ilvl w:val="0"/>
          <w:numId w:val="2"/>
        </w:numPr>
        <w:spacing w:line="360" w:lineRule="auto"/>
      </w:pPr>
      <w:r>
        <w:t>NI CompactDAQ: cDAQ chasis, USB cable, screw drive</w:t>
      </w:r>
      <w:r w:rsidR="00DD50EA">
        <w:t>r</w:t>
      </w:r>
      <w:r>
        <w:t xml:space="preserve"> and a power supply. </w:t>
      </w:r>
    </w:p>
    <w:p w:rsidR="002F322B" w:rsidRPr="00DD50EA" w:rsidRDefault="00184E48" w:rsidP="00DD50EA">
      <w:pPr>
        <w:spacing w:line="360" w:lineRule="auto"/>
        <w:rPr>
          <w:b/>
        </w:rPr>
      </w:pPr>
      <w:r w:rsidRPr="00DD50EA">
        <w:rPr>
          <w:b/>
        </w:rPr>
        <w:t>Procedure</w:t>
      </w:r>
    </w:p>
    <w:p w:rsidR="00620025" w:rsidRDefault="00140632" w:rsidP="00620025">
      <w:pPr>
        <w:spacing w:line="360" w:lineRule="auto"/>
      </w:pPr>
      <w:r>
        <w:t>Make sure that the thermistors connection links are correctly joined and the screws well fixed to the T1-T3 terminal of the myTemp board. The board has a connection with the NI myDAQ unit’s terminal. The two re connected through a USB ling by use of a personal computer. Next, download myTemp ME2350 llb</w:t>
      </w:r>
      <w:r w:rsidRPr="00140632">
        <w:t xml:space="preserve"> </w:t>
      </w:r>
      <w:r>
        <w:t xml:space="preserve">record if it has not been downloaded on the desktop. Then open the LLB record then click on myTemp which is located on the LabVIEW. Thereafter, develop the screen width so that the thermometer pointers, myTemp setup and the diagram board are all in order. </w:t>
      </w:r>
      <w:r w:rsidR="00B37304">
        <w:t xml:space="preserve">The front part of myTemp changes its measurement loop time information sort DBL, information passage then runs the setup and ensures that the loop time can be balanced by close to 0.1 seconds. Then, make sure that the thermocouples and thermistors are arranged close to each other at the agreed temperature while in water. Click on the image J to open the thermocouple Test panels of NI 9211. The action should also open the myTemp icon in LabVIEW. Scale X and Y automatically to make a chart of the front view of the myTemp. Once the temperature reaches that which can be endured by the devices, utilize image J so as to physically record a picture in front of </w:t>
      </w:r>
      <w:r w:rsidR="00600CDF">
        <w:t>the board which peruses the TI of the thermocouple test panel and the front end of myTemp. Place the thermocouple and the thermistors rapidly packaged in the water of the short glass which is stainless steel. Ensure that the water is held for less than a moment up</w:t>
      </w:r>
      <w:r w:rsidR="00DD50EA">
        <w:t xml:space="preserve"> </w:t>
      </w:r>
      <w:r w:rsidR="00600CDF">
        <w:t xml:space="preserve">to that moment which the temperature turns into enduring. Thereafter, utilize the image J to ensure that the picture in front of the board is recorded and the T2 thermocouple test panel on the front of the board of myTemp also perused. Place the thermocouple/thermistors package rapidly into the stainless-steel container containing boiling water. The procedure should not take less than a moment. The temperature readings should turn into unfaltering. Thereafter, utilize the image </w:t>
      </w:r>
      <w:r w:rsidR="004C7846">
        <w:t xml:space="preserve">J to record physically the picture on the front part of the board which peruses T3 of the thermocouple test panel. The procedure should also apply on the myTemp place of the thermistors/thermocouple package but with cold water in the </w:t>
      </w:r>
      <w:r w:rsidR="004C7846">
        <w:lastRenderedPageBreak/>
        <w:t>container. The procedure should be less than a moment until the temperatur</w:t>
      </w:r>
      <w:r w:rsidR="00F84696">
        <w:t xml:space="preserve">e turns out to be enduring. Image J is then utilized so as to record a picture on the front part of the board perusing T4 of the thermocouple Test Panel and the front board of myTemp. Hold up until the </w:t>
      </w:r>
      <w:r w:rsidR="00DD50EA">
        <w:t xml:space="preserve">Image J records a picture physically until the temperature readings turns to be relentless. </w:t>
      </w:r>
    </w:p>
    <w:p w:rsidR="00620025" w:rsidRPr="00E442F3" w:rsidRDefault="00620025" w:rsidP="00620025">
      <w:pPr>
        <w:spacing w:line="240" w:lineRule="auto"/>
        <w:rPr>
          <w:b/>
          <w:lang w:eastAsia="zh-CN"/>
        </w:rPr>
      </w:pPr>
      <w:r w:rsidRPr="00E442F3">
        <w:rPr>
          <w:b/>
          <w:lang w:eastAsia="zh-CN"/>
        </w:rPr>
        <w:t>Table 1 Static Calibration Temperature Measurements: Thermistor #</w:t>
      </w:r>
    </w:p>
    <w:tbl>
      <w:tblPr>
        <w:tblStyle w:val="TableGrid"/>
        <w:tblW w:w="0" w:type="auto"/>
        <w:tblLook w:val="04A0" w:firstRow="1" w:lastRow="0" w:firstColumn="1" w:lastColumn="0" w:noHBand="0" w:noVBand="1"/>
      </w:tblPr>
      <w:tblGrid>
        <w:gridCol w:w="1711"/>
        <w:gridCol w:w="1526"/>
        <w:gridCol w:w="1526"/>
        <w:gridCol w:w="1526"/>
        <w:gridCol w:w="1526"/>
        <w:gridCol w:w="1535"/>
      </w:tblGrid>
      <w:tr w:rsidR="00620025" w:rsidRPr="00E442F3" w:rsidTr="00620025">
        <w:tc>
          <w:tcPr>
            <w:tcW w:w="1596" w:type="dxa"/>
          </w:tcPr>
          <w:p w:rsidR="00620025" w:rsidRPr="00E442F3" w:rsidRDefault="00620025" w:rsidP="00620025">
            <w:pPr>
              <w:spacing w:line="240" w:lineRule="auto"/>
              <w:jc w:val="center"/>
              <w:rPr>
                <w:b/>
                <w:lang w:eastAsia="zh-CN"/>
              </w:rPr>
            </w:pPr>
          </w:p>
        </w:tc>
        <w:tc>
          <w:tcPr>
            <w:tcW w:w="1596" w:type="dxa"/>
          </w:tcPr>
          <w:p w:rsidR="00620025" w:rsidRPr="00E442F3" w:rsidRDefault="00620025" w:rsidP="00620025">
            <w:pPr>
              <w:spacing w:line="240" w:lineRule="auto"/>
              <w:jc w:val="center"/>
              <w:rPr>
                <w:b/>
                <w:lang w:eastAsia="zh-CN"/>
              </w:rPr>
            </w:pPr>
            <w:r w:rsidRPr="00E442F3">
              <w:rPr>
                <w:lang w:eastAsia="zh-CN"/>
              </w:rPr>
              <w:t>T1 (°C)</w:t>
            </w:r>
          </w:p>
        </w:tc>
        <w:tc>
          <w:tcPr>
            <w:tcW w:w="1596" w:type="dxa"/>
          </w:tcPr>
          <w:p w:rsidR="00620025" w:rsidRPr="00E442F3" w:rsidRDefault="00620025" w:rsidP="00620025">
            <w:pPr>
              <w:spacing w:line="240" w:lineRule="auto"/>
              <w:jc w:val="center"/>
              <w:rPr>
                <w:b/>
                <w:lang w:eastAsia="zh-CN"/>
              </w:rPr>
            </w:pPr>
            <w:r w:rsidRPr="00E442F3">
              <w:rPr>
                <w:lang w:eastAsia="zh-CN"/>
              </w:rPr>
              <w:t>T2 (°C)</w:t>
            </w:r>
          </w:p>
        </w:tc>
        <w:tc>
          <w:tcPr>
            <w:tcW w:w="1596" w:type="dxa"/>
          </w:tcPr>
          <w:p w:rsidR="00620025" w:rsidRPr="00E442F3" w:rsidRDefault="00620025" w:rsidP="00620025">
            <w:pPr>
              <w:spacing w:line="240" w:lineRule="auto"/>
              <w:jc w:val="center"/>
              <w:rPr>
                <w:b/>
                <w:lang w:eastAsia="zh-CN"/>
              </w:rPr>
            </w:pPr>
            <w:r w:rsidRPr="00E442F3">
              <w:rPr>
                <w:lang w:eastAsia="zh-CN"/>
              </w:rPr>
              <w:t>T3 (°C)</w:t>
            </w:r>
          </w:p>
        </w:tc>
        <w:tc>
          <w:tcPr>
            <w:tcW w:w="1596" w:type="dxa"/>
          </w:tcPr>
          <w:p w:rsidR="00620025" w:rsidRPr="00E442F3" w:rsidRDefault="00620025" w:rsidP="00620025">
            <w:pPr>
              <w:spacing w:line="240" w:lineRule="auto"/>
              <w:jc w:val="center"/>
              <w:rPr>
                <w:b/>
                <w:lang w:eastAsia="zh-CN"/>
              </w:rPr>
            </w:pPr>
            <w:r w:rsidRPr="00E442F3">
              <w:rPr>
                <w:lang w:eastAsia="zh-CN"/>
              </w:rPr>
              <w:t>T4 (°C)</w:t>
            </w:r>
          </w:p>
        </w:tc>
        <w:tc>
          <w:tcPr>
            <w:tcW w:w="1596" w:type="dxa"/>
          </w:tcPr>
          <w:p w:rsidR="00620025" w:rsidRPr="00E442F3" w:rsidRDefault="00620025" w:rsidP="00620025">
            <w:pPr>
              <w:spacing w:line="240" w:lineRule="auto"/>
              <w:jc w:val="center"/>
              <w:rPr>
                <w:b/>
                <w:lang w:eastAsia="zh-CN"/>
              </w:rPr>
            </w:pPr>
            <w:r w:rsidRPr="00E442F3">
              <w:rPr>
                <w:lang w:eastAsia="zh-CN"/>
              </w:rPr>
              <w:t>T5 (°C)</w:t>
            </w:r>
          </w:p>
        </w:tc>
      </w:tr>
      <w:tr w:rsidR="00620025" w:rsidRPr="00E442F3" w:rsidTr="00620025">
        <w:tc>
          <w:tcPr>
            <w:tcW w:w="1596" w:type="dxa"/>
          </w:tcPr>
          <w:p w:rsidR="00620025" w:rsidRPr="00E442F3" w:rsidRDefault="00620025" w:rsidP="00620025">
            <w:pPr>
              <w:spacing w:line="240" w:lineRule="auto"/>
              <w:jc w:val="center"/>
              <w:rPr>
                <w:b/>
                <w:lang w:eastAsia="zh-CN"/>
              </w:rPr>
            </w:pPr>
            <w:r w:rsidRPr="00E442F3">
              <w:rPr>
                <w:b/>
                <w:lang w:eastAsia="zh-CN"/>
              </w:rPr>
              <w:t>Thermocouple</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23.3</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8.83</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87.4</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8.25</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22.9</w:t>
            </w:r>
          </w:p>
        </w:tc>
      </w:tr>
      <w:tr w:rsidR="00620025" w:rsidRPr="00E442F3" w:rsidTr="00620025">
        <w:tc>
          <w:tcPr>
            <w:tcW w:w="1596" w:type="dxa"/>
          </w:tcPr>
          <w:p w:rsidR="00620025" w:rsidRPr="00E442F3" w:rsidRDefault="00620025" w:rsidP="00620025">
            <w:pPr>
              <w:spacing w:line="240" w:lineRule="auto"/>
              <w:jc w:val="center"/>
              <w:rPr>
                <w:b/>
                <w:lang w:eastAsia="zh-CN"/>
              </w:rPr>
            </w:pPr>
            <w:r w:rsidRPr="00E442F3">
              <w:rPr>
                <w:b/>
                <w:lang w:eastAsia="zh-CN"/>
              </w:rPr>
              <w:t>Thermistor</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21.7</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6.76</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86.4</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5.44</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21.21</w:t>
            </w:r>
          </w:p>
        </w:tc>
      </w:tr>
    </w:tbl>
    <w:p w:rsidR="00620025" w:rsidRPr="00E442F3" w:rsidRDefault="00620025" w:rsidP="00620025">
      <w:pPr>
        <w:autoSpaceDE w:val="0"/>
        <w:autoSpaceDN w:val="0"/>
        <w:adjustRightInd w:val="0"/>
        <w:spacing w:line="240" w:lineRule="auto"/>
        <w:jc w:val="center"/>
        <w:rPr>
          <w:lang w:eastAsia="zh-CN"/>
        </w:rPr>
      </w:pPr>
    </w:p>
    <w:p w:rsidR="00620025" w:rsidRPr="00E442F3" w:rsidRDefault="00620025" w:rsidP="00620025">
      <w:pPr>
        <w:autoSpaceDE w:val="0"/>
        <w:autoSpaceDN w:val="0"/>
        <w:adjustRightInd w:val="0"/>
        <w:spacing w:line="240" w:lineRule="auto"/>
        <w:rPr>
          <w:lang w:eastAsia="zh-CN"/>
        </w:rPr>
      </w:pPr>
    </w:p>
    <w:p w:rsidR="00620025" w:rsidRPr="00E442F3" w:rsidRDefault="00620025" w:rsidP="00620025">
      <w:pPr>
        <w:autoSpaceDE w:val="0"/>
        <w:autoSpaceDN w:val="0"/>
        <w:adjustRightInd w:val="0"/>
        <w:spacing w:line="240" w:lineRule="auto"/>
        <w:ind w:right="360"/>
        <w:rPr>
          <w:b/>
          <w:lang w:eastAsia="zh-CN"/>
        </w:rPr>
      </w:pPr>
      <w:r w:rsidRPr="00E442F3">
        <w:rPr>
          <w:b/>
          <w:lang w:eastAsia="zh-CN"/>
        </w:rPr>
        <w:t>Table 2 Default &amp; Calibrated Steinhart-Hart Coefficients (1/K): Thermistor #</w:t>
      </w:r>
    </w:p>
    <w:tbl>
      <w:tblPr>
        <w:tblStyle w:val="TableGrid"/>
        <w:tblW w:w="0" w:type="auto"/>
        <w:tblLook w:val="04A0" w:firstRow="1" w:lastRow="0" w:firstColumn="1" w:lastColumn="0" w:noHBand="0" w:noVBand="1"/>
      </w:tblPr>
      <w:tblGrid>
        <w:gridCol w:w="2337"/>
        <w:gridCol w:w="2337"/>
        <w:gridCol w:w="2338"/>
        <w:gridCol w:w="2338"/>
      </w:tblGrid>
      <w:tr w:rsidR="00620025" w:rsidRPr="00E442F3" w:rsidTr="00620025">
        <w:tc>
          <w:tcPr>
            <w:tcW w:w="2337" w:type="dxa"/>
          </w:tcPr>
          <w:p w:rsidR="00620025" w:rsidRPr="00E442F3" w:rsidRDefault="00620025" w:rsidP="00620025">
            <w:pPr>
              <w:autoSpaceDE w:val="0"/>
              <w:autoSpaceDN w:val="0"/>
              <w:adjustRightInd w:val="0"/>
              <w:spacing w:line="240" w:lineRule="auto"/>
              <w:ind w:right="360"/>
              <w:jc w:val="center"/>
              <w:rPr>
                <w:lang w:eastAsia="zh-CN"/>
              </w:rPr>
            </w:pPr>
          </w:p>
        </w:tc>
        <w:tc>
          <w:tcPr>
            <w:tcW w:w="2337" w:type="dxa"/>
          </w:tcPr>
          <w:p w:rsidR="00620025" w:rsidRPr="00E442F3" w:rsidRDefault="00620025" w:rsidP="00620025">
            <w:pPr>
              <w:autoSpaceDE w:val="0"/>
              <w:autoSpaceDN w:val="0"/>
              <w:adjustRightInd w:val="0"/>
              <w:spacing w:line="240" w:lineRule="auto"/>
              <w:ind w:right="360"/>
              <w:jc w:val="center"/>
              <w:rPr>
                <w:lang w:eastAsia="zh-CN"/>
              </w:rPr>
            </w:pPr>
            <w:r w:rsidRPr="00E442F3">
              <w:rPr>
                <w:i/>
                <w:lang w:eastAsia="zh-CN"/>
              </w:rPr>
              <w:t>A</w:t>
            </w:r>
            <w:r w:rsidRPr="00E442F3">
              <w:rPr>
                <w:vertAlign w:val="subscript"/>
                <w:lang w:eastAsia="zh-CN"/>
              </w:rPr>
              <w:t>SH</w:t>
            </w:r>
          </w:p>
        </w:tc>
        <w:tc>
          <w:tcPr>
            <w:tcW w:w="2338" w:type="dxa"/>
          </w:tcPr>
          <w:p w:rsidR="00620025" w:rsidRPr="00E442F3" w:rsidRDefault="00620025" w:rsidP="00620025">
            <w:pPr>
              <w:autoSpaceDE w:val="0"/>
              <w:autoSpaceDN w:val="0"/>
              <w:adjustRightInd w:val="0"/>
              <w:spacing w:line="240" w:lineRule="auto"/>
              <w:ind w:right="360"/>
              <w:jc w:val="center"/>
              <w:rPr>
                <w:lang w:eastAsia="zh-CN"/>
              </w:rPr>
            </w:pPr>
            <w:r w:rsidRPr="00E442F3">
              <w:rPr>
                <w:i/>
                <w:lang w:eastAsia="zh-CN"/>
              </w:rPr>
              <w:t>B</w:t>
            </w:r>
            <w:r w:rsidRPr="00E442F3">
              <w:rPr>
                <w:vertAlign w:val="subscript"/>
                <w:lang w:eastAsia="zh-CN"/>
              </w:rPr>
              <w:t>SH</w:t>
            </w:r>
          </w:p>
        </w:tc>
        <w:tc>
          <w:tcPr>
            <w:tcW w:w="2338" w:type="dxa"/>
          </w:tcPr>
          <w:p w:rsidR="00620025" w:rsidRPr="00E442F3" w:rsidRDefault="00620025" w:rsidP="00620025">
            <w:pPr>
              <w:autoSpaceDE w:val="0"/>
              <w:autoSpaceDN w:val="0"/>
              <w:adjustRightInd w:val="0"/>
              <w:spacing w:line="240" w:lineRule="auto"/>
              <w:ind w:right="360"/>
              <w:jc w:val="center"/>
              <w:rPr>
                <w:lang w:eastAsia="zh-CN"/>
              </w:rPr>
            </w:pPr>
            <w:r w:rsidRPr="00E442F3">
              <w:rPr>
                <w:i/>
                <w:lang w:eastAsia="zh-CN"/>
              </w:rPr>
              <w:t>C</w:t>
            </w:r>
            <w:r w:rsidRPr="00E442F3">
              <w:rPr>
                <w:vertAlign w:val="subscript"/>
                <w:lang w:eastAsia="zh-CN"/>
              </w:rPr>
              <w:t>SH</w:t>
            </w:r>
          </w:p>
        </w:tc>
      </w:tr>
      <w:tr w:rsidR="00620025" w:rsidRPr="00E442F3" w:rsidTr="00620025">
        <w:tc>
          <w:tcPr>
            <w:tcW w:w="2337"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Default Values</w:t>
            </w:r>
          </w:p>
        </w:tc>
        <w:tc>
          <w:tcPr>
            <w:tcW w:w="2337" w:type="dxa"/>
          </w:tcPr>
          <w:p w:rsidR="00620025" w:rsidRDefault="00620025" w:rsidP="00620025">
            <w:pPr>
              <w:autoSpaceDE w:val="0"/>
              <w:autoSpaceDN w:val="0"/>
              <w:adjustRightInd w:val="0"/>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7.3998E-4</w:t>
            </w:r>
          </w:p>
        </w:tc>
        <w:tc>
          <w:tcPr>
            <w:tcW w:w="2338" w:type="dxa"/>
          </w:tcPr>
          <w:p w:rsidR="00620025" w:rsidRDefault="00620025" w:rsidP="00620025">
            <w:pPr>
              <w:autoSpaceDE w:val="0"/>
              <w:autoSpaceDN w:val="0"/>
              <w:adjustRightInd w:val="0"/>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2.7873E-4</w:t>
            </w:r>
          </w:p>
        </w:tc>
        <w:tc>
          <w:tcPr>
            <w:tcW w:w="2338" w:type="dxa"/>
          </w:tcPr>
          <w:p w:rsidR="00620025" w:rsidRDefault="00620025" w:rsidP="00620025">
            <w:pPr>
              <w:autoSpaceDE w:val="0"/>
              <w:autoSpaceDN w:val="0"/>
              <w:adjustRightInd w:val="0"/>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9.26322E-8</w:t>
            </w:r>
          </w:p>
        </w:tc>
      </w:tr>
      <w:tr w:rsidR="00620025" w:rsidRPr="00E442F3" w:rsidTr="00620025">
        <w:tc>
          <w:tcPr>
            <w:tcW w:w="2337"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Calibrated Values</w:t>
            </w:r>
          </w:p>
        </w:tc>
        <w:tc>
          <w:tcPr>
            <w:tcW w:w="2337"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469"/>
            </w:tblGrid>
            <w:tr w:rsidR="00620025" w:rsidRPr="00E442F3" w:rsidTr="00620025">
              <w:trPr>
                <w:trHeight w:val="100"/>
              </w:trPr>
              <w:tc>
                <w:tcPr>
                  <w:tcW w:w="0" w:type="auto"/>
                </w:tcPr>
                <w:p w:rsidR="00620025" w:rsidRPr="00E442F3" w:rsidRDefault="00620025" w:rsidP="00620025">
                  <w:pPr>
                    <w:pStyle w:val="Default"/>
                    <w:jc w:val="center"/>
                    <w:rPr>
                      <w:color w:val="auto"/>
                      <w:sz w:val="22"/>
                      <w:szCs w:val="22"/>
                    </w:rPr>
                  </w:pPr>
                  <w:r>
                    <w:rPr>
                      <w:color w:val="auto"/>
                      <w:sz w:val="22"/>
                      <w:szCs w:val="22"/>
                    </w:rPr>
                    <w:t xml:space="preserve">      </w:t>
                  </w:r>
                  <w:r w:rsidRPr="00E442F3">
                    <w:rPr>
                      <w:color w:val="auto"/>
                      <w:sz w:val="22"/>
                      <w:szCs w:val="22"/>
                    </w:rPr>
                    <w:t>5.2675E-4</w:t>
                  </w:r>
                </w:p>
              </w:tc>
            </w:tr>
          </w:tbl>
          <w:p w:rsidR="00620025" w:rsidRPr="00E442F3" w:rsidRDefault="00620025" w:rsidP="00620025">
            <w:pPr>
              <w:autoSpaceDE w:val="0"/>
              <w:autoSpaceDN w:val="0"/>
              <w:adjustRightInd w:val="0"/>
              <w:spacing w:line="240" w:lineRule="auto"/>
              <w:ind w:right="360"/>
              <w:jc w:val="center"/>
              <w:rPr>
                <w:lang w:eastAsia="zh-CN"/>
              </w:rPr>
            </w:pPr>
          </w:p>
        </w:tc>
        <w:tc>
          <w:tcPr>
            <w:tcW w:w="2338"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469"/>
            </w:tblGrid>
            <w:tr w:rsidR="00620025" w:rsidRPr="00E442F3" w:rsidTr="00620025">
              <w:trPr>
                <w:trHeight w:val="100"/>
              </w:trPr>
              <w:tc>
                <w:tcPr>
                  <w:tcW w:w="0" w:type="auto"/>
                </w:tcPr>
                <w:p w:rsidR="00620025" w:rsidRPr="00E442F3" w:rsidRDefault="00620025" w:rsidP="00620025">
                  <w:pPr>
                    <w:pStyle w:val="Default"/>
                    <w:jc w:val="center"/>
                    <w:rPr>
                      <w:color w:val="auto"/>
                      <w:sz w:val="22"/>
                      <w:szCs w:val="22"/>
                    </w:rPr>
                  </w:pPr>
                  <w:r>
                    <w:rPr>
                      <w:color w:val="auto"/>
                      <w:sz w:val="22"/>
                      <w:szCs w:val="22"/>
                    </w:rPr>
                    <w:t xml:space="preserve">      </w:t>
                  </w:r>
                  <w:r w:rsidRPr="00E442F3">
                    <w:rPr>
                      <w:color w:val="auto"/>
                      <w:sz w:val="22"/>
                      <w:szCs w:val="22"/>
                    </w:rPr>
                    <w:t>3.2354E-4</w:t>
                  </w:r>
                </w:p>
              </w:tc>
            </w:tr>
          </w:tbl>
          <w:p w:rsidR="00620025" w:rsidRPr="00E442F3" w:rsidRDefault="00620025" w:rsidP="00620025">
            <w:pPr>
              <w:autoSpaceDE w:val="0"/>
              <w:autoSpaceDN w:val="0"/>
              <w:adjustRightInd w:val="0"/>
              <w:spacing w:line="240" w:lineRule="auto"/>
              <w:ind w:right="360"/>
              <w:jc w:val="center"/>
              <w:rPr>
                <w:lang w:eastAsia="zh-CN"/>
              </w:rPr>
            </w:pPr>
          </w:p>
        </w:tc>
        <w:tc>
          <w:tcPr>
            <w:tcW w:w="2338"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359"/>
            </w:tblGrid>
            <w:tr w:rsidR="00620025" w:rsidRPr="00E442F3" w:rsidTr="00620025">
              <w:trPr>
                <w:trHeight w:val="100"/>
              </w:trPr>
              <w:tc>
                <w:tcPr>
                  <w:tcW w:w="0" w:type="auto"/>
                </w:tcPr>
                <w:p w:rsidR="00620025" w:rsidRPr="00E442F3" w:rsidRDefault="00620025" w:rsidP="00620025">
                  <w:pPr>
                    <w:pStyle w:val="Default"/>
                    <w:jc w:val="center"/>
                    <w:rPr>
                      <w:color w:val="auto"/>
                      <w:sz w:val="22"/>
                      <w:szCs w:val="22"/>
                    </w:rPr>
                  </w:pPr>
                  <w:r>
                    <w:rPr>
                      <w:color w:val="auto"/>
                      <w:sz w:val="22"/>
                      <w:szCs w:val="22"/>
                    </w:rPr>
                    <w:t xml:space="preserve">      </w:t>
                  </w:r>
                  <w:r w:rsidRPr="00E442F3">
                    <w:rPr>
                      <w:color w:val="auto"/>
                      <w:sz w:val="22"/>
                      <w:szCs w:val="22"/>
                    </w:rPr>
                    <w:t>-7.4778E</w:t>
                  </w:r>
                </w:p>
              </w:tc>
            </w:tr>
          </w:tbl>
          <w:p w:rsidR="00620025" w:rsidRPr="00E442F3" w:rsidRDefault="00620025" w:rsidP="00620025">
            <w:pPr>
              <w:autoSpaceDE w:val="0"/>
              <w:autoSpaceDN w:val="0"/>
              <w:adjustRightInd w:val="0"/>
              <w:spacing w:line="240" w:lineRule="auto"/>
              <w:ind w:right="360"/>
              <w:jc w:val="center"/>
              <w:rPr>
                <w:lang w:eastAsia="zh-CN"/>
              </w:rPr>
            </w:pPr>
          </w:p>
        </w:tc>
      </w:tr>
    </w:tbl>
    <w:p w:rsidR="00620025" w:rsidRPr="00E442F3" w:rsidRDefault="00620025" w:rsidP="00620025">
      <w:pPr>
        <w:autoSpaceDE w:val="0"/>
        <w:autoSpaceDN w:val="0"/>
        <w:adjustRightInd w:val="0"/>
        <w:spacing w:line="240" w:lineRule="auto"/>
        <w:ind w:right="360"/>
        <w:rPr>
          <w:lang w:eastAsia="zh-CN"/>
        </w:rPr>
      </w:pPr>
    </w:p>
    <w:p w:rsidR="00620025" w:rsidRDefault="00620025" w:rsidP="00620025">
      <w:pPr>
        <w:autoSpaceDE w:val="0"/>
        <w:autoSpaceDN w:val="0"/>
        <w:adjustRightInd w:val="0"/>
        <w:spacing w:line="240" w:lineRule="auto"/>
        <w:ind w:right="360"/>
        <w:jc w:val="center"/>
        <w:rPr>
          <w:lang w:eastAsia="zh-CN"/>
        </w:rPr>
      </w:pPr>
    </w:p>
    <w:p w:rsidR="00620025" w:rsidRDefault="00620025" w:rsidP="00620025">
      <w:pPr>
        <w:autoSpaceDE w:val="0"/>
        <w:autoSpaceDN w:val="0"/>
        <w:adjustRightInd w:val="0"/>
        <w:spacing w:line="240" w:lineRule="auto"/>
        <w:ind w:right="360"/>
        <w:jc w:val="center"/>
        <w:rPr>
          <w:lang w:eastAsia="zh-CN"/>
        </w:rPr>
      </w:pPr>
    </w:p>
    <w:p w:rsidR="00620025" w:rsidRDefault="00620025" w:rsidP="00620025">
      <w:pPr>
        <w:autoSpaceDE w:val="0"/>
        <w:autoSpaceDN w:val="0"/>
        <w:adjustRightInd w:val="0"/>
        <w:spacing w:line="240" w:lineRule="auto"/>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p>
    <w:p w:rsidR="00620025" w:rsidRPr="00E442F3" w:rsidRDefault="00620025" w:rsidP="00620025">
      <w:pPr>
        <w:autoSpaceDE w:val="0"/>
        <w:autoSpaceDN w:val="0"/>
        <w:adjustRightInd w:val="0"/>
        <w:spacing w:line="240" w:lineRule="auto"/>
        <w:ind w:right="360"/>
        <w:rPr>
          <w:b/>
          <w:lang w:eastAsia="zh-CN"/>
        </w:rPr>
      </w:pPr>
      <w:r w:rsidRPr="00E442F3">
        <w:rPr>
          <w:b/>
          <w:lang w:eastAsia="zh-CN"/>
        </w:rPr>
        <w:t>Table 3 Dynamic Response Measurements of Four Step-Inputs: Thermistor #</w:t>
      </w:r>
    </w:p>
    <w:tbl>
      <w:tblPr>
        <w:tblStyle w:val="TableGrid"/>
        <w:tblW w:w="9738" w:type="dxa"/>
        <w:tblLook w:val="04A0" w:firstRow="1" w:lastRow="0" w:firstColumn="1" w:lastColumn="0" w:noHBand="0" w:noVBand="1"/>
      </w:tblPr>
      <w:tblGrid>
        <w:gridCol w:w="2538"/>
        <w:gridCol w:w="1800"/>
        <w:gridCol w:w="1800"/>
        <w:gridCol w:w="1800"/>
        <w:gridCol w:w="1800"/>
      </w:tblGrid>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12</w:t>
            </w: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23</w:t>
            </w: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34</w:t>
            </w: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45</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Time </w:t>
            </w:r>
            <w:r w:rsidRPr="00E442F3">
              <w:rPr>
                <w:i/>
                <w:lang w:eastAsia="zh-CN"/>
              </w:rPr>
              <w:t>t</w:t>
            </w:r>
            <w:r w:rsidRPr="00E442F3">
              <w:rPr>
                <w:vertAlign w:val="subscript"/>
                <w:lang w:eastAsia="zh-CN"/>
              </w:rPr>
              <w:t>0</w:t>
            </w:r>
            <w:r w:rsidRPr="00E442F3">
              <w:rPr>
                <w:lang w:eastAsia="zh-CN"/>
              </w:rPr>
              <w:t xml:space="preserve"> (sec)</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54.12</w:t>
            </w:r>
          </w:p>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118.1</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166.4</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222.8</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lastRenderedPageBreak/>
              <w:t xml:space="preserve">Temperature </w:t>
            </w:r>
            <w:r w:rsidRPr="00E442F3">
              <w:rPr>
                <w:i/>
                <w:lang w:eastAsia="zh-CN"/>
              </w:rPr>
              <w:t>T</w:t>
            </w:r>
            <w:r w:rsidRPr="00E442F3">
              <w:rPr>
                <w:vertAlign w:val="subscript"/>
                <w:lang w:eastAsia="zh-CN"/>
              </w:rPr>
              <w:t>s</w:t>
            </w:r>
            <w:r w:rsidRPr="00E442F3">
              <w:rPr>
                <w:lang w:eastAsia="zh-CN"/>
              </w:rPr>
              <w:t xml:space="preserve"> (°C)</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21.11</w:t>
            </w:r>
          </w:p>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7.819</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55.838</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7.929</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 xml:space="preserve">Time </w:t>
            </w:r>
            <w:r w:rsidRPr="00E442F3">
              <w:rPr>
                <w:i/>
                <w:lang w:eastAsia="zh-CN"/>
              </w:rPr>
              <w:t>t</w:t>
            </w:r>
            <w:r w:rsidRPr="00E442F3">
              <w:rPr>
                <w:vertAlign w:val="subscript"/>
                <w:lang w:eastAsia="zh-CN"/>
              </w:rPr>
              <w:t>a</w:t>
            </w:r>
            <w:r w:rsidRPr="00E442F3">
              <w:rPr>
                <w:lang w:eastAsia="zh-CN"/>
              </w:rPr>
              <w:t xml:space="preserve"> (sec)</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53.9</w:t>
            </w:r>
          </w:p>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118.2</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166.1</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223.5</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Temperature</w:t>
            </w:r>
            <w:r w:rsidRPr="00E442F3">
              <w:rPr>
                <w:i/>
                <w:lang w:eastAsia="zh-CN"/>
              </w:rPr>
              <w:t xml:space="preserve"> T</w:t>
            </w:r>
            <w:r w:rsidRPr="00E442F3">
              <w:rPr>
                <w:vertAlign w:val="subscript"/>
                <w:lang w:eastAsia="zh-CN"/>
              </w:rPr>
              <w:t>a</w:t>
            </w:r>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22.368</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13.7645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53.376</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11.354</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 xml:space="preserve">Time </w:t>
            </w:r>
            <w:r w:rsidRPr="00E442F3">
              <w:rPr>
                <w:i/>
                <w:lang w:eastAsia="zh-CN"/>
              </w:rPr>
              <w:t>t</w:t>
            </w:r>
            <w:r w:rsidRPr="00E442F3">
              <w:rPr>
                <w:vertAlign w:val="subscript"/>
                <w:lang w:eastAsia="zh-CN"/>
              </w:rPr>
              <w:t>b</w:t>
            </w:r>
            <w:r w:rsidRPr="00E442F3">
              <w:rPr>
                <w:lang w:eastAsia="zh-CN"/>
              </w:rPr>
              <w:t xml:space="preserve"> (sec)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55.43</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122.4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170.5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225.4</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Temperature</w:t>
            </w:r>
            <w:r w:rsidRPr="00E442F3">
              <w:rPr>
                <w:i/>
                <w:lang w:eastAsia="zh-CN"/>
              </w:rPr>
              <w:t xml:space="preserve"> T</w:t>
            </w:r>
            <w:r w:rsidRPr="00E442F3">
              <w:rPr>
                <w:vertAlign w:val="subscript"/>
                <w:lang w:eastAsia="zh-CN"/>
              </w:rPr>
              <w:t>b</w:t>
            </w:r>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14.434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37.54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26.765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17.758</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 xml:space="preserve">Time </w:t>
            </w:r>
            <w:r w:rsidRPr="00E442F3">
              <w:rPr>
                <w:i/>
                <w:lang w:eastAsia="zh-CN"/>
              </w:rPr>
              <w:t>t</w:t>
            </w:r>
            <w:r w:rsidRPr="00E442F3">
              <w:rPr>
                <w:vertAlign w:val="subscript"/>
                <w:lang w:eastAsia="zh-CN"/>
              </w:rPr>
              <w:t>c</w:t>
            </w:r>
            <w:r w:rsidRPr="00E442F3">
              <w:rPr>
                <w:lang w:eastAsia="zh-CN"/>
              </w:rPr>
              <w:t xml:space="preserve"> (sec)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87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69.9</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127.1</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177.3</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233.4</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Temperature</w:t>
            </w:r>
            <w:r w:rsidRPr="00E442F3">
              <w:rPr>
                <w:i/>
                <w:lang w:eastAsia="zh-CN"/>
              </w:rPr>
              <w:t xml:space="preserve"> T</w:t>
            </w:r>
            <w:r w:rsidRPr="00E442F3">
              <w:rPr>
                <w:vertAlign w:val="subscript"/>
                <w:lang w:eastAsia="zh-CN"/>
              </w:rPr>
              <w:t>c</w:t>
            </w:r>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8.989</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15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53.7647</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11.65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22.657</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Time </w:t>
            </w:r>
            <w:r w:rsidRPr="00E442F3">
              <w:rPr>
                <w:i/>
                <w:lang w:eastAsia="zh-CN"/>
              </w:rPr>
              <w:t>t</w:t>
            </w:r>
            <w:r w:rsidRPr="00E442F3">
              <w:rPr>
                <w:vertAlign w:val="subscript"/>
                <w:lang w:eastAsia="zh-CN"/>
              </w:rPr>
              <w:t>e</w:t>
            </w:r>
            <w:r w:rsidRPr="00E442F3">
              <w:rPr>
                <w:lang w:eastAsia="zh-CN"/>
              </w:rPr>
              <w:t xml:space="preserve"> (sec)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115.34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143.4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226.3</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287.3</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Temperature </w:t>
            </w:r>
            <w:r w:rsidRPr="00E442F3">
              <w:rPr>
                <w:i/>
                <w:lang w:eastAsia="zh-CN"/>
              </w:rPr>
              <w:t>T</w:t>
            </w:r>
            <w:r w:rsidRPr="00E442F3">
              <w:rPr>
                <w:vertAlign w:val="subscript"/>
                <w:lang w:eastAsia="zh-CN"/>
              </w:rPr>
              <w:t>e</w:t>
            </w:r>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7.11</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56.338</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8.238</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25.05</w:t>
                  </w:r>
                </w:p>
              </w:tc>
            </w:tr>
          </w:tbl>
          <w:p w:rsidR="00620025" w:rsidRPr="00B21690" w:rsidRDefault="00620025" w:rsidP="00620025">
            <w:pPr>
              <w:autoSpaceDE w:val="0"/>
              <w:autoSpaceDN w:val="0"/>
              <w:adjustRightInd w:val="0"/>
              <w:spacing w:line="360" w:lineRule="auto"/>
              <w:ind w:right="360"/>
              <w:jc w:val="center"/>
              <w:rPr>
                <w:lang w:eastAsia="zh-CN"/>
              </w:rPr>
            </w:pPr>
          </w:p>
        </w:tc>
      </w:tr>
    </w:tbl>
    <w:p w:rsidR="00620025" w:rsidRPr="00E442F3" w:rsidRDefault="00620025" w:rsidP="00620025">
      <w:pPr>
        <w:spacing w:line="240" w:lineRule="auto"/>
        <w:jc w:val="center"/>
      </w:pPr>
    </w:p>
    <w:p w:rsidR="00620025" w:rsidRDefault="00620025" w:rsidP="00620025">
      <w:pPr>
        <w:spacing w:line="240" w:lineRule="auto"/>
      </w:pPr>
    </w:p>
    <w:p w:rsidR="00620025" w:rsidRDefault="00620025" w:rsidP="00620025">
      <w:pPr>
        <w:spacing w:line="240" w:lineRule="auto"/>
      </w:pPr>
    </w:p>
    <w:p w:rsidR="00620025" w:rsidRDefault="00620025" w:rsidP="00620025">
      <w:pPr>
        <w:spacing w:line="240" w:lineRule="auto"/>
      </w:pPr>
    </w:p>
    <w:p w:rsidR="00620025" w:rsidRDefault="00620025" w:rsidP="00620025">
      <w:pPr>
        <w:spacing w:line="240" w:lineRule="auto"/>
      </w:pPr>
    </w:p>
    <w:p w:rsidR="00620025" w:rsidRPr="00E442F3" w:rsidRDefault="00620025" w:rsidP="00620025">
      <w:pPr>
        <w:spacing w:line="240" w:lineRule="auto"/>
      </w:pPr>
    </w:p>
    <w:p w:rsidR="00620025" w:rsidRPr="00E442F3" w:rsidRDefault="00620025" w:rsidP="00620025">
      <w:pPr>
        <w:spacing w:line="240" w:lineRule="auto"/>
        <w:jc w:val="center"/>
      </w:pPr>
    </w:p>
    <w:p w:rsidR="00620025" w:rsidRPr="00E442F3" w:rsidRDefault="00620025" w:rsidP="00620025">
      <w:pPr>
        <w:spacing w:line="240" w:lineRule="auto"/>
        <w:jc w:val="center"/>
      </w:pPr>
    </w:p>
    <w:p w:rsidR="00620025" w:rsidRPr="00E442F3" w:rsidRDefault="00620025" w:rsidP="00620025">
      <w:pPr>
        <w:spacing w:line="240" w:lineRule="auto"/>
        <w:jc w:val="center"/>
      </w:pPr>
    </w:p>
    <w:p w:rsidR="00620025" w:rsidRPr="00E442F3" w:rsidRDefault="00620025" w:rsidP="00620025">
      <w:pPr>
        <w:spacing w:line="240" w:lineRule="auto"/>
      </w:pPr>
      <w:r w:rsidRPr="00E442F3">
        <w:rPr>
          <w:b/>
          <w:lang w:eastAsia="zh-CN"/>
        </w:rPr>
        <w:t>Table 4 Estimated Time Constants versus Step-Inputs: Thermistor #</w:t>
      </w:r>
    </w:p>
    <w:tbl>
      <w:tblPr>
        <w:tblStyle w:val="TableGrid"/>
        <w:tblW w:w="0" w:type="auto"/>
        <w:tblLook w:val="04A0" w:firstRow="1" w:lastRow="0" w:firstColumn="1" w:lastColumn="0" w:noHBand="0" w:noVBand="1"/>
      </w:tblPr>
      <w:tblGrid>
        <w:gridCol w:w="3439"/>
        <w:gridCol w:w="1495"/>
        <w:gridCol w:w="1541"/>
        <w:gridCol w:w="1440"/>
        <w:gridCol w:w="1435"/>
      </w:tblGrid>
      <w:tr w:rsidR="00620025" w:rsidRPr="00E442F3" w:rsidTr="00620025">
        <w:tc>
          <w:tcPr>
            <w:tcW w:w="3439" w:type="dxa"/>
          </w:tcPr>
          <w:p w:rsidR="00620025" w:rsidRPr="00E442F3" w:rsidRDefault="00620025" w:rsidP="00620025">
            <w:pPr>
              <w:spacing w:line="240" w:lineRule="auto"/>
              <w:jc w:val="center"/>
            </w:pPr>
          </w:p>
        </w:tc>
        <w:tc>
          <w:tcPr>
            <w:tcW w:w="1495" w:type="dxa"/>
          </w:tcPr>
          <w:p w:rsidR="00620025" w:rsidRPr="00E442F3" w:rsidRDefault="00620025" w:rsidP="00620025">
            <w:pPr>
              <w:spacing w:line="240" w:lineRule="auto"/>
              <w:jc w:val="center"/>
            </w:pPr>
            <w:r w:rsidRPr="00E442F3">
              <w:rPr>
                <w:lang w:eastAsia="zh-CN"/>
              </w:rPr>
              <w:t>Step-Input 12</w:t>
            </w:r>
          </w:p>
        </w:tc>
        <w:tc>
          <w:tcPr>
            <w:tcW w:w="1541" w:type="dxa"/>
          </w:tcPr>
          <w:p w:rsidR="00620025" w:rsidRPr="00E442F3" w:rsidRDefault="00620025" w:rsidP="00620025">
            <w:pPr>
              <w:spacing w:line="240" w:lineRule="auto"/>
              <w:jc w:val="center"/>
            </w:pPr>
            <w:r w:rsidRPr="00E442F3">
              <w:rPr>
                <w:lang w:eastAsia="zh-CN"/>
              </w:rPr>
              <w:t>Step-Input 23</w:t>
            </w:r>
          </w:p>
        </w:tc>
        <w:tc>
          <w:tcPr>
            <w:tcW w:w="1440" w:type="dxa"/>
          </w:tcPr>
          <w:p w:rsidR="00620025" w:rsidRPr="00E442F3" w:rsidRDefault="00620025" w:rsidP="00620025">
            <w:pPr>
              <w:spacing w:line="240" w:lineRule="auto"/>
              <w:jc w:val="center"/>
            </w:pPr>
            <w:r w:rsidRPr="00E442F3">
              <w:rPr>
                <w:lang w:eastAsia="zh-CN"/>
              </w:rPr>
              <w:t>Step-Input 34</w:t>
            </w:r>
          </w:p>
        </w:tc>
        <w:tc>
          <w:tcPr>
            <w:tcW w:w="1435" w:type="dxa"/>
          </w:tcPr>
          <w:p w:rsidR="00620025" w:rsidRPr="00E442F3" w:rsidRDefault="00620025" w:rsidP="00620025">
            <w:pPr>
              <w:spacing w:line="240" w:lineRule="auto"/>
              <w:jc w:val="center"/>
            </w:pPr>
            <w:r w:rsidRPr="00E442F3">
              <w:rPr>
                <w:lang w:eastAsia="zh-CN"/>
              </w:rPr>
              <w:t>Step-Input 45</w:t>
            </w:r>
          </w:p>
        </w:tc>
      </w:tr>
      <w:tr w:rsidR="00620025" w:rsidRPr="00E442F3" w:rsidTr="00620025">
        <w:tc>
          <w:tcPr>
            <w:tcW w:w="3439" w:type="dxa"/>
          </w:tcPr>
          <w:p w:rsidR="00620025" w:rsidRPr="00E442F3" w:rsidRDefault="00620025" w:rsidP="00620025">
            <w:pPr>
              <w:spacing w:line="240" w:lineRule="auto"/>
              <w:jc w:val="center"/>
            </w:pPr>
            <w:r w:rsidRPr="00E442F3">
              <w:rPr>
                <w:lang w:eastAsia="zh-CN"/>
              </w:rPr>
              <w:t xml:space="preserve">Time constant </w:t>
            </w:r>
            <w:r w:rsidRPr="00E442F3">
              <w:rPr>
                <w:i/>
                <w:lang w:eastAsia="zh-CN"/>
              </w:rPr>
              <w:sym w:font="Symbol" w:char="F074"/>
            </w:r>
            <w:r w:rsidRPr="00E442F3">
              <w:rPr>
                <w:vertAlign w:val="subscript"/>
                <w:lang w:eastAsia="zh-CN"/>
              </w:rPr>
              <w:t>sbe</w:t>
            </w:r>
            <w:r w:rsidRPr="00E442F3">
              <w:rPr>
                <w:lang w:eastAsia="zh-CN"/>
              </w:rPr>
              <w:t xml:space="preserve"> (sec)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81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4.73</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3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3.483</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87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2.376</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4.7634</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pPr>
            <w:r w:rsidRPr="00E442F3">
              <w:rPr>
                <w:lang w:eastAsia="zh-CN"/>
              </w:rPr>
              <w:t xml:space="preserve">Temperature difference </w:t>
            </w:r>
            <w:r w:rsidRPr="00E442F3">
              <w:rPr>
                <w:i/>
                <w:lang w:eastAsia="zh-CN"/>
              </w:rPr>
              <w:t>T</w:t>
            </w:r>
            <w:r w:rsidRPr="00E442F3">
              <w:rPr>
                <w:vertAlign w:val="subscript"/>
                <w:lang w:eastAsia="zh-CN"/>
              </w:rPr>
              <w:t>e</w:t>
            </w:r>
            <w:r w:rsidRPr="00E442F3">
              <w:rPr>
                <w:i/>
                <w:lang w:eastAsia="zh-CN"/>
              </w:rPr>
              <w:t xml:space="preserve"> –T</w:t>
            </w:r>
            <w:r w:rsidRPr="00E442F3">
              <w:rPr>
                <w:vertAlign w:val="subscript"/>
                <w:lang w:eastAsia="zh-CN"/>
              </w:rPr>
              <w:t>s</w:t>
            </w:r>
            <w:r w:rsidRPr="00E442F3">
              <w:rPr>
                <w:lang w:eastAsia="zh-CN"/>
              </w:rPr>
              <w:t xml:space="preserve"> (°C)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-10.6438</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44.164</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7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-43.977</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10.588</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Time constant </w:t>
            </w:r>
            <w:r w:rsidRPr="00E442F3">
              <w:rPr>
                <w:i/>
                <w:lang w:eastAsia="zh-CN"/>
              </w:rPr>
              <w:sym w:font="Symbol" w:char="F074"/>
            </w:r>
            <w:r w:rsidRPr="00E442F3">
              <w:rPr>
                <w:vertAlign w:val="subscript"/>
                <w:lang w:eastAsia="zh-CN"/>
              </w:rPr>
              <w:t>abc</w:t>
            </w:r>
            <w:r w:rsidRPr="00E442F3">
              <w:rPr>
                <w:lang w:eastAsia="zh-CN"/>
              </w:rPr>
              <w:t xml:space="preserve"> (sec)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3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3.450</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3.3330</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3.4453</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3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3.745</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Temperature difference </w:t>
            </w:r>
            <w:r w:rsidRPr="00E442F3">
              <w:rPr>
                <w:i/>
                <w:lang w:eastAsia="zh-CN"/>
              </w:rPr>
              <w:t>T</w:t>
            </w:r>
            <w:r w:rsidRPr="00E442F3">
              <w:rPr>
                <w:vertAlign w:val="subscript"/>
                <w:lang w:eastAsia="zh-CN"/>
              </w:rPr>
              <w:sym w:font="Symbol" w:char="F0A5"/>
            </w:r>
            <w:r w:rsidRPr="00E442F3">
              <w:rPr>
                <w:i/>
                <w:lang w:eastAsia="zh-CN"/>
              </w:rPr>
              <w:t xml:space="preserve"> -T</w:t>
            </w:r>
            <w:r w:rsidRPr="00E442F3">
              <w:rPr>
                <w:vertAlign w:val="subscript"/>
                <w:lang w:eastAsia="zh-CN"/>
              </w:rPr>
              <w:t>0</w:t>
            </w:r>
            <w:r w:rsidRPr="00E442F3">
              <w:rPr>
                <w:lang w:eastAsia="zh-CN"/>
              </w:rPr>
              <w:t xml:space="preserve"> (°C)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-11.3352</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1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45.3043</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7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-54.674</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1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11.3323</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Time constant </w:t>
            </w:r>
            <w:r w:rsidRPr="00E442F3">
              <w:rPr>
                <w:i/>
                <w:lang w:eastAsia="zh-CN"/>
              </w:rPr>
              <w:sym w:font="Symbol" w:char="F074"/>
            </w:r>
            <w:r w:rsidRPr="00E442F3">
              <w:rPr>
                <w:vertAlign w:val="subscript"/>
                <w:lang w:eastAsia="zh-CN"/>
              </w:rPr>
              <w:t>sbc</w:t>
            </w:r>
            <w:r w:rsidRPr="00E442F3">
              <w:rPr>
                <w:lang w:eastAsia="zh-CN"/>
              </w:rPr>
              <w:t xml:space="preserve"> (sec)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2.6550</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2.6540</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3.3284</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2.6562</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Temperature difference </w:t>
            </w:r>
            <w:r w:rsidRPr="00E442F3">
              <w:rPr>
                <w:i/>
                <w:lang w:eastAsia="zh-CN"/>
              </w:rPr>
              <w:t>T</w:t>
            </w:r>
            <w:r w:rsidRPr="00E442F3">
              <w:rPr>
                <w:vertAlign w:val="subscript"/>
                <w:lang w:eastAsia="zh-CN"/>
              </w:rPr>
              <w:sym w:font="Symbol" w:char="F0A5"/>
            </w:r>
            <w:r w:rsidRPr="00E442F3">
              <w:rPr>
                <w:i/>
                <w:lang w:eastAsia="zh-CN"/>
              </w:rPr>
              <w:t xml:space="preserve"> -T</w:t>
            </w:r>
            <w:r w:rsidRPr="00E442F3">
              <w:rPr>
                <w:vertAlign w:val="subscript"/>
                <w:lang w:eastAsia="zh-CN"/>
              </w:rPr>
              <w:t>0</w:t>
            </w:r>
            <w:r w:rsidRPr="00E442F3">
              <w:rPr>
                <w:lang w:eastAsia="zh-CN"/>
              </w:rPr>
              <w:t xml:space="preserve"> (°C)</w:t>
            </w:r>
          </w:p>
        </w:tc>
        <w:tc>
          <w:tcPr>
            <w:tcW w:w="1495"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13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-13.7730</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1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45.1541</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9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-45.5386</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12.8865</w:t>
                  </w:r>
                </w:p>
              </w:tc>
            </w:tr>
          </w:tbl>
          <w:p w:rsidR="00620025" w:rsidRPr="00E442F3" w:rsidRDefault="00620025" w:rsidP="00620025">
            <w:pPr>
              <w:spacing w:line="240" w:lineRule="auto"/>
              <w:jc w:val="center"/>
            </w:pPr>
          </w:p>
        </w:tc>
      </w:tr>
    </w:tbl>
    <w:p w:rsidR="00620025" w:rsidRPr="00E442F3" w:rsidRDefault="00620025" w:rsidP="00620025">
      <w:pPr>
        <w:spacing w:line="240" w:lineRule="auto"/>
        <w:jc w:val="center"/>
      </w:pPr>
    </w:p>
    <w:p w:rsidR="00620025" w:rsidRDefault="00620025" w:rsidP="00620025">
      <w:pPr>
        <w:spacing w:line="360" w:lineRule="auto"/>
      </w:pPr>
    </w:p>
    <w:p w:rsidR="002F322B" w:rsidRDefault="002F322B" w:rsidP="00620025">
      <w:pPr>
        <w:spacing w:line="360" w:lineRule="auto"/>
      </w:pPr>
    </w:p>
    <w:p w:rsidR="002F322B" w:rsidRDefault="002F322B" w:rsidP="00620025">
      <w:pPr>
        <w:spacing w:line="360" w:lineRule="auto"/>
      </w:pPr>
      <w:r>
        <w:rPr>
          <w:noProof/>
        </w:rPr>
        <w:drawing>
          <wp:inline distT="0" distB="0" distL="0" distR="0">
            <wp:extent cx="5943600" cy="2700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bmp"/>
                    <pic:cNvPicPr/>
                  </pic:nvPicPr>
                  <pic:blipFill>
                    <a:blip r:embed="rId9">
                      <a:extLst>
                        <a:ext uri="{28A0092B-C50C-407E-A947-70E740481C1C}">
                          <a14:useLocalDpi xmlns:a14="http://schemas.microsoft.com/office/drawing/2010/main" val="0"/>
                        </a:ext>
                      </a:extLst>
                    </a:blip>
                    <a:stretch>
                      <a:fillRect/>
                    </a:stretch>
                  </pic:blipFill>
                  <pic:spPr>
                    <a:xfrm>
                      <a:off x="0" y="0"/>
                      <a:ext cx="5943600" cy="2700655"/>
                    </a:xfrm>
                    <a:prstGeom prst="rect">
                      <a:avLst/>
                    </a:prstGeom>
                  </pic:spPr>
                </pic:pic>
              </a:graphicData>
            </a:graphic>
          </wp:inline>
        </w:drawing>
      </w:r>
    </w:p>
    <w:p w:rsidR="002F322B" w:rsidRDefault="002F322B" w:rsidP="00620025">
      <w:pPr>
        <w:spacing w:line="360" w:lineRule="auto"/>
      </w:pPr>
    </w:p>
    <w:p w:rsidR="002F322B" w:rsidRPr="004274E5" w:rsidRDefault="002F322B" w:rsidP="00620025">
      <w:pPr>
        <w:spacing w:line="360" w:lineRule="auto"/>
      </w:pPr>
      <w:r>
        <w:rPr>
          <w:noProof/>
        </w:rPr>
        <w:lastRenderedPageBreak/>
        <w:drawing>
          <wp:inline distT="0" distB="0" distL="0" distR="0">
            <wp:extent cx="5943600" cy="30232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T5.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023235"/>
                    </a:xfrm>
                    <a:prstGeom prst="rect">
                      <a:avLst/>
                    </a:prstGeom>
                  </pic:spPr>
                </pic:pic>
              </a:graphicData>
            </a:graphic>
          </wp:inline>
        </w:drawing>
      </w:r>
    </w:p>
    <w:sectPr w:rsidR="002F322B" w:rsidRPr="004274E5" w:rsidSect="004274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0C2" w:rsidRDefault="00F610C2" w:rsidP="002F322B">
      <w:pPr>
        <w:spacing w:after="0" w:line="240" w:lineRule="auto"/>
      </w:pPr>
      <w:r>
        <w:separator/>
      </w:r>
    </w:p>
  </w:endnote>
  <w:endnote w:type="continuationSeparator" w:id="0">
    <w:p w:rsidR="00F610C2" w:rsidRDefault="00F610C2" w:rsidP="002F3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0C2" w:rsidRDefault="00F610C2" w:rsidP="002F322B">
      <w:pPr>
        <w:spacing w:after="0" w:line="240" w:lineRule="auto"/>
      </w:pPr>
      <w:r>
        <w:separator/>
      </w:r>
    </w:p>
  </w:footnote>
  <w:footnote w:type="continuationSeparator" w:id="0">
    <w:p w:rsidR="00F610C2" w:rsidRDefault="00F610C2" w:rsidP="002F3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A6DBD"/>
    <w:multiLevelType w:val="multilevel"/>
    <w:tmpl w:val="581C9A6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4FD01497"/>
    <w:multiLevelType w:val="hybridMultilevel"/>
    <w:tmpl w:val="F3B4C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FFC32E6"/>
    <w:multiLevelType w:val="multilevel"/>
    <w:tmpl w:val="581C9A6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6C1B12B4"/>
    <w:multiLevelType w:val="hybridMultilevel"/>
    <w:tmpl w:val="581C9A6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E4058D2"/>
    <w:multiLevelType w:val="hybridMultilevel"/>
    <w:tmpl w:val="27D43BCC"/>
    <w:lvl w:ilvl="0" w:tplc="8A4C253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4E5"/>
    <w:rsid w:val="0003738B"/>
    <w:rsid w:val="000D1DA4"/>
    <w:rsid w:val="00140632"/>
    <w:rsid w:val="00184E48"/>
    <w:rsid w:val="00241EAE"/>
    <w:rsid w:val="002F322B"/>
    <w:rsid w:val="00382675"/>
    <w:rsid w:val="004274E5"/>
    <w:rsid w:val="004C7846"/>
    <w:rsid w:val="004F69EA"/>
    <w:rsid w:val="00535859"/>
    <w:rsid w:val="00600CDF"/>
    <w:rsid w:val="00620025"/>
    <w:rsid w:val="006B75EC"/>
    <w:rsid w:val="00791751"/>
    <w:rsid w:val="007D0C93"/>
    <w:rsid w:val="00997864"/>
    <w:rsid w:val="00AB55CA"/>
    <w:rsid w:val="00AC08C6"/>
    <w:rsid w:val="00B3312E"/>
    <w:rsid w:val="00B35674"/>
    <w:rsid w:val="00B35FAC"/>
    <w:rsid w:val="00B37304"/>
    <w:rsid w:val="00C62F00"/>
    <w:rsid w:val="00CC5068"/>
    <w:rsid w:val="00CD549D"/>
    <w:rsid w:val="00DA7FAD"/>
    <w:rsid w:val="00DD50EA"/>
    <w:rsid w:val="00E25991"/>
    <w:rsid w:val="00E60E29"/>
    <w:rsid w:val="00EA4223"/>
    <w:rsid w:val="00F610C2"/>
    <w:rsid w:val="00F65D84"/>
    <w:rsid w:val="00F84696"/>
    <w:rsid w:val="00FA0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5ACD999-C7F4-4F62-84D7-A963228D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74E5"/>
    <w:pPr>
      <w:spacing w:after="200" w:line="276" w:lineRule="auto"/>
    </w:pPr>
    <w:rPr>
      <w:rFonts w:ascii="Times New Roman" w:eastAsia="Times New Roman"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74E5"/>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274E5"/>
    <w:rPr>
      <w:rFonts w:ascii="Lucida Grande" w:eastAsia="Times New Roman" w:hAnsi="Lucida Grande" w:cs="Times New Roman"/>
      <w:sz w:val="18"/>
      <w:szCs w:val="18"/>
    </w:rPr>
  </w:style>
  <w:style w:type="paragraph" w:styleId="ListParagraph">
    <w:name w:val="List Paragraph"/>
    <w:basedOn w:val="Normal"/>
    <w:uiPriority w:val="34"/>
    <w:qFormat/>
    <w:rsid w:val="000D1DA4"/>
    <w:pPr>
      <w:ind w:left="720"/>
      <w:contextualSpacing/>
    </w:pPr>
  </w:style>
  <w:style w:type="table" w:styleId="TableGrid">
    <w:name w:val="Table Grid"/>
    <w:basedOn w:val="TableNormal"/>
    <w:uiPriority w:val="39"/>
    <w:rsid w:val="00CC5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0025"/>
    <w:pPr>
      <w:widowControl w:val="0"/>
      <w:autoSpaceDE w:val="0"/>
      <w:autoSpaceDN w:val="0"/>
      <w:adjustRightInd w:val="0"/>
    </w:pPr>
    <w:rPr>
      <w:rFonts w:ascii="Times New Roman" w:hAnsi="Times New Roman" w:cs="Times New Roman"/>
      <w:color w:val="000000"/>
    </w:rPr>
  </w:style>
  <w:style w:type="paragraph" w:styleId="Header">
    <w:name w:val="header"/>
    <w:basedOn w:val="Normal"/>
    <w:link w:val="HeaderChar"/>
    <w:uiPriority w:val="99"/>
    <w:unhideWhenUsed/>
    <w:rsid w:val="002F322B"/>
    <w:pPr>
      <w:tabs>
        <w:tab w:val="center" w:pos="4320"/>
        <w:tab w:val="right" w:pos="8640"/>
      </w:tabs>
      <w:spacing w:after="0" w:line="240" w:lineRule="auto"/>
    </w:pPr>
  </w:style>
  <w:style w:type="character" w:customStyle="1" w:styleId="HeaderChar">
    <w:name w:val="Header Char"/>
    <w:basedOn w:val="DefaultParagraphFont"/>
    <w:link w:val="Header"/>
    <w:uiPriority w:val="99"/>
    <w:rsid w:val="002F322B"/>
    <w:rPr>
      <w:rFonts w:ascii="Times New Roman" w:eastAsia="Times New Roman" w:hAnsi="Times New Roman" w:cs="Times New Roman"/>
      <w:szCs w:val="22"/>
    </w:rPr>
  </w:style>
  <w:style w:type="paragraph" w:styleId="Footer">
    <w:name w:val="footer"/>
    <w:basedOn w:val="Normal"/>
    <w:link w:val="FooterChar"/>
    <w:uiPriority w:val="99"/>
    <w:unhideWhenUsed/>
    <w:rsid w:val="002F322B"/>
    <w:pPr>
      <w:tabs>
        <w:tab w:val="center" w:pos="4320"/>
        <w:tab w:val="right" w:pos="8640"/>
      </w:tabs>
      <w:spacing w:after="0" w:line="240" w:lineRule="auto"/>
    </w:pPr>
  </w:style>
  <w:style w:type="character" w:customStyle="1" w:styleId="FooterChar">
    <w:name w:val="Footer Char"/>
    <w:basedOn w:val="DefaultParagraphFont"/>
    <w:link w:val="Footer"/>
    <w:uiPriority w:val="99"/>
    <w:rsid w:val="002F322B"/>
    <w:rPr>
      <w:rFonts w:ascii="Times New Roman" w:eastAsia="Times New Roman"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image" Target="media/image3.jpg"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ED257DB-4518-9948-A2AF-824ED61E43B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uiw</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 alotaibi</dc:creator>
  <cp:keywords/>
  <dc:description/>
  <cp:lastModifiedBy>Guest User</cp:lastModifiedBy>
  <cp:revision>2</cp:revision>
  <cp:lastPrinted>2016-10-02T03:21:00Z</cp:lastPrinted>
  <dcterms:created xsi:type="dcterms:W3CDTF">2018-08-01T20:21:00Z</dcterms:created>
  <dcterms:modified xsi:type="dcterms:W3CDTF">2018-08-01T20:21:00Z</dcterms:modified>
</cp:coreProperties>
</file>