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6F813D" w14:textId="77777777" w:rsidR="00B02E6E" w:rsidRDefault="00B02E6E" w:rsidP="00B02E6E">
      <w:r>
        <w:t>Answer the following prompts as they relate to your limited primary palette studies. Use an essay format and the guide for constructing proper paragraphs.</w:t>
      </w:r>
    </w:p>
    <w:p w14:paraId="55BDEDBB" w14:textId="77777777" w:rsidR="00B02E6E" w:rsidRDefault="00B02E6E" w:rsidP="00B02E6E">
      <w:pPr>
        <w:pStyle w:val="ListParagraph"/>
        <w:numPr>
          <w:ilvl w:val="0"/>
          <w:numId w:val="1"/>
        </w:numPr>
      </w:pPr>
      <w:r>
        <w:t>What object(s) did you choose for your direct/indirect method painting studies? Why? What significance does these objects and places have in your life?</w:t>
      </w:r>
    </w:p>
    <w:p w14:paraId="72560056" w14:textId="77777777" w:rsidR="00B02E6E" w:rsidRDefault="00B02E6E" w:rsidP="00B02E6E">
      <w:pPr>
        <w:pStyle w:val="ListParagraph"/>
        <w:numPr>
          <w:ilvl w:val="0"/>
          <w:numId w:val="1"/>
        </w:numPr>
      </w:pPr>
      <w:r>
        <w:t>What effects do the high/low key contrast have on your choice of object in both design and narrative?</w:t>
      </w:r>
    </w:p>
    <w:p w14:paraId="6857E88A" w14:textId="77777777" w:rsidR="00B02E6E" w:rsidRDefault="00B02E6E" w:rsidP="00B02E6E">
      <w:pPr>
        <w:pStyle w:val="ListParagraph"/>
        <w:numPr>
          <w:ilvl w:val="0"/>
          <w:numId w:val="1"/>
        </w:numPr>
      </w:pPr>
      <w:r>
        <w:t>Which color intensity/scheme of all that you have explored in this unit conveys the emotional content that is most consistent with the narrative you wish to convey?</w:t>
      </w:r>
    </w:p>
    <w:p w14:paraId="0F80D55F" w14:textId="77777777" w:rsidR="00B02E6E" w:rsidRDefault="00B02E6E" w:rsidP="00B02E6E">
      <w:pPr>
        <w:pStyle w:val="ListParagraph"/>
        <w:numPr>
          <w:ilvl w:val="0"/>
          <w:numId w:val="1"/>
        </w:numPr>
      </w:pPr>
      <w:r>
        <w:t>Which painting method (direct or indirect) do you feel was most useful to you in design and narrative? Why?</w:t>
      </w:r>
    </w:p>
    <w:p w14:paraId="5C864BD1" w14:textId="77777777" w:rsidR="00B02E6E" w:rsidRDefault="00B02E6E" w:rsidP="00B02E6E">
      <w:pPr>
        <w:pStyle w:val="ListParagraph"/>
        <w:numPr>
          <w:ilvl w:val="0"/>
          <w:numId w:val="1"/>
        </w:numPr>
      </w:pPr>
      <w:r>
        <w:t>How did the way you handled color, light, and paint application in your classwork study relate to the studies you did for homework? What was most challenging about both the homework and classwork?</w:t>
      </w:r>
    </w:p>
    <w:p w14:paraId="27177482" w14:textId="77777777" w:rsidR="0034463A" w:rsidRDefault="0034463A"/>
    <w:p w14:paraId="49DD6210" w14:textId="77777777" w:rsidR="0034463A" w:rsidRDefault="0034463A"/>
    <w:p w14:paraId="4D07DA8D" w14:textId="77777777" w:rsidR="0034463A" w:rsidRDefault="0034463A"/>
    <w:p w14:paraId="41582BCA" w14:textId="77777777" w:rsidR="00B02E6E" w:rsidRDefault="0034463A" w:rsidP="00B02E6E">
      <w:pPr>
        <w:rPr>
          <w:color w:val="000000" w:themeColor="text1"/>
          <w:sz w:val="32"/>
          <w:szCs w:val="32"/>
          <w:u w:val="thick"/>
        </w:rPr>
      </w:pPr>
      <w:r w:rsidRPr="00B02E6E">
        <w:rPr>
          <w:color w:val="000000" w:themeColor="text1"/>
          <w:sz w:val="32"/>
          <w:szCs w:val="32"/>
          <w:u w:val="thick"/>
        </w:rPr>
        <w:t>I</w:t>
      </w:r>
      <w:r w:rsidRPr="00B02E6E">
        <w:rPr>
          <w:b/>
          <w:bCs/>
          <w:color w:val="C00000"/>
          <w:sz w:val="32"/>
          <w:szCs w:val="32"/>
          <w:u w:val="thick"/>
        </w:rPr>
        <w:t xml:space="preserve">mportant </w:t>
      </w:r>
      <w:r w:rsidR="00B02E6E" w:rsidRPr="00B02E6E">
        <w:rPr>
          <w:color w:val="000000" w:themeColor="text1"/>
          <w:sz w:val="32"/>
          <w:szCs w:val="32"/>
          <w:u w:val="thick"/>
        </w:rPr>
        <w:t xml:space="preserve">mention </w:t>
      </w:r>
      <w:r w:rsidR="00B02E6E" w:rsidRPr="0034463A">
        <w:rPr>
          <w:b/>
          <w:bCs/>
          <w:color w:val="FF0000"/>
        </w:rPr>
        <w:t>SATIN GLAZING LIQUID</w:t>
      </w:r>
      <w:r w:rsidR="00B02E6E" w:rsidRPr="00B02E6E">
        <w:rPr>
          <w:color w:val="FF0000"/>
          <w:sz w:val="36"/>
          <w:szCs w:val="36"/>
        </w:rPr>
        <w:t>:</w:t>
      </w:r>
      <w:bookmarkStart w:id="0" w:name="_GoBack"/>
      <w:bookmarkEnd w:id="0"/>
    </w:p>
    <w:p w14:paraId="6E94B2AE" w14:textId="77777777" w:rsidR="00B02E6E" w:rsidRDefault="00B02E6E" w:rsidP="00B02E6E">
      <w:pPr>
        <w:rPr>
          <w:color w:val="000000" w:themeColor="text1"/>
          <w:sz w:val="32"/>
          <w:szCs w:val="32"/>
          <w:u w:val="thick"/>
        </w:rPr>
      </w:pPr>
    </w:p>
    <w:p w14:paraId="5997B64B" w14:textId="77777777" w:rsidR="00B02E6E" w:rsidRPr="00B02E6E" w:rsidRDefault="0034463A" w:rsidP="00B02E6E">
      <w:pPr>
        <w:rPr>
          <w:color w:val="000000" w:themeColor="text1"/>
          <w:u w:val="thick"/>
        </w:rPr>
      </w:pPr>
      <w:r w:rsidRPr="0034463A">
        <w:rPr>
          <w:b/>
          <w:bCs/>
          <w:color w:val="FF0000"/>
        </w:rPr>
        <w:t>SATIN GLAZING LIQUID</w:t>
      </w:r>
      <w:r w:rsidRPr="00B02E6E">
        <w:rPr>
          <w:color w:val="FF0000"/>
          <w:sz w:val="36"/>
          <w:szCs w:val="36"/>
        </w:rPr>
        <w:t>:</w:t>
      </w:r>
      <w:r w:rsidRPr="00B02E6E">
        <w:rPr>
          <w:sz w:val="36"/>
          <w:szCs w:val="36"/>
        </w:rPr>
        <w:t xml:space="preserve"> </w:t>
      </w:r>
      <w:r w:rsidR="00B02E6E" w:rsidRPr="00B02E6E">
        <w:rPr>
          <w:rFonts w:ascii="Arial" w:eastAsia="Times New Roman" w:hAnsi="Arial" w:cs="Arial"/>
          <w:i/>
          <w:iCs/>
          <w:color w:val="000000"/>
          <w:sz w:val="22"/>
          <w:szCs w:val="22"/>
          <w:shd w:val="clear" w:color="auto" w:fill="FFFFFF"/>
        </w:rPr>
        <w:t xml:space="preserve">is a slow-drying acrylic medium originally designed for interior decorative finishes. Because it is made with 100% pure acrylic water-based polymer emulsions, it can have many uses for fine artists. Glazing Liquid can be blended with </w:t>
      </w:r>
      <w:proofErr w:type="spellStart"/>
      <w:r w:rsidR="00B02E6E" w:rsidRPr="00B02E6E">
        <w:rPr>
          <w:rFonts w:ascii="Arial" w:eastAsia="Times New Roman" w:hAnsi="Arial" w:cs="Arial"/>
          <w:i/>
          <w:iCs/>
          <w:color w:val="000000"/>
          <w:sz w:val="22"/>
          <w:szCs w:val="22"/>
          <w:shd w:val="clear" w:color="auto" w:fill="FFFFFF"/>
        </w:rPr>
        <w:t>housepaints</w:t>
      </w:r>
      <w:proofErr w:type="spellEnd"/>
      <w:r w:rsidR="00B02E6E" w:rsidRPr="00B02E6E">
        <w:rPr>
          <w:rFonts w:ascii="Arial" w:eastAsia="Times New Roman" w:hAnsi="Arial" w:cs="Arial"/>
          <w:i/>
          <w:iCs/>
          <w:color w:val="000000"/>
          <w:sz w:val="22"/>
          <w:szCs w:val="22"/>
          <w:shd w:val="clear" w:color="auto" w:fill="FFFFFF"/>
        </w:rPr>
        <w:t xml:space="preserve"> and artist acrylic paints to create an incredible variety of color glazes.</w:t>
      </w:r>
    </w:p>
    <w:p w14:paraId="2C394978" w14:textId="77777777" w:rsidR="00B02E6E" w:rsidRDefault="00B02E6E" w:rsidP="00B02E6E">
      <w:pPr>
        <w:rPr>
          <w:sz w:val="36"/>
          <w:szCs w:val="36"/>
        </w:rPr>
      </w:pPr>
    </w:p>
    <w:p w14:paraId="2CC43B7D" w14:textId="77777777" w:rsidR="00B02E6E" w:rsidRPr="00B02E6E" w:rsidRDefault="00B02E6E" w:rsidP="00B02E6E">
      <w:pPr>
        <w:rPr>
          <w:sz w:val="36"/>
          <w:szCs w:val="36"/>
        </w:rPr>
      </w:pPr>
      <w:r w:rsidRPr="0034463A">
        <w:rPr>
          <w:b/>
          <w:bCs/>
          <w:color w:val="FF0000"/>
        </w:rPr>
        <w:t>SATIN GLAZING LIQUID</w:t>
      </w:r>
      <w:r>
        <w:rPr>
          <w:sz w:val="36"/>
          <w:szCs w:val="36"/>
        </w:rPr>
        <w:t xml:space="preserve">: </w:t>
      </w:r>
      <w:r w:rsidRPr="00B02E6E">
        <w:rPr>
          <w:sz w:val="36"/>
          <w:szCs w:val="36"/>
        </w:rPr>
        <w:t>Reflection and make it transparent</w:t>
      </w:r>
    </w:p>
    <w:sectPr w:rsidR="00B02E6E" w:rsidRPr="00B02E6E" w:rsidSect="00472B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ＭＳ 明朝">
    <w:charset w:val="80"/>
    <w:family w:val="auto"/>
    <w:pitch w:val="variable"/>
    <w:sig w:usb0="E00002FF" w:usb1="6AC7FDFB" w:usb2="08000012" w:usb3="00000000" w:csb0="0002009F" w:csb1="00000000"/>
  </w:font>
  <w:font w:name="ＭＳ ゴシック">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83B0593"/>
    <w:multiLevelType w:val="hybridMultilevel"/>
    <w:tmpl w:val="FD427C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63A"/>
    <w:rsid w:val="0034463A"/>
    <w:rsid w:val="003D1032"/>
    <w:rsid w:val="00472B26"/>
    <w:rsid w:val="00484855"/>
    <w:rsid w:val="0050188C"/>
    <w:rsid w:val="00862C09"/>
    <w:rsid w:val="008937FB"/>
    <w:rsid w:val="009417ED"/>
    <w:rsid w:val="009A6289"/>
    <w:rsid w:val="00A130E3"/>
    <w:rsid w:val="00B02E6E"/>
    <w:rsid w:val="00B7564B"/>
    <w:rsid w:val="00EA5086"/>
    <w:rsid w:val="00FB25E7"/>
    <w:rsid w:val="00FC4E7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76AD75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34463A"/>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463A"/>
    <w:pPr>
      <w:ind w:left="720"/>
      <w:contextualSpacing/>
    </w:pPr>
  </w:style>
  <w:style w:type="character" w:styleId="Emphasis">
    <w:name w:val="Emphasis"/>
    <w:basedOn w:val="DefaultParagraphFont"/>
    <w:uiPriority w:val="20"/>
    <w:qFormat/>
    <w:rsid w:val="00B02E6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253426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197</Words>
  <Characters>1127</Characters>
  <Application>Microsoft Macintosh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1322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2018-04-04T23:02:00Z</dcterms:created>
  <dcterms:modified xsi:type="dcterms:W3CDTF">2018-04-04T23:08:00Z</dcterms:modified>
</cp:coreProperties>
</file>