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29F1" w:rsidRDefault="00AD29F1" w:rsidP="00AD29F1">
      <w:pPr>
        <w:jc w:val="center"/>
        <w:rPr>
          <w:b/>
        </w:rPr>
      </w:pPr>
      <w:r>
        <w:rPr>
          <w:b/>
        </w:rPr>
        <w:t>Week 6 Discussion</w:t>
      </w:r>
      <w:r>
        <w:rPr>
          <w:b/>
        </w:rPr>
        <w:t xml:space="preserve"> Prompt</w:t>
      </w:r>
    </w:p>
    <w:p w:rsidR="00AD29F1" w:rsidRDefault="00AD29F1" w:rsidP="0041465F">
      <w:pPr>
        <w:jc w:val="center"/>
        <w:rPr>
          <w:b/>
        </w:rPr>
      </w:pPr>
      <w:r>
        <w:rPr>
          <w:b/>
        </w:rPr>
        <w:t>Qualitative</w:t>
      </w:r>
      <w:r w:rsidR="0041465F">
        <w:rPr>
          <w:b/>
        </w:rPr>
        <w:t xml:space="preserve"> and Quantitative</w:t>
      </w:r>
      <w:r>
        <w:rPr>
          <w:b/>
        </w:rPr>
        <w:t xml:space="preserve"> Sampling</w:t>
      </w:r>
    </w:p>
    <w:p w:rsidR="0041465F" w:rsidRDefault="00AC7B89" w:rsidP="0041465F">
      <w:pPr>
        <w:jc w:val="both"/>
      </w:pPr>
      <w:r>
        <w:rPr>
          <w:b/>
        </w:rPr>
        <w:tab/>
      </w:r>
      <w:r>
        <w:t xml:space="preserve">Qualitative research sampling strategies </w:t>
      </w:r>
      <w:r w:rsidR="00B86D01">
        <w:t xml:space="preserve">are otherwise referred to as </w:t>
      </w:r>
      <w:r w:rsidR="003B70B2">
        <w:t>non-probability sampling techniques</w:t>
      </w:r>
      <w:r w:rsidR="00EC3C24">
        <w:t xml:space="preserve"> whereas </w:t>
      </w:r>
      <w:r w:rsidR="00A5316E">
        <w:t xml:space="preserve">quantitative sampling strategies may be referred to as </w:t>
      </w:r>
      <w:r w:rsidR="0086715D">
        <w:t>probability sampling techniques.</w:t>
      </w:r>
      <w:r w:rsidR="001E6CBC">
        <w:t xml:space="preserve"> Non-probability sampling allows researchers </w:t>
      </w:r>
      <w:r w:rsidR="002F489C">
        <w:t xml:space="preserve">to select the units of the population they </w:t>
      </w:r>
      <w:r w:rsidR="002006A8">
        <w:t xml:space="preserve">want to study </w:t>
      </w:r>
      <w:r w:rsidR="00581CF4">
        <w:t>based o</w:t>
      </w:r>
      <w:r w:rsidR="00FE09EA">
        <w:t>n</w:t>
      </w:r>
      <w:r w:rsidR="00581CF4">
        <w:t xml:space="preserve"> subjective </w:t>
      </w:r>
      <w:r w:rsidR="00581CF4" w:rsidRPr="000D4C36">
        <w:rPr>
          <w:noProof/>
        </w:rPr>
        <w:t>judgment</w:t>
      </w:r>
      <w:r w:rsidR="00581CF4">
        <w:t xml:space="preserve"> </w:t>
      </w:r>
      <w:r w:rsidR="00A12A95">
        <w:t>as opposed to random selection.</w:t>
      </w:r>
      <w:r w:rsidR="00F74EDE">
        <w:t xml:space="preserve"> Some of the assumptions that are associated with </w:t>
      </w:r>
      <w:r w:rsidR="00782108">
        <w:t xml:space="preserve">qualitative </w:t>
      </w:r>
      <w:r w:rsidR="00031AB2">
        <w:t xml:space="preserve">sampling are </w:t>
      </w:r>
      <w:r w:rsidR="00C83D6D">
        <w:t xml:space="preserve">unlike objects, social actors </w:t>
      </w:r>
      <w:r w:rsidR="00C83D6D" w:rsidRPr="000D4C36">
        <w:rPr>
          <w:noProof/>
        </w:rPr>
        <w:t>a</w:t>
      </w:r>
      <w:r w:rsidR="000D4C36">
        <w:rPr>
          <w:noProof/>
        </w:rPr>
        <w:t>r</w:t>
      </w:r>
      <w:r w:rsidR="00C83D6D" w:rsidRPr="000D4C36">
        <w:rPr>
          <w:noProof/>
        </w:rPr>
        <w:t>e</w:t>
      </w:r>
      <w:r w:rsidR="00C83D6D">
        <w:t xml:space="preserve"> unpredictable</w:t>
      </w:r>
      <w:r w:rsidR="00EC4FC9">
        <w:t xml:space="preserve"> and random events are not relevant to </w:t>
      </w:r>
      <w:r w:rsidR="00FE4C13">
        <w:t>social life.</w:t>
      </w:r>
      <w:r w:rsidR="006D18FA">
        <w:t xml:space="preserve"> Probability sampling </w:t>
      </w:r>
      <w:r w:rsidR="000E51A3">
        <w:t xml:space="preserve">is a technique that allows </w:t>
      </w:r>
      <w:r w:rsidR="00EE5EB2">
        <w:t xml:space="preserve">equal chances for selection </w:t>
      </w:r>
      <w:r w:rsidR="00B2323A">
        <w:t>among members of a given population.</w:t>
      </w:r>
      <w:r w:rsidR="00860CA2">
        <w:t xml:space="preserve"> Probability sampling generally makes assumptions including </w:t>
      </w:r>
      <w:r w:rsidR="003B2CCB">
        <w:t xml:space="preserve">the data collected from a sample generalizes </w:t>
      </w:r>
      <w:r w:rsidR="002616F9">
        <w:t xml:space="preserve">information concerning the population </w:t>
      </w:r>
      <w:r w:rsidR="0026350B">
        <w:t xml:space="preserve">and </w:t>
      </w:r>
      <w:r w:rsidR="00C14B16">
        <w:t xml:space="preserve">random </w:t>
      </w:r>
      <w:r w:rsidR="00D24D93">
        <w:t>e</w:t>
      </w:r>
      <w:r w:rsidR="009D1E92">
        <w:t>v</w:t>
      </w:r>
      <w:r w:rsidR="00D24D93">
        <w:t>ents are predictable</w:t>
      </w:r>
      <w:r w:rsidR="00D62C66">
        <w:t xml:space="preserve"> (Felid, 2006)</w:t>
      </w:r>
      <w:r w:rsidR="00D24D93">
        <w:t>.</w:t>
      </w:r>
    </w:p>
    <w:p w:rsidR="00742A5E" w:rsidRDefault="00742A5E" w:rsidP="0041465F">
      <w:pPr>
        <w:jc w:val="both"/>
      </w:pPr>
      <w:r>
        <w:tab/>
        <w:t xml:space="preserve">Both qualitative and quantitative strategies are divided into </w:t>
      </w:r>
      <w:r w:rsidR="00B22AB5">
        <w:t xml:space="preserve">various </w:t>
      </w:r>
      <w:r w:rsidR="00D87D98">
        <w:t xml:space="preserve">types that have their individual characteristics, including </w:t>
      </w:r>
      <w:r w:rsidR="00FC0CB0">
        <w:t>advantages and disadvantages.</w:t>
      </w:r>
      <w:r w:rsidR="00316CB2">
        <w:t xml:space="preserve"> An example of a qualitative sampling strategy </w:t>
      </w:r>
      <w:r w:rsidR="009C6479">
        <w:t xml:space="preserve">is </w:t>
      </w:r>
      <w:r w:rsidR="00C10C72">
        <w:t xml:space="preserve">purposive sampling where the researcher </w:t>
      </w:r>
      <w:r w:rsidR="00565C2A">
        <w:t xml:space="preserve">chooses a research sample </w:t>
      </w:r>
      <w:r w:rsidR="001D59E8">
        <w:t>hinged on the knowledge of the study and the related population.</w:t>
      </w:r>
      <w:r w:rsidR="00D45585">
        <w:t xml:space="preserve"> The advantages of using purposive sampling include </w:t>
      </w:r>
      <w:r w:rsidR="00B04C93">
        <w:t xml:space="preserve">the fact that the </w:t>
      </w:r>
      <w:r w:rsidR="009B61A7">
        <w:t xml:space="preserve">researchers can get information from </w:t>
      </w:r>
      <w:r w:rsidR="00616C78">
        <w:t xml:space="preserve">different kinds of research designs, </w:t>
      </w:r>
      <w:r w:rsidR="00E86C70">
        <w:t xml:space="preserve">they can access information that allows them to generalize </w:t>
      </w:r>
      <w:r w:rsidR="00B94FCE">
        <w:t>information about the study sample</w:t>
      </w:r>
      <w:r w:rsidR="000F75F1">
        <w:t xml:space="preserve"> and it can also be used in multiple phase research.</w:t>
      </w:r>
      <w:r w:rsidR="00ED6EF1">
        <w:t xml:space="preserve"> Among the disadvantages </w:t>
      </w:r>
      <w:r w:rsidR="0010005A">
        <w:rPr>
          <w:noProof/>
        </w:rPr>
        <w:t>are</w:t>
      </w:r>
      <w:r w:rsidR="00ED6EF1">
        <w:t xml:space="preserve"> </w:t>
      </w:r>
      <w:r w:rsidR="000E6FE1">
        <w:t xml:space="preserve">the samples obtained </w:t>
      </w:r>
      <w:r w:rsidR="00DE6D5A">
        <w:t xml:space="preserve">have a high possibility of being biased and subjective </w:t>
      </w:r>
      <w:r w:rsidR="008A01CA">
        <w:t>in terms of unit selection</w:t>
      </w:r>
      <w:r w:rsidR="005F7A1A">
        <w:t xml:space="preserve"> (</w:t>
      </w:r>
      <w:proofErr w:type="spellStart"/>
      <w:r w:rsidR="005F7A1A" w:rsidRPr="005F7A1A">
        <w:t>Tongco</w:t>
      </w:r>
      <w:proofErr w:type="spellEnd"/>
      <w:r w:rsidR="005F7A1A" w:rsidRPr="005F7A1A">
        <w:t>,</w:t>
      </w:r>
      <w:r w:rsidR="005F7A1A">
        <w:t xml:space="preserve"> 2007)</w:t>
      </w:r>
      <w:r w:rsidR="008A01CA">
        <w:t>.</w:t>
      </w:r>
      <w:r w:rsidR="008E4289">
        <w:t xml:space="preserve"> A quantitative sampling strategy is </w:t>
      </w:r>
      <w:r w:rsidR="004B2CF9">
        <w:t>systematic sampling</w:t>
      </w:r>
      <w:r w:rsidR="004F4F5C">
        <w:t xml:space="preserve">. </w:t>
      </w:r>
      <w:r w:rsidR="002C353F">
        <w:t xml:space="preserve">Systematic sampling entails the choice </w:t>
      </w:r>
      <w:r w:rsidR="00541EFC">
        <w:t xml:space="preserve">households or individuals </w:t>
      </w:r>
      <w:r w:rsidR="00BB1547">
        <w:t xml:space="preserve">from the sampling frame </w:t>
      </w:r>
      <w:r w:rsidR="002B4E1D">
        <w:t>at regular</w:t>
      </w:r>
      <w:r w:rsidR="00BB1547">
        <w:t xml:space="preserve"> </w:t>
      </w:r>
      <w:r w:rsidR="002B4E1D">
        <w:t>intervals</w:t>
      </w:r>
      <w:r w:rsidR="00CB6662">
        <w:t>.</w:t>
      </w:r>
      <w:r w:rsidR="00A74DB7">
        <w:t xml:space="preserve"> A positive attribute of this sampling technique </w:t>
      </w:r>
      <w:r w:rsidR="00AF44DC">
        <w:t xml:space="preserve">is </w:t>
      </w:r>
      <w:r w:rsidR="00C61E93">
        <w:t xml:space="preserve">it allows the researcher to select samples through a </w:t>
      </w:r>
      <w:r w:rsidR="00C61E93">
        <w:lastRenderedPageBreak/>
        <w:t xml:space="preserve">process hence making it simple when compared to </w:t>
      </w:r>
      <w:r w:rsidR="00EE649F">
        <w:t xml:space="preserve">simple random sampling. </w:t>
      </w:r>
      <w:r w:rsidR="0046329C">
        <w:t>It also assures that the population in</w:t>
      </w:r>
      <w:r w:rsidR="000F744C">
        <w:t xml:space="preserve"> </w:t>
      </w:r>
      <w:r w:rsidR="0046329C">
        <w:t>question</w:t>
      </w:r>
      <w:r w:rsidR="000F744C">
        <w:t xml:space="preserve"> will be sampled evenly</w:t>
      </w:r>
      <w:r w:rsidR="008F0233">
        <w:t>.</w:t>
      </w:r>
      <w:r w:rsidR="00966222">
        <w:t xml:space="preserve"> Among the disadvantages of this sampling </w:t>
      </w:r>
      <w:r w:rsidR="00C00F04">
        <w:t>method i</w:t>
      </w:r>
      <w:r w:rsidR="008929CF">
        <w:t xml:space="preserve">s if </w:t>
      </w:r>
      <w:r w:rsidR="00FE09EA">
        <w:t>when</w:t>
      </w:r>
      <w:r w:rsidR="008929CF">
        <w:t xml:space="preserve"> sampling </w:t>
      </w:r>
      <w:r w:rsidR="004E4E59">
        <w:t xml:space="preserve">the process is affected by a </w:t>
      </w:r>
      <w:r w:rsidR="00515429">
        <w:t xml:space="preserve">trait periodicity </w:t>
      </w:r>
      <w:r w:rsidR="00376470">
        <w:t xml:space="preserve">the sample will be compromised and </w:t>
      </w:r>
      <w:bookmarkStart w:id="0" w:name="_GoBack"/>
      <w:bookmarkEnd w:id="0"/>
      <w:r w:rsidR="00376470">
        <w:t>it assumes that the popula</w:t>
      </w:r>
      <w:r w:rsidR="00540B74">
        <w:t xml:space="preserve">tion from which the sample is selected can be </w:t>
      </w:r>
      <w:r w:rsidR="00500CC6">
        <w:t>approximated reasonably</w:t>
      </w:r>
      <w:r w:rsidR="00B00C96">
        <w:t xml:space="preserve"> (</w:t>
      </w:r>
      <w:r w:rsidR="00B00C96" w:rsidRPr="00CE2432">
        <w:t>De Barba,</w:t>
      </w:r>
      <w:r w:rsidR="00B00C96">
        <w:t xml:space="preserve"> 2010)</w:t>
      </w:r>
      <w:r w:rsidR="00500CC6">
        <w:t>.</w:t>
      </w:r>
    </w:p>
    <w:p w:rsidR="000F2F88" w:rsidRDefault="000F2F88" w:rsidP="000F2F88">
      <w:pPr>
        <w:jc w:val="center"/>
        <w:rPr>
          <w:b/>
        </w:rPr>
      </w:pPr>
      <w:r>
        <w:rPr>
          <w:b/>
        </w:rPr>
        <w:t>References</w:t>
      </w:r>
    </w:p>
    <w:p w:rsidR="00FE40C4" w:rsidRPr="000F2F88" w:rsidRDefault="00FE40C4" w:rsidP="00FE40C4">
      <w:pPr>
        <w:ind w:left="720" w:hanging="720"/>
        <w:jc w:val="both"/>
      </w:pPr>
      <w:r w:rsidRPr="00CE2432">
        <w:t xml:space="preserve">De Barba, M., Waits, L. P., </w:t>
      </w:r>
      <w:proofErr w:type="spellStart"/>
      <w:r w:rsidRPr="00CE2432">
        <w:t>Genovesi</w:t>
      </w:r>
      <w:proofErr w:type="spellEnd"/>
      <w:r w:rsidRPr="00CE2432">
        <w:t xml:space="preserve">, P., Randi, E., </w:t>
      </w:r>
      <w:proofErr w:type="spellStart"/>
      <w:r w:rsidRPr="00CE2432">
        <w:t>Chirichella</w:t>
      </w:r>
      <w:proofErr w:type="spellEnd"/>
      <w:r w:rsidRPr="00CE2432">
        <w:t xml:space="preserve">, R., &amp; </w:t>
      </w:r>
      <w:proofErr w:type="spellStart"/>
      <w:r w:rsidRPr="00CE2432">
        <w:t>Cetto</w:t>
      </w:r>
      <w:proofErr w:type="spellEnd"/>
      <w:r w:rsidRPr="00CE2432">
        <w:t>, E. (2010). Comparing opportunistic and systematic sampling methods for non‐invasive genetic monitoring of a small translocated brown bear population. </w:t>
      </w:r>
      <w:r w:rsidRPr="00CE2432">
        <w:rPr>
          <w:i/>
          <w:iCs/>
        </w:rPr>
        <w:t>Journal of Applied Ecology</w:t>
      </w:r>
      <w:r w:rsidRPr="00CE2432">
        <w:t>, </w:t>
      </w:r>
      <w:r w:rsidRPr="00CE2432">
        <w:rPr>
          <w:i/>
          <w:iCs/>
        </w:rPr>
        <w:t>47</w:t>
      </w:r>
      <w:r w:rsidRPr="00CE2432">
        <w:t>(1), 172-181.</w:t>
      </w:r>
    </w:p>
    <w:p w:rsidR="00FE40C4" w:rsidRDefault="00FE40C4" w:rsidP="00FE40C4">
      <w:pPr>
        <w:ind w:left="720" w:hanging="720"/>
        <w:jc w:val="both"/>
      </w:pPr>
      <w:proofErr w:type="spellStart"/>
      <w:r w:rsidRPr="00D62C66">
        <w:t>Feild</w:t>
      </w:r>
      <w:proofErr w:type="spellEnd"/>
      <w:r w:rsidRPr="00D62C66">
        <w:t xml:space="preserve">, L., </w:t>
      </w:r>
      <w:proofErr w:type="spellStart"/>
      <w:r w:rsidRPr="00D62C66">
        <w:t>Pruchno</w:t>
      </w:r>
      <w:proofErr w:type="spellEnd"/>
      <w:r w:rsidRPr="00D62C66">
        <w:t xml:space="preserve">, R. A., Bewley, J., Lemay Jr, E. P., &amp; </w:t>
      </w:r>
      <w:proofErr w:type="spellStart"/>
      <w:r w:rsidRPr="00D62C66">
        <w:t>Levinsky</w:t>
      </w:r>
      <w:proofErr w:type="spellEnd"/>
      <w:r w:rsidRPr="00D62C66">
        <w:t>, N. G. (2006). Using probability vs. nonprobability sampling to identify hard-to-access participants for health-related research: Costs and contrasts. </w:t>
      </w:r>
      <w:r w:rsidRPr="00D62C66">
        <w:rPr>
          <w:i/>
          <w:iCs/>
        </w:rPr>
        <w:t>Journal of Aging and Health</w:t>
      </w:r>
      <w:r w:rsidRPr="00D62C66">
        <w:t>, </w:t>
      </w:r>
      <w:r w:rsidRPr="00D62C66">
        <w:rPr>
          <w:i/>
          <w:iCs/>
        </w:rPr>
        <w:t>18</w:t>
      </w:r>
      <w:r w:rsidRPr="00D62C66">
        <w:t>(4), 565-583.</w:t>
      </w:r>
    </w:p>
    <w:p w:rsidR="00FE40C4" w:rsidRDefault="00FE40C4" w:rsidP="00FE40C4">
      <w:pPr>
        <w:ind w:left="720" w:hanging="720"/>
        <w:jc w:val="both"/>
      </w:pPr>
      <w:proofErr w:type="spellStart"/>
      <w:r w:rsidRPr="005F7A1A">
        <w:t>Tongco</w:t>
      </w:r>
      <w:proofErr w:type="spellEnd"/>
      <w:r w:rsidRPr="005F7A1A">
        <w:t>, M. D. C. (2007). Purposive sampling as a tool for informant selection. </w:t>
      </w:r>
      <w:r w:rsidRPr="005F7A1A">
        <w:rPr>
          <w:i/>
          <w:iCs/>
        </w:rPr>
        <w:t>Ethnobotany Research and Applications</w:t>
      </w:r>
      <w:r w:rsidRPr="005F7A1A">
        <w:t>, </w:t>
      </w:r>
      <w:r w:rsidRPr="005F7A1A">
        <w:rPr>
          <w:i/>
          <w:iCs/>
        </w:rPr>
        <w:t>5</w:t>
      </w:r>
      <w:r w:rsidRPr="005F7A1A">
        <w:t>, 147-158.</w:t>
      </w:r>
    </w:p>
    <w:p w:rsidR="001E6CBC" w:rsidRDefault="001E6CBC" w:rsidP="0041465F">
      <w:pPr>
        <w:jc w:val="both"/>
      </w:pPr>
    </w:p>
    <w:p w:rsidR="001E6CBC" w:rsidRDefault="001E6CBC" w:rsidP="0041465F">
      <w:pPr>
        <w:jc w:val="both"/>
      </w:pPr>
    </w:p>
    <w:p w:rsidR="001E6CBC" w:rsidRDefault="001E6CBC" w:rsidP="0041465F">
      <w:pPr>
        <w:jc w:val="both"/>
      </w:pPr>
    </w:p>
    <w:p w:rsidR="001E6CBC" w:rsidRPr="00AC7B89" w:rsidRDefault="001E6CBC" w:rsidP="0041465F">
      <w:pPr>
        <w:jc w:val="both"/>
      </w:pPr>
    </w:p>
    <w:p w:rsidR="00107A21" w:rsidRDefault="00107A21"/>
    <w:sectPr w:rsidR="00107A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F611D35"/>
    <w:multiLevelType w:val="multilevel"/>
    <w:tmpl w:val="3F9A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bM0M7e0NDY3Mze1MLRQ0lEKTi0uzszPAykwrAUAAzW4gSwAAAA="/>
  </w:docVars>
  <w:rsids>
    <w:rsidRoot w:val="00AD29F1"/>
    <w:rsid w:val="00031AB2"/>
    <w:rsid w:val="000A5026"/>
    <w:rsid w:val="000D4C36"/>
    <w:rsid w:val="000E51A3"/>
    <w:rsid w:val="000E6FE1"/>
    <w:rsid w:val="000F2F88"/>
    <w:rsid w:val="000F744C"/>
    <w:rsid w:val="000F75F1"/>
    <w:rsid w:val="0010005A"/>
    <w:rsid w:val="00107A21"/>
    <w:rsid w:val="001D59E8"/>
    <w:rsid w:val="001E6CBC"/>
    <w:rsid w:val="002006A8"/>
    <w:rsid w:val="002616F9"/>
    <w:rsid w:val="0026350B"/>
    <w:rsid w:val="002B4E1D"/>
    <w:rsid w:val="002C353F"/>
    <w:rsid w:val="002F489C"/>
    <w:rsid w:val="00316CB2"/>
    <w:rsid w:val="00376470"/>
    <w:rsid w:val="003B2CCB"/>
    <w:rsid w:val="003B70B2"/>
    <w:rsid w:val="0041465F"/>
    <w:rsid w:val="0046329C"/>
    <w:rsid w:val="004739B3"/>
    <w:rsid w:val="004B2CF9"/>
    <w:rsid w:val="004E4E59"/>
    <w:rsid w:val="004F4F5C"/>
    <w:rsid w:val="00500CC6"/>
    <w:rsid w:val="00515429"/>
    <w:rsid w:val="00540B74"/>
    <w:rsid w:val="00541EFC"/>
    <w:rsid w:val="00565C2A"/>
    <w:rsid w:val="00581CF4"/>
    <w:rsid w:val="005F7A1A"/>
    <w:rsid w:val="00616C78"/>
    <w:rsid w:val="006D18FA"/>
    <w:rsid w:val="00742A5E"/>
    <w:rsid w:val="00782108"/>
    <w:rsid w:val="00860CA2"/>
    <w:rsid w:val="0086715D"/>
    <w:rsid w:val="008929CF"/>
    <w:rsid w:val="008A01CA"/>
    <w:rsid w:val="008E4289"/>
    <w:rsid w:val="008F0233"/>
    <w:rsid w:val="00966222"/>
    <w:rsid w:val="009B61A7"/>
    <w:rsid w:val="009C6479"/>
    <w:rsid w:val="009D1E92"/>
    <w:rsid w:val="00A12A95"/>
    <w:rsid w:val="00A5316E"/>
    <w:rsid w:val="00A74DB7"/>
    <w:rsid w:val="00A76886"/>
    <w:rsid w:val="00AC7B89"/>
    <w:rsid w:val="00AD29F1"/>
    <w:rsid w:val="00AF44DC"/>
    <w:rsid w:val="00B00C96"/>
    <w:rsid w:val="00B04C93"/>
    <w:rsid w:val="00B22AB5"/>
    <w:rsid w:val="00B2323A"/>
    <w:rsid w:val="00B86D01"/>
    <w:rsid w:val="00B94FCE"/>
    <w:rsid w:val="00BB1433"/>
    <w:rsid w:val="00BB1547"/>
    <w:rsid w:val="00C00F04"/>
    <w:rsid w:val="00C10C72"/>
    <w:rsid w:val="00C14B16"/>
    <w:rsid w:val="00C61E93"/>
    <w:rsid w:val="00C83D6D"/>
    <w:rsid w:val="00CB6662"/>
    <w:rsid w:val="00CE2432"/>
    <w:rsid w:val="00D24D93"/>
    <w:rsid w:val="00D45585"/>
    <w:rsid w:val="00D62C66"/>
    <w:rsid w:val="00D87D98"/>
    <w:rsid w:val="00DE6D5A"/>
    <w:rsid w:val="00E86C70"/>
    <w:rsid w:val="00E93341"/>
    <w:rsid w:val="00EA3423"/>
    <w:rsid w:val="00EC3C24"/>
    <w:rsid w:val="00EC4FC9"/>
    <w:rsid w:val="00ED6EF1"/>
    <w:rsid w:val="00EE5EB2"/>
    <w:rsid w:val="00EE649F"/>
    <w:rsid w:val="00F74EDE"/>
    <w:rsid w:val="00FC0CB0"/>
    <w:rsid w:val="00FE09EA"/>
    <w:rsid w:val="00FE40C4"/>
    <w:rsid w:val="00FE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44A46"/>
  <w15:chartTrackingRefBased/>
  <w15:docId w15:val="{C6EBE2E2-B99C-477A-B66A-70E0D039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29F1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6CBC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1E6CBC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E6C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9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36066">
          <w:marLeft w:val="0"/>
          <w:marRight w:val="0"/>
          <w:marTop w:val="0"/>
          <w:marBottom w:val="450"/>
          <w:divBdr>
            <w:top w:val="single" w:sz="6" w:space="0" w:color="CCCCCC"/>
            <w:left w:val="single" w:sz="6" w:space="0" w:color="CCCCCC"/>
            <w:bottom w:val="single" w:sz="6" w:space="19" w:color="CCCCCC"/>
            <w:right w:val="single" w:sz="6" w:space="0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454</Words>
  <Characters>2590</Characters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2017-12-05T16:16:00Z</dcterms:created>
  <dcterms:modified xsi:type="dcterms:W3CDTF">2017-12-05T17:33:00Z</dcterms:modified>
</cp:coreProperties>
</file>