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EA5" w:rsidRDefault="000D7EA5" w:rsidP="000D7E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STATISTICS QUESTIONS</w:t>
      </w:r>
    </w:p>
    <w:p w:rsidR="0098030A" w:rsidRPr="009576F2" w:rsidRDefault="00585C05" w:rsidP="009576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76F2"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585C05" w:rsidRPr="00B05835" w:rsidRDefault="00906031" w:rsidP="00585C0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Q1</m:t>
        </m:r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  <m:d>
              <m:d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n+1</m:t>
                </m:r>
              </m:e>
            </m: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  <w:r w:rsidR="00806630" w:rsidRPr="00346C2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05835" w:rsidRPr="00B05835" w:rsidRDefault="00B05835" w:rsidP="00B058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201A2">
        <w:rPr>
          <w:rFonts w:ascii="Times New Roman" w:hAnsi="Times New Roman" w:cs="Times New Roman"/>
          <w:sz w:val="24"/>
          <w:szCs w:val="24"/>
        </w:rPr>
        <w:t xml:space="preserve">             </w:t>
      </w:r>
      <m:oMath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  <m:d>
              <m:d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40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+1</m:t>
                </m:r>
              </m:e>
            </m: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  <w:r w:rsidR="001201A2">
        <w:rPr>
          <w:rFonts w:ascii="Times New Roman" w:eastAsiaTheme="minorEastAsia" w:hAnsi="Times New Roman" w:cs="Times New Roman"/>
          <w:sz w:val="24"/>
          <w:szCs w:val="24"/>
        </w:rPr>
        <w:t xml:space="preserve"> = 0</w:t>
      </w:r>
    </w:p>
    <w:p w:rsidR="008C5FC7" w:rsidRPr="00346C27" w:rsidRDefault="004B0EC1" w:rsidP="008C5FC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Q3</m:t>
        </m:r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  <m:d>
              <m:d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n+1</m:t>
                </m:r>
              </m:e>
            </m: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  <w:r w:rsidR="00806630" w:rsidRPr="00346C27">
        <w:rPr>
          <w:rFonts w:ascii="Times New Roman" w:eastAsiaTheme="minorEastAsia" w:hAnsi="Times New Roman" w:cs="Times New Roman"/>
          <w:sz w:val="24"/>
          <w:szCs w:val="24"/>
        </w:rPr>
        <w:t xml:space="preserve"> =</w:t>
      </w:r>
      <w:r w:rsidRPr="00346C27">
        <w:rPr>
          <w:rFonts w:ascii="Times New Roman" w:eastAsiaTheme="minorEastAsia" w:hAnsi="Times New Roman" w:cs="Times New Roman"/>
          <w:sz w:val="24"/>
          <w:szCs w:val="24"/>
        </w:rPr>
        <w:t xml:space="preserve"> 9.37</w:t>
      </w:r>
    </w:p>
    <w:p w:rsidR="008C5FC7" w:rsidRPr="00346C27" w:rsidRDefault="008C5FC7" w:rsidP="00585C0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6C27">
        <w:rPr>
          <w:rFonts w:ascii="Times New Roman" w:hAnsi="Times New Roman" w:cs="Times New Roman"/>
          <w:sz w:val="24"/>
          <w:szCs w:val="24"/>
        </w:rPr>
        <w:t>The interquartile range is the difference between the 3</w:t>
      </w:r>
      <w:r w:rsidRPr="00346C27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346C27">
        <w:rPr>
          <w:rFonts w:ascii="Times New Roman" w:hAnsi="Times New Roman" w:cs="Times New Roman"/>
          <w:sz w:val="24"/>
          <w:szCs w:val="24"/>
        </w:rPr>
        <w:t xml:space="preserve"> quartile </w:t>
      </w:r>
      <w:r w:rsidR="00C3633F" w:rsidRPr="00346C27">
        <w:rPr>
          <w:rFonts w:ascii="Times New Roman" w:hAnsi="Times New Roman" w:cs="Times New Roman"/>
          <w:sz w:val="24"/>
          <w:szCs w:val="24"/>
        </w:rPr>
        <w:t>and the 1</w:t>
      </w:r>
      <w:r w:rsidR="00C3633F" w:rsidRPr="00346C27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DE6701" w:rsidRPr="00346C27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DE6701" w:rsidRPr="00346C27">
        <w:rPr>
          <w:rFonts w:ascii="Times New Roman" w:hAnsi="Times New Roman" w:cs="Times New Roman"/>
          <w:sz w:val="24"/>
          <w:szCs w:val="24"/>
        </w:rPr>
        <w:t>quartile.</w:t>
      </w:r>
      <w:r w:rsidR="006E5425" w:rsidRPr="00346C27">
        <w:rPr>
          <w:rFonts w:ascii="Times New Roman" w:hAnsi="Times New Roman" w:cs="Times New Roman"/>
          <w:sz w:val="24"/>
          <w:szCs w:val="24"/>
        </w:rPr>
        <w:t xml:space="preserve"> Hence the interquartile range is 9.37.</w:t>
      </w:r>
    </w:p>
    <w:p w:rsidR="00744064" w:rsidRPr="00346C27" w:rsidRDefault="00744064" w:rsidP="00585C0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6C27">
        <w:rPr>
          <w:rFonts w:ascii="Times New Roman" w:hAnsi="Times New Roman" w:cs="Times New Roman"/>
          <w:sz w:val="24"/>
          <w:szCs w:val="24"/>
        </w:rPr>
        <w:t xml:space="preserve">The outliers are values that </w:t>
      </w:r>
      <w:r w:rsidR="00EA5AF0">
        <w:rPr>
          <w:rFonts w:ascii="Times New Roman" w:hAnsi="Times New Roman" w:cs="Times New Roman"/>
          <w:sz w:val="24"/>
          <w:szCs w:val="24"/>
        </w:rPr>
        <w:t>are</w:t>
      </w:r>
      <w:r w:rsidRPr="00346C27">
        <w:rPr>
          <w:rFonts w:ascii="Times New Roman" w:hAnsi="Times New Roman" w:cs="Times New Roman"/>
          <w:sz w:val="24"/>
          <w:szCs w:val="24"/>
        </w:rPr>
        <w:t xml:space="preserve"> 1.5 standard deviations below or above the median.</w:t>
      </w:r>
    </w:p>
    <w:p w:rsidR="00744064" w:rsidRPr="00346C27" w:rsidRDefault="00744064" w:rsidP="0074406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46C27">
        <w:rPr>
          <w:rFonts w:ascii="Times New Roman" w:hAnsi="Times New Roman" w:cs="Times New Roman"/>
          <w:sz w:val="24"/>
          <w:szCs w:val="24"/>
        </w:rPr>
        <w:t>The median value is</w:t>
      </w:r>
      <w:r w:rsidR="0065416F" w:rsidRPr="00346C27">
        <w:rPr>
          <w:rFonts w:ascii="Times New Roman" w:hAnsi="Times New Roman" w:cs="Times New Roman"/>
          <w:sz w:val="24"/>
          <w:szCs w:val="24"/>
        </w:rPr>
        <w:t xml:space="preserve"> 4.87 hence to compute the outliers</w:t>
      </w:r>
    </w:p>
    <w:p w:rsidR="00493E7A" w:rsidRPr="00346C27" w:rsidRDefault="00493E7A" w:rsidP="00744064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346C27">
        <w:rPr>
          <w:rFonts w:ascii="Times New Roman" w:hAnsi="Times New Roman" w:cs="Times New Roman"/>
          <w:sz w:val="24"/>
          <w:szCs w:val="24"/>
        </w:rPr>
        <w:t xml:space="preserve">4.87 </w:t>
      </w:r>
      <m:oMath>
        <m:r>
          <w:rPr>
            <w:rFonts w:ascii="Cambria Math" w:hAnsi="Cambria Math" w:cs="Times New Roman"/>
            <w:sz w:val="24"/>
            <w:szCs w:val="24"/>
          </w:rPr>
          <m:t>±</m:t>
        </m:r>
      </m:oMath>
      <w:r w:rsidRPr="00346C27">
        <w:rPr>
          <w:rFonts w:ascii="Times New Roman" w:eastAsiaTheme="minorEastAsia" w:hAnsi="Times New Roman" w:cs="Times New Roman"/>
          <w:sz w:val="24"/>
          <w:szCs w:val="24"/>
        </w:rPr>
        <w:t xml:space="preserve"> 1.5*9.37 = 18</w:t>
      </w:r>
      <w:r w:rsidR="00930150" w:rsidRPr="00346C27">
        <w:rPr>
          <w:rFonts w:ascii="Times New Roman" w:eastAsiaTheme="minorEastAsia" w:hAnsi="Times New Roman" w:cs="Times New Roman"/>
          <w:sz w:val="24"/>
          <w:szCs w:val="24"/>
        </w:rPr>
        <w:t>.925.This implies that any value above 18.925 is an outlier. Hence the outliers in this data set include 20.78, 22.82,</w:t>
      </w:r>
      <w:r w:rsidR="00993099" w:rsidRPr="00346C2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2758AD" w:rsidRPr="00346C27">
        <w:rPr>
          <w:rFonts w:ascii="Times New Roman" w:eastAsiaTheme="minorEastAsia" w:hAnsi="Times New Roman" w:cs="Times New Roman"/>
          <w:sz w:val="24"/>
          <w:szCs w:val="24"/>
        </w:rPr>
        <w:t>26.41, 30.61, 46.70,</w:t>
      </w:r>
      <w:r w:rsidR="00C2793F" w:rsidRPr="00346C2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2758AD" w:rsidRPr="00346C27">
        <w:rPr>
          <w:rFonts w:ascii="Times New Roman" w:eastAsiaTheme="minorEastAsia" w:hAnsi="Times New Roman" w:cs="Times New Roman"/>
          <w:sz w:val="24"/>
          <w:szCs w:val="24"/>
        </w:rPr>
        <w:t>59.76, and 73.20</w:t>
      </w:r>
    </w:p>
    <w:p w:rsidR="004A16AF" w:rsidRPr="00346C27" w:rsidRDefault="004A16AF" w:rsidP="0074406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A16AF" w:rsidRPr="00346C27" w:rsidRDefault="004A16AF" w:rsidP="0074406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A16AF" w:rsidRPr="00346C27" w:rsidRDefault="004A16AF" w:rsidP="0074406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D7EA5" w:rsidRPr="000D7EA5" w:rsidRDefault="004A16AF" w:rsidP="000D7EA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EA5AF0">
        <w:rPr>
          <w:rFonts w:ascii="Times New Roman" w:hAnsi="Times New Roman" w:cs="Times New Roman"/>
          <w:b/>
          <w:sz w:val="24"/>
          <w:szCs w:val="24"/>
        </w:rPr>
        <w:t>The Box plot</w:t>
      </w:r>
    </w:p>
    <w:p w:rsidR="000D7EA5" w:rsidRDefault="004A16AF" w:rsidP="008C5FC7">
      <w:pPr>
        <w:rPr>
          <w:rFonts w:ascii="Times New Roman" w:hAnsi="Times New Roman" w:cs="Times New Roman"/>
          <w:sz w:val="24"/>
          <w:szCs w:val="24"/>
        </w:rPr>
      </w:pPr>
      <w:r w:rsidRPr="00346C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5FC7" w:rsidRDefault="004A16AF" w:rsidP="008C5FC7">
      <w:pPr>
        <w:rPr>
          <w:rFonts w:ascii="Times New Roman" w:hAnsi="Times New Roman" w:cs="Times New Roman"/>
          <w:sz w:val="24"/>
          <w:szCs w:val="24"/>
        </w:rPr>
      </w:pPr>
      <w:r w:rsidRPr="00346C27">
        <w:rPr>
          <w:rFonts w:ascii="Times New Roman" w:hAnsi="Times New Roman" w:cs="Times New Roman"/>
          <w:sz w:val="24"/>
          <w:szCs w:val="24"/>
        </w:rPr>
        <w:t xml:space="preserve">        </w:t>
      </w:r>
      <w:r w:rsidRPr="00346C2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CB6234C" wp14:editId="22751532">
            <wp:extent cx="4572000" cy="2743200"/>
            <wp:effectExtent l="0" t="0" r="19050" b="1905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0D7EA5" w:rsidRDefault="000D7EA5" w:rsidP="008C5FC7">
      <w:pPr>
        <w:rPr>
          <w:rFonts w:ascii="Times New Roman" w:hAnsi="Times New Roman" w:cs="Times New Roman"/>
          <w:sz w:val="24"/>
          <w:szCs w:val="24"/>
        </w:rPr>
      </w:pPr>
    </w:p>
    <w:p w:rsidR="000D7EA5" w:rsidRDefault="000D7EA5" w:rsidP="008C5FC7">
      <w:pPr>
        <w:rPr>
          <w:rFonts w:ascii="Times New Roman" w:hAnsi="Times New Roman" w:cs="Times New Roman"/>
          <w:sz w:val="24"/>
          <w:szCs w:val="24"/>
        </w:rPr>
      </w:pPr>
    </w:p>
    <w:p w:rsidR="00F80BFE" w:rsidRDefault="00F80BFE" w:rsidP="008C5FC7">
      <w:pPr>
        <w:rPr>
          <w:rFonts w:ascii="Times New Roman" w:hAnsi="Times New Roman" w:cs="Times New Roman"/>
          <w:sz w:val="24"/>
          <w:szCs w:val="24"/>
        </w:rPr>
      </w:pPr>
    </w:p>
    <w:p w:rsidR="00346C27" w:rsidRDefault="00F80BFE" w:rsidP="008C5FC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E</w:t>
      </w:r>
      <w:r w:rsidR="00346C27">
        <w:rPr>
          <w:rFonts w:ascii="Times New Roman" w:hAnsi="Times New Roman" w:cs="Times New Roman"/>
          <w:b/>
          <w:sz w:val="24"/>
          <w:szCs w:val="24"/>
        </w:rPr>
        <w:t>.</w:t>
      </w:r>
    </w:p>
    <w:p w:rsidR="004A16AF" w:rsidRPr="00346C27" w:rsidRDefault="004A16AF" w:rsidP="008C5FC7">
      <w:pPr>
        <w:rPr>
          <w:rFonts w:ascii="Times New Roman" w:hAnsi="Times New Roman" w:cs="Times New Roman"/>
          <w:b/>
          <w:sz w:val="24"/>
          <w:szCs w:val="24"/>
        </w:rPr>
      </w:pPr>
      <w:r w:rsidRPr="00346C27">
        <w:rPr>
          <w:rFonts w:ascii="Times New Roman" w:hAnsi="Times New Roman" w:cs="Times New Roman"/>
          <w:b/>
          <w:sz w:val="24"/>
          <w:szCs w:val="24"/>
        </w:rPr>
        <w:t>The descriptive Statistics</w:t>
      </w:r>
    </w:p>
    <w:tbl>
      <w:tblPr>
        <w:tblW w:w="2612" w:type="dxa"/>
        <w:tblInd w:w="93" w:type="dxa"/>
        <w:tblLook w:val="04A0" w:firstRow="1" w:lastRow="0" w:firstColumn="1" w:lastColumn="0" w:noHBand="0" w:noVBand="1"/>
      </w:tblPr>
      <w:tblGrid>
        <w:gridCol w:w="1745"/>
        <w:gridCol w:w="1116"/>
      </w:tblGrid>
      <w:tr w:rsidR="00750964" w:rsidRPr="00346C27" w:rsidTr="00750964">
        <w:trPr>
          <w:trHeight w:val="300"/>
        </w:trPr>
        <w:tc>
          <w:tcPr>
            <w:tcW w:w="261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964" w:rsidRPr="00346C27" w:rsidRDefault="00750964" w:rsidP="00750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46C2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Column1</w:t>
            </w:r>
          </w:p>
        </w:tc>
      </w:tr>
      <w:tr w:rsidR="00750964" w:rsidRPr="00346C27" w:rsidTr="00750964">
        <w:trPr>
          <w:trHeight w:val="300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964" w:rsidRPr="00346C27" w:rsidRDefault="00750964" w:rsidP="00750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964" w:rsidRPr="00346C27" w:rsidRDefault="00750964" w:rsidP="00750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0964" w:rsidRPr="00346C27" w:rsidTr="00750964">
        <w:trPr>
          <w:trHeight w:val="300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964" w:rsidRPr="00346C27" w:rsidRDefault="00750964" w:rsidP="00750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6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964" w:rsidRPr="00346C27" w:rsidRDefault="00750964" w:rsidP="00750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6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10.01225</w:t>
            </w:r>
          </w:p>
        </w:tc>
      </w:tr>
      <w:tr w:rsidR="00750964" w:rsidRPr="00346C27" w:rsidTr="00750964">
        <w:trPr>
          <w:trHeight w:val="300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964" w:rsidRPr="00346C27" w:rsidRDefault="00750964" w:rsidP="00750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6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Standard Error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964" w:rsidRPr="00346C27" w:rsidRDefault="00750964" w:rsidP="00750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6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2.619597</w:t>
            </w:r>
          </w:p>
        </w:tc>
      </w:tr>
      <w:tr w:rsidR="00750964" w:rsidRPr="00346C27" w:rsidTr="00750964">
        <w:trPr>
          <w:trHeight w:val="300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964" w:rsidRPr="00346C27" w:rsidRDefault="00750964" w:rsidP="00750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6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Median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964" w:rsidRPr="00346C27" w:rsidRDefault="00750964" w:rsidP="00750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6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4.87</w:t>
            </w:r>
          </w:p>
        </w:tc>
      </w:tr>
      <w:tr w:rsidR="00750964" w:rsidRPr="00346C27" w:rsidTr="00750964">
        <w:trPr>
          <w:trHeight w:val="300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964" w:rsidRPr="00346C27" w:rsidRDefault="00750964" w:rsidP="00750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6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964" w:rsidRPr="00346C27" w:rsidRDefault="00750964" w:rsidP="00750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6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50964" w:rsidRPr="00346C27" w:rsidTr="00750964">
        <w:trPr>
          <w:trHeight w:val="300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964" w:rsidRPr="00346C27" w:rsidRDefault="00750964" w:rsidP="00750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6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Standard Deviation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964" w:rsidRPr="00346C27" w:rsidRDefault="00750964" w:rsidP="00750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6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16.56779</w:t>
            </w:r>
          </w:p>
        </w:tc>
      </w:tr>
      <w:tr w:rsidR="00750964" w:rsidRPr="00346C27" w:rsidTr="00750964">
        <w:trPr>
          <w:trHeight w:val="300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964" w:rsidRPr="00346C27" w:rsidRDefault="00750964" w:rsidP="00750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6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Sample Variance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964" w:rsidRPr="00346C27" w:rsidRDefault="00750964" w:rsidP="00750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6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274.4916</w:t>
            </w:r>
          </w:p>
        </w:tc>
      </w:tr>
      <w:tr w:rsidR="00750964" w:rsidRPr="00346C27" w:rsidTr="00750964">
        <w:trPr>
          <w:trHeight w:val="300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964" w:rsidRPr="00346C27" w:rsidRDefault="00750964" w:rsidP="00750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6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Kurtosis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964" w:rsidRPr="00346C27" w:rsidRDefault="00750964" w:rsidP="00750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6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6.416549</w:t>
            </w:r>
          </w:p>
        </w:tc>
      </w:tr>
      <w:tr w:rsidR="00750964" w:rsidRPr="00346C27" w:rsidTr="00750964">
        <w:trPr>
          <w:trHeight w:val="300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964" w:rsidRPr="00346C27" w:rsidRDefault="00750964" w:rsidP="00750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46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Skewness</w:t>
            </w:r>
            <w:proofErr w:type="spellEnd"/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964" w:rsidRPr="00346C27" w:rsidRDefault="00750964" w:rsidP="00750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6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2.516421</w:t>
            </w:r>
          </w:p>
        </w:tc>
      </w:tr>
      <w:tr w:rsidR="00750964" w:rsidRPr="00346C27" w:rsidTr="00750964">
        <w:trPr>
          <w:trHeight w:val="300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964" w:rsidRPr="00346C27" w:rsidRDefault="00750964" w:rsidP="00750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6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Range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964" w:rsidRPr="00346C27" w:rsidRDefault="00750964" w:rsidP="00750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6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73.2</w:t>
            </w:r>
          </w:p>
        </w:tc>
      </w:tr>
      <w:tr w:rsidR="00750964" w:rsidRPr="00346C27" w:rsidTr="00750964">
        <w:trPr>
          <w:trHeight w:val="300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964" w:rsidRPr="00346C27" w:rsidRDefault="00750964" w:rsidP="00750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6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Minimum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964" w:rsidRPr="00346C27" w:rsidRDefault="00750964" w:rsidP="00750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6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50964" w:rsidRPr="00346C27" w:rsidTr="00750964">
        <w:trPr>
          <w:trHeight w:val="300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964" w:rsidRPr="00346C27" w:rsidRDefault="00750964" w:rsidP="00750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6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Maximum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964" w:rsidRPr="00346C27" w:rsidRDefault="00750964" w:rsidP="00750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6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73.2</w:t>
            </w:r>
          </w:p>
        </w:tc>
      </w:tr>
      <w:tr w:rsidR="00750964" w:rsidRPr="00346C27" w:rsidTr="00750964">
        <w:trPr>
          <w:trHeight w:val="300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964" w:rsidRPr="00346C27" w:rsidRDefault="00750964" w:rsidP="00750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6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Sum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964" w:rsidRPr="00346C27" w:rsidRDefault="00750964" w:rsidP="00750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6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400.49</w:t>
            </w:r>
          </w:p>
        </w:tc>
      </w:tr>
      <w:tr w:rsidR="00750964" w:rsidRPr="00346C27" w:rsidTr="00750964">
        <w:trPr>
          <w:trHeight w:val="315"/>
        </w:trPr>
        <w:tc>
          <w:tcPr>
            <w:tcW w:w="17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964" w:rsidRPr="00346C27" w:rsidRDefault="00750964" w:rsidP="00750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6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Count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964" w:rsidRPr="00346C27" w:rsidRDefault="00750964" w:rsidP="00750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6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</w:tbl>
    <w:p w:rsidR="00750964" w:rsidRDefault="00750964" w:rsidP="008C5FC7">
      <w:pPr>
        <w:rPr>
          <w:rFonts w:ascii="Times New Roman" w:hAnsi="Times New Roman" w:cs="Times New Roman"/>
          <w:sz w:val="24"/>
          <w:szCs w:val="24"/>
        </w:rPr>
      </w:pPr>
    </w:p>
    <w:p w:rsidR="00346C27" w:rsidRDefault="000D7EA5" w:rsidP="008C5F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mean of the data set </w:t>
      </w:r>
      <w:r w:rsidR="00F80BFE">
        <w:rPr>
          <w:rFonts w:ascii="Times New Roman" w:hAnsi="Times New Roman" w:cs="Times New Roman"/>
          <w:sz w:val="24"/>
          <w:szCs w:val="24"/>
        </w:rPr>
        <w:t>is 10.01 while the standard deviation 2.6196. Other imperative descriptive statistics are presented above.</w:t>
      </w:r>
    </w:p>
    <w:p w:rsidR="00346C27" w:rsidRPr="00346C27" w:rsidRDefault="00346C27" w:rsidP="008C5F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F.</w:t>
      </w:r>
    </w:p>
    <w:p w:rsidR="00A81AC7" w:rsidRPr="00346C27" w:rsidRDefault="00750964" w:rsidP="008C5FC7">
      <w:pPr>
        <w:rPr>
          <w:rFonts w:ascii="Times New Roman" w:hAnsi="Times New Roman" w:cs="Times New Roman"/>
          <w:b/>
          <w:sz w:val="24"/>
          <w:szCs w:val="24"/>
        </w:rPr>
      </w:pPr>
      <w:r w:rsidRPr="00346C27">
        <w:rPr>
          <w:rFonts w:ascii="Times New Roman" w:hAnsi="Times New Roman" w:cs="Times New Roman"/>
          <w:b/>
          <w:sz w:val="24"/>
          <w:szCs w:val="24"/>
        </w:rPr>
        <w:t>The Histogram</w:t>
      </w:r>
      <w:r w:rsidR="00A81AC7" w:rsidRPr="00346C27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:rsidR="00A81AC7" w:rsidRPr="00346C27" w:rsidRDefault="00A81AC7" w:rsidP="008C5FC7">
      <w:pPr>
        <w:rPr>
          <w:rFonts w:ascii="Times New Roman" w:hAnsi="Times New Roman" w:cs="Times New Roman"/>
          <w:sz w:val="24"/>
          <w:szCs w:val="24"/>
        </w:rPr>
      </w:pPr>
    </w:p>
    <w:p w:rsidR="0098030A" w:rsidRPr="00346C27" w:rsidRDefault="0098030A" w:rsidP="008C5FC7">
      <w:pPr>
        <w:rPr>
          <w:rFonts w:ascii="Times New Roman" w:hAnsi="Times New Roman" w:cs="Times New Roman"/>
          <w:sz w:val="24"/>
          <w:szCs w:val="24"/>
        </w:rPr>
      </w:pPr>
      <w:r w:rsidRPr="00346C27">
        <w:rPr>
          <w:rFonts w:ascii="Times New Roman" w:hAnsi="Times New Roman" w:cs="Times New Roman"/>
          <w:sz w:val="24"/>
          <w:szCs w:val="24"/>
        </w:rPr>
        <w:t xml:space="preserve">   </w:t>
      </w:r>
      <w:r w:rsidRPr="00346C2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0BAD8F0" wp14:editId="1B212464">
            <wp:extent cx="5057775" cy="2447925"/>
            <wp:effectExtent l="0" t="0" r="9525" b="952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38338F" w:rsidRPr="00346C27" w:rsidRDefault="004948F1" w:rsidP="008C5FC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G.</w:t>
      </w:r>
    </w:p>
    <w:p w:rsidR="0038338F" w:rsidRDefault="005E60F9" w:rsidP="008C5FC7">
      <w:pPr>
        <w:rPr>
          <w:rFonts w:ascii="Times New Roman" w:hAnsi="Times New Roman" w:cs="Times New Roman"/>
          <w:sz w:val="24"/>
          <w:szCs w:val="24"/>
        </w:rPr>
      </w:pPr>
      <w:r w:rsidRPr="00346C27">
        <w:rPr>
          <w:rFonts w:ascii="Times New Roman" w:hAnsi="Times New Roman" w:cs="Times New Roman"/>
          <w:sz w:val="24"/>
          <w:szCs w:val="24"/>
        </w:rPr>
        <w:t xml:space="preserve">The histogram is </w:t>
      </w:r>
      <w:proofErr w:type="spellStart"/>
      <w:r w:rsidRPr="00346C27">
        <w:rPr>
          <w:rFonts w:ascii="Times New Roman" w:hAnsi="Times New Roman" w:cs="Times New Roman"/>
          <w:sz w:val="24"/>
          <w:szCs w:val="24"/>
        </w:rPr>
        <w:t>uni</w:t>
      </w:r>
      <w:proofErr w:type="spellEnd"/>
      <w:r w:rsidR="00F9164C" w:rsidRPr="00346C27">
        <w:rPr>
          <w:rFonts w:ascii="Times New Roman" w:hAnsi="Times New Roman" w:cs="Times New Roman"/>
          <w:sz w:val="24"/>
          <w:szCs w:val="24"/>
        </w:rPr>
        <w:t>-</w:t>
      </w:r>
      <w:r w:rsidRPr="00346C27">
        <w:rPr>
          <w:rFonts w:ascii="Times New Roman" w:hAnsi="Times New Roman" w:cs="Times New Roman"/>
          <w:sz w:val="24"/>
          <w:szCs w:val="24"/>
        </w:rPr>
        <w:t xml:space="preserve">modal since it has one peak. It is </w:t>
      </w:r>
      <w:r w:rsidR="00977D6E" w:rsidRPr="00346C27">
        <w:rPr>
          <w:rFonts w:ascii="Times New Roman" w:hAnsi="Times New Roman" w:cs="Times New Roman"/>
          <w:sz w:val="24"/>
          <w:szCs w:val="24"/>
        </w:rPr>
        <w:t xml:space="preserve">right </w:t>
      </w:r>
      <w:r w:rsidR="0077000D" w:rsidRPr="00346C27">
        <w:rPr>
          <w:rFonts w:ascii="Times New Roman" w:hAnsi="Times New Roman" w:cs="Times New Roman"/>
          <w:sz w:val="24"/>
          <w:szCs w:val="24"/>
        </w:rPr>
        <w:t xml:space="preserve">skewed since </w:t>
      </w:r>
      <w:r w:rsidR="00F9164C" w:rsidRPr="00346C27">
        <w:rPr>
          <w:rFonts w:ascii="Times New Roman" w:hAnsi="Times New Roman" w:cs="Times New Roman"/>
          <w:sz w:val="24"/>
          <w:szCs w:val="24"/>
        </w:rPr>
        <w:t xml:space="preserve">most </w:t>
      </w:r>
      <w:r w:rsidR="00977D6E" w:rsidRPr="00346C27">
        <w:rPr>
          <w:rFonts w:ascii="Times New Roman" w:hAnsi="Times New Roman" w:cs="Times New Roman"/>
          <w:sz w:val="24"/>
          <w:szCs w:val="24"/>
        </w:rPr>
        <w:t>of the data is on the</w:t>
      </w:r>
      <w:r w:rsidR="00F9164C" w:rsidRPr="00346C27">
        <w:rPr>
          <w:rFonts w:ascii="Times New Roman" w:hAnsi="Times New Roman" w:cs="Times New Roman"/>
          <w:sz w:val="24"/>
          <w:szCs w:val="24"/>
        </w:rPr>
        <w:t xml:space="preserve"> right.</w:t>
      </w:r>
      <w:r w:rsidR="00672600">
        <w:rPr>
          <w:rFonts w:ascii="Times New Roman" w:hAnsi="Times New Roman" w:cs="Times New Roman"/>
          <w:sz w:val="24"/>
          <w:szCs w:val="24"/>
        </w:rPr>
        <w:t xml:space="preserve"> The class with the highest frequency was </w:t>
      </w:r>
      <w:r w:rsidR="004948F1">
        <w:rPr>
          <w:rFonts w:ascii="Times New Roman" w:hAnsi="Times New Roman" w:cs="Times New Roman"/>
          <w:sz w:val="24"/>
          <w:szCs w:val="24"/>
        </w:rPr>
        <w:t>the class 0-10</w:t>
      </w:r>
      <w:r w:rsidR="00672600">
        <w:rPr>
          <w:rFonts w:ascii="Times New Roman" w:hAnsi="Times New Roman" w:cs="Times New Roman"/>
          <w:sz w:val="24"/>
          <w:szCs w:val="24"/>
        </w:rPr>
        <w:t xml:space="preserve"> while that with the least frequency was the class with limits 61-70 which did not have a single observation.</w:t>
      </w:r>
    </w:p>
    <w:p w:rsidR="009F177B" w:rsidRPr="009576F2" w:rsidRDefault="009F177B" w:rsidP="008C5FC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8338F" w:rsidRDefault="0038338F" w:rsidP="009576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6C27">
        <w:rPr>
          <w:rFonts w:ascii="Times New Roman" w:hAnsi="Times New Roman" w:cs="Times New Roman"/>
          <w:b/>
          <w:sz w:val="24"/>
          <w:szCs w:val="24"/>
        </w:rPr>
        <w:t>QUESTION 3</w:t>
      </w:r>
    </w:p>
    <w:p w:rsidR="005C4E66" w:rsidRPr="005C4E66" w:rsidRDefault="005C4E66" w:rsidP="003833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Contingency tables are </w:t>
      </w:r>
      <w:r w:rsidR="00AA770F">
        <w:rPr>
          <w:rFonts w:ascii="Times New Roman" w:hAnsi="Times New Roman" w:cs="Times New Roman"/>
          <w:sz w:val="24"/>
          <w:szCs w:val="24"/>
        </w:rPr>
        <w:t xml:space="preserve">the best tables </w:t>
      </w:r>
      <w:r w:rsidR="00224B7C">
        <w:rPr>
          <w:rFonts w:ascii="Times New Roman" w:hAnsi="Times New Roman" w:cs="Times New Roman"/>
          <w:sz w:val="24"/>
          <w:szCs w:val="24"/>
        </w:rPr>
        <w:t>to display</w:t>
      </w:r>
      <w:r w:rsidR="00AA770F">
        <w:rPr>
          <w:rFonts w:ascii="Times New Roman" w:hAnsi="Times New Roman" w:cs="Times New Roman"/>
          <w:sz w:val="24"/>
          <w:szCs w:val="24"/>
        </w:rPr>
        <w:t xml:space="preserve"> multivariate da</w:t>
      </w:r>
      <w:r w:rsidR="00224B7C">
        <w:rPr>
          <w:rFonts w:ascii="Times New Roman" w:hAnsi="Times New Roman" w:cs="Times New Roman"/>
          <w:sz w:val="24"/>
          <w:szCs w:val="24"/>
        </w:rPr>
        <w:t>ta. They provide a good visual of the interrelationship between important variables.</w:t>
      </w:r>
      <w:r w:rsidR="00AA77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4E66" w:rsidRPr="00346C27" w:rsidRDefault="005C4E66" w:rsidP="0038338F">
      <w:pPr>
        <w:rPr>
          <w:rFonts w:ascii="Times New Roman" w:hAnsi="Times New Roman" w:cs="Times New Roman"/>
          <w:b/>
          <w:sz w:val="24"/>
          <w:szCs w:val="24"/>
        </w:rPr>
      </w:pPr>
    </w:p>
    <w:p w:rsidR="0038338F" w:rsidRPr="00346C27" w:rsidRDefault="0038338F" w:rsidP="0038338F">
      <w:pPr>
        <w:rPr>
          <w:rFonts w:ascii="Times New Roman" w:hAnsi="Times New Roman" w:cs="Times New Roman"/>
          <w:b/>
          <w:sz w:val="24"/>
          <w:szCs w:val="24"/>
        </w:rPr>
      </w:pPr>
      <w:r w:rsidRPr="00346C27">
        <w:rPr>
          <w:rFonts w:ascii="Times New Roman" w:hAnsi="Times New Roman" w:cs="Times New Roman"/>
          <w:b/>
          <w:sz w:val="24"/>
          <w:szCs w:val="24"/>
        </w:rPr>
        <w:t>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7"/>
        <w:gridCol w:w="1940"/>
        <w:gridCol w:w="1972"/>
        <w:gridCol w:w="1864"/>
      </w:tblGrid>
      <w:tr w:rsidR="0038338F" w:rsidRPr="00346C27" w:rsidTr="00D04730">
        <w:trPr>
          <w:trHeight w:val="242"/>
        </w:trPr>
        <w:tc>
          <w:tcPr>
            <w:tcW w:w="1997" w:type="dxa"/>
          </w:tcPr>
          <w:p w:rsidR="0038338F" w:rsidRPr="00346C27" w:rsidRDefault="0038338F" w:rsidP="00D047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0" w:type="dxa"/>
          </w:tcPr>
          <w:p w:rsidR="0038338F" w:rsidRPr="00346C27" w:rsidRDefault="0038338F" w:rsidP="00D047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C27">
              <w:rPr>
                <w:rFonts w:ascii="Times New Roman" w:hAnsi="Times New Roman" w:cs="Times New Roman"/>
                <w:b/>
                <w:sz w:val="24"/>
                <w:szCs w:val="24"/>
              </w:rPr>
              <w:t>Male</w:t>
            </w:r>
          </w:p>
        </w:tc>
        <w:tc>
          <w:tcPr>
            <w:tcW w:w="1972" w:type="dxa"/>
          </w:tcPr>
          <w:p w:rsidR="0038338F" w:rsidRPr="00346C27" w:rsidRDefault="0038338F" w:rsidP="00D047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C27">
              <w:rPr>
                <w:rFonts w:ascii="Times New Roman" w:hAnsi="Times New Roman" w:cs="Times New Roman"/>
                <w:b/>
                <w:sz w:val="24"/>
                <w:szCs w:val="24"/>
              </w:rPr>
              <w:t>Female</w:t>
            </w:r>
          </w:p>
        </w:tc>
        <w:tc>
          <w:tcPr>
            <w:tcW w:w="1864" w:type="dxa"/>
          </w:tcPr>
          <w:p w:rsidR="0038338F" w:rsidRPr="00346C27" w:rsidRDefault="0038338F" w:rsidP="00D047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C27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:rsidR="0038338F" w:rsidRPr="00346C27" w:rsidTr="00D04730">
        <w:trPr>
          <w:trHeight w:val="257"/>
        </w:trPr>
        <w:tc>
          <w:tcPr>
            <w:tcW w:w="1997" w:type="dxa"/>
          </w:tcPr>
          <w:p w:rsidR="0038338F" w:rsidRPr="00346C27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C27">
              <w:rPr>
                <w:rFonts w:ascii="Times New Roman" w:hAnsi="Times New Roman" w:cs="Times New Roman"/>
                <w:sz w:val="24"/>
                <w:szCs w:val="24"/>
              </w:rPr>
              <w:t>Excellent</w:t>
            </w:r>
          </w:p>
        </w:tc>
        <w:tc>
          <w:tcPr>
            <w:tcW w:w="1940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2879</w:t>
            </w:r>
          </w:p>
        </w:tc>
        <w:tc>
          <w:tcPr>
            <w:tcW w:w="1972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1778</w:t>
            </w:r>
          </w:p>
        </w:tc>
        <w:tc>
          <w:tcPr>
            <w:tcW w:w="1864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4657</w:t>
            </w:r>
          </w:p>
        </w:tc>
      </w:tr>
      <w:tr w:rsidR="0038338F" w:rsidRPr="00346C27" w:rsidTr="00D04730">
        <w:trPr>
          <w:trHeight w:val="257"/>
        </w:trPr>
        <w:tc>
          <w:tcPr>
            <w:tcW w:w="1997" w:type="dxa"/>
          </w:tcPr>
          <w:p w:rsidR="0038338F" w:rsidRPr="00346C27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C27">
              <w:rPr>
                <w:rFonts w:ascii="Times New Roman" w:hAnsi="Times New Roman" w:cs="Times New Roman"/>
                <w:sz w:val="24"/>
                <w:szCs w:val="24"/>
              </w:rPr>
              <w:t>Very Good</w:t>
            </w:r>
          </w:p>
        </w:tc>
        <w:tc>
          <w:tcPr>
            <w:tcW w:w="1940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3758</w:t>
            </w:r>
          </w:p>
        </w:tc>
        <w:tc>
          <w:tcPr>
            <w:tcW w:w="1972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3214</w:t>
            </w:r>
          </w:p>
        </w:tc>
        <w:tc>
          <w:tcPr>
            <w:tcW w:w="1864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6972</w:t>
            </w:r>
          </w:p>
        </w:tc>
      </w:tr>
      <w:tr w:rsidR="0038338F" w:rsidRPr="00346C27" w:rsidTr="00D04730">
        <w:trPr>
          <w:trHeight w:val="242"/>
        </w:trPr>
        <w:tc>
          <w:tcPr>
            <w:tcW w:w="1997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Good</w:t>
            </w:r>
          </w:p>
        </w:tc>
        <w:tc>
          <w:tcPr>
            <w:tcW w:w="1940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2782</w:t>
            </w:r>
          </w:p>
        </w:tc>
        <w:tc>
          <w:tcPr>
            <w:tcW w:w="1972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2893</w:t>
            </w:r>
          </w:p>
        </w:tc>
        <w:tc>
          <w:tcPr>
            <w:tcW w:w="1864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5675</w:t>
            </w:r>
          </w:p>
        </w:tc>
      </w:tr>
      <w:tr w:rsidR="0038338F" w:rsidRPr="00346C27" w:rsidTr="00D04730">
        <w:trPr>
          <w:trHeight w:val="257"/>
        </w:trPr>
        <w:tc>
          <w:tcPr>
            <w:tcW w:w="1997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 xml:space="preserve">Fair </w:t>
            </w:r>
          </w:p>
        </w:tc>
        <w:tc>
          <w:tcPr>
            <w:tcW w:w="1940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911</w:t>
            </w:r>
          </w:p>
        </w:tc>
        <w:tc>
          <w:tcPr>
            <w:tcW w:w="1972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1108</w:t>
            </w:r>
          </w:p>
        </w:tc>
        <w:tc>
          <w:tcPr>
            <w:tcW w:w="1864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38338F" w:rsidRPr="00346C27" w:rsidTr="00D04730">
        <w:trPr>
          <w:trHeight w:val="257"/>
        </w:trPr>
        <w:tc>
          <w:tcPr>
            <w:tcW w:w="1997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Poor</w:t>
            </w:r>
          </w:p>
        </w:tc>
        <w:tc>
          <w:tcPr>
            <w:tcW w:w="1940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1972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448</w:t>
            </w:r>
          </w:p>
        </w:tc>
        <w:tc>
          <w:tcPr>
            <w:tcW w:w="1864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677</w:t>
            </w:r>
          </w:p>
        </w:tc>
      </w:tr>
      <w:tr w:rsidR="0038338F" w:rsidRPr="00DF322B" w:rsidTr="00D04730">
        <w:trPr>
          <w:trHeight w:val="257"/>
        </w:trPr>
        <w:tc>
          <w:tcPr>
            <w:tcW w:w="1997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940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10559</w:t>
            </w:r>
          </w:p>
        </w:tc>
        <w:tc>
          <w:tcPr>
            <w:tcW w:w="1972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9441</w:t>
            </w:r>
          </w:p>
        </w:tc>
        <w:tc>
          <w:tcPr>
            <w:tcW w:w="1864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20000</w:t>
            </w:r>
          </w:p>
        </w:tc>
      </w:tr>
    </w:tbl>
    <w:p w:rsidR="0038338F" w:rsidRPr="00DF322B" w:rsidRDefault="0038338F" w:rsidP="0038338F">
      <w:pPr>
        <w:rPr>
          <w:rFonts w:ascii="Times New Roman" w:hAnsi="Times New Roman" w:cs="Times New Roman"/>
          <w:sz w:val="24"/>
          <w:szCs w:val="24"/>
        </w:rPr>
      </w:pPr>
    </w:p>
    <w:p w:rsidR="0038338F" w:rsidRPr="00346C27" w:rsidRDefault="0038338F" w:rsidP="0038338F">
      <w:pPr>
        <w:rPr>
          <w:rFonts w:ascii="Times New Roman" w:hAnsi="Times New Roman" w:cs="Times New Roman"/>
          <w:b/>
          <w:sz w:val="24"/>
          <w:szCs w:val="24"/>
        </w:rPr>
      </w:pPr>
      <w:r w:rsidRPr="00346C27">
        <w:rPr>
          <w:rFonts w:ascii="Times New Roman" w:hAnsi="Times New Roman" w:cs="Times New Roman"/>
          <w:b/>
          <w:sz w:val="24"/>
          <w:szCs w:val="24"/>
        </w:rPr>
        <w:t>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7"/>
        <w:gridCol w:w="1940"/>
        <w:gridCol w:w="1972"/>
        <w:gridCol w:w="1864"/>
      </w:tblGrid>
      <w:tr w:rsidR="0038338F" w:rsidRPr="00346C27" w:rsidTr="00D04730">
        <w:trPr>
          <w:trHeight w:val="242"/>
        </w:trPr>
        <w:tc>
          <w:tcPr>
            <w:tcW w:w="1997" w:type="dxa"/>
          </w:tcPr>
          <w:p w:rsidR="0038338F" w:rsidRPr="00346C27" w:rsidRDefault="0038338F" w:rsidP="00D047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0" w:type="dxa"/>
          </w:tcPr>
          <w:p w:rsidR="0038338F" w:rsidRPr="00346C27" w:rsidRDefault="0038338F" w:rsidP="00D047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C27">
              <w:rPr>
                <w:rFonts w:ascii="Times New Roman" w:hAnsi="Times New Roman" w:cs="Times New Roman"/>
                <w:b/>
                <w:sz w:val="24"/>
                <w:szCs w:val="24"/>
              </w:rPr>
              <w:t>Male</w:t>
            </w:r>
          </w:p>
        </w:tc>
        <w:tc>
          <w:tcPr>
            <w:tcW w:w="1972" w:type="dxa"/>
          </w:tcPr>
          <w:p w:rsidR="0038338F" w:rsidRPr="00346C27" w:rsidRDefault="0038338F" w:rsidP="00D047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C27">
              <w:rPr>
                <w:rFonts w:ascii="Times New Roman" w:hAnsi="Times New Roman" w:cs="Times New Roman"/>
                <w:b/>
                <w:sz w:val="24"/>
                <w:szCs w:val="24"/>
              </w:rPr>
              <w:t>Female</w:t>
            </w:r>
          </w:p>
        </w:tc>
        <w:tc>
          <w:tcPr>
            <w:tcW w:w="1864" w:type="dxa"/>
          </w:tcPr>
          <w:p w:rsidR="0038338F" w:rsidRPr="00346C27" w:rsidRDefault="0038338F" w:rsidP="00D047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C27">
              <w:rPr>
                <w:rFonts w:ascii="Times New Roman" w:hAnsi="Times New Roman" w:cs="Times New Roman"/>
                <w:b/>
                <w:sz w:val="24"/>
                <w:szCs w:val="24"/>
              </w:rPr>
              <w:t>Proportion</w:t>
            </w:r>
          </w:p>
        </w:tc>
      </w:tr>
      <w:tr w:rsidR="0038338F" w:rsidRPr="00346C27" w:rsidTr="00D04730">
        <w:trPr>
          <w:trHeight w:val="257"/>
        </w:trPr>
        <w:tc>
          <w:tcPr>
            <w:tcW w:w="1997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Excellent</w:t>
            </w:r>
          </w:p>
        </w:tc>
        <w:tc>
          <w:tcPr>
            <w:tcW w:w="1940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2879</w:t>
            </w:r>
          </w:p>
        </w:tc>
        <w:tc>
          <w:tcPr>
            <w:tcW w:w="1972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1778</w:t>
            </w:r>
          </w:p>
        </w:tc>
        <w:tc>
          <w:tcPr>
            <w:tcW w:w="1864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0.23285</w:t>
            </w:r>
          </w:p>
        </w:tc>
      </w:tr>
      <w:tr w:rsidR="0038338F" w:rsidRPr="00346C27" w:rsidTr="00D04730">
        <w:trPr>
          <w:trHeight w:val="257"/>
        </w:trPr>
        <w:tc>
          <w:tcPr>
            <w:tcW w:w="1997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Very Good</w:t>
            </w:r>
          </w:p>
        </w:tc>
        <w:tc>
          <w:tcPr>
            <w:tcW w:w="1940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3758</w:t>
            </w:r>
          </w:p>
        </w:tc>
        <w:tc>
          <w:tcPr>
            <w:tcW w:w="1972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3214</w:t>
            </w:r>
          </w:p>
        </w:tc>
        <w:tc>
          <w:tcPr>
            <w:tcW w:w="1864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0.3486</w:t>
            </w:r>
          </w:p>
        </w:tc>
      </w:tr>
      <w:tr w:rsidR="0038338F" w:rsidRPr="00346C27" w:rsidTr="00D04730">
        <w:trPr>
          <w:trHeight w:val="242"/>
        </w:trPr>
        <w:tc>
          <w:tcPr>
            <w:tcW w:w="1997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Good</w:t>
            </w:r>
          </w:p>
        </w:tc>
        <w:tc>
          <w:tcPr>
            <w:tcW w:w="1940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2782</w:t>
            </w:r>
          </w:p>
        </w:tc>
        <w:tc>
          <w:tcPr>
            <w:tcW w:w="1972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2893</w:t>
            </w:r>
          </w:p>
        </w:tc>
        <w:tc>
          <w:tcPr>
            <w:tcW w:w="1864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0.28375</w:t>
            </w:r>
          </w:p>
        </w:tc>
      </w:tr>
      <w:tr w:rsidR="0038338F" w:rsidRPr="00346C27" w:rsidTr="00D04730">
        <w:trPr>
          <w:trHeight w:val="257"/>
        </w:trPr>
        <w:tc>
          <w:tcPr>
            <w:tcW w:w="1997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 xml:space="preserve">Fair </w:t>
            </w:r>
          </w:p>
        </w:tc>
        <w:tc>
          <w:tcPr>
            <w:tcW w:w="1940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911</w:t>
            </w:r>
          </w:p>
        </w:tc>
        <w:tc>
          <w:tcPr>
            <w:tcW w:w="1972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1108</w:t>
            </w:r>
          </w:p>
        </w:tc>
        <w:tc>
          <w:tcPr>
            <w:tcW w:w="1864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0.10095</w:t>
            </w:r>
          </w:p>
        </w:tc>
      </w:tr>
      <w:tr w:rsidR="0038338F" w:rsidRPr="00346C27" w:rsidTr="00D04730">
        <w:trPr>
          <w:trHeight w:val="257"/>
        </w:trPr>
        <w:tc>
          <w:tcPr>
            <w:tcW w:w="1997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Poor</w:t>
            </w:r>
          </w:p>
        </w:tc>
        <w:tc>
          <w:tcPr>
            <w:tcW w:w="1940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1972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448</w:t>
            </w:r>
          </w:p>
        </w:tc>
        <w:tc>
          <w:tcPr>
            <w:tcW w:w="1864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0.03385</w:t>
            </w:r>
          </w:p>
        </w:tc>
      </w:tr>
      <w:tr w:rsidR="0038338F" w:rsidRPr="00346C27" w:rsidTr="00D04730">
        <w:trPr>
          <w:trHeight w:val="257"/>
        </w:trPr>
        <w:tc>
          <w:tcPr>
            <w:tcW w:w="1997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940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0.52795</w:t>
            </w:r>
          </w:p>
        </w:tc>
        <w:tc>
          <w:tcPr>
            <w:tcW w:w="1972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0.47205</w:t>
            </w:r>
          </w:p>
        </w:tc>
        <w:tc>
          <w:tcPr>
            <w:tcW w:w="1864" w:type="dxa"/>
          </w:tcPr>
          <w:p w:rsidR="0038338F" w:rsidRPr="00DF322B" w:rsidRDefault="0038338F" w:rsidP="00D0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1.0000</w:t>
            </w:r>
          </w:p>
        </w:tc>
      </w:tr>
    </w:tbl>
    <w:p w:rsidR="002867A3" w:rsidRPr="00346C27" w:rsidRDefault="002867A3" w:rsidP="008C5FC7">
      <w:pPr>
        <w:rPr>
          <w:rFonts w:ascii="Times New Roman" w:hAnsi="Times New Roman" w:cs="Times New Roman"/>
          <w:b/>
          <w:sz w:val="24"/>
          <w:szCs w:val="24"/>
        </w:rPr>
      </w:pPr>
    </w:p>
    <w:p w:rsidR="002867A3" w:rsidRPr="00346C27" w:rsidRDefault="002867A3" w:rsidP="008C5FC7">
      <w:pPr>
        <w:rPr>
          <w:rFonts w:ascii="Times New Roman" w:hAnsi="Times New Roman" w:cs="Times New Roman"/>
          <w:b/>
          <w:sz w:val="24"/>
          <w:szCs w:val="24"/>
        </w:rPr>
      </w:pPr>
    </w:p>
    <w:p w:rsidR="002867A3" w:rsidRPr="00346C27" w:rsidRDefault="002867A3" w:rsidP="008C5FC7">
      <w:pPr>
        <w:rPr>
          <w:rFonts w:ascii="Times New Roman" w:hAnsi="Times New Roman" w:cs="Times New Roman"/>
          <w:b/>
          <w:sz w:val="24"/>
          <w:szCs w:val="24"/>
        </w:rPr>
      </w:pPr>
      <w:r w:rsidRPr="00346C27">
        <w:rPr>
          <w:rFonts w:ascii="Times New Roman" w:hAnsi="Times New Roman" w:cs="Times New Roman"/>
          <w:b/>
          <w:sz w:val="24"/>
          <w:szCs w:val="24"/>
        </w:rPr>
        <w:t>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3202"/>
        <w:gridCol w:w="3147"/>
      </w:tblGrid>
      <w:tr w:rsidR="002867A3" w:rsidRPr="00346C27" w:rsidTr="004331DB">
        <w:trPr>
          <w:trHeight w:val="368"/>
        </w:trPr>
        <w:tc>
          <w:tcPr>
            <w:tcW w:w="3227" w:type="dxa"/>
          </w:tcPr>
          <w:p w:rsidR="002867A3" w:rsidRPr="00346C27" w:rsidRDefault="002867A3" w:rsidP="008C5F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C27">
              <w:rPr>
                <w:rFonts w:ascii="Times New Roman" w:hAnsi="Times New Roman" w:cs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3202" w:type="dxa"/>
          </w:tcPr>
          <w:p w:rsidR="002867A3" w:rsidRPr="00346C27" w:rsidRDefault="002867A3" w:rsidP="008C5F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C27">
              <w:rPr>
                <w:rFonts w:ascii="Times New Roman" w:hAnsi="Times New Roman" w:cs="Times New Roman"/>
                <w:b/>
                <w:sz w:val="24"/>
                <w:szCs w:val="24"/>
              </w:rPr>
              <w:t>Mean</w:t>
            </w:r>
          </w:p>
        </w:tc>
        <w:tc>
          <w:tcPr>
            <w:tcW w:w="3147" w:type="dxa"/>
          </w:tcPr>
          <w:p w:rsidR="002867A3" w:rsidRPr="00346C27" w:rsidRDefault="002867A3" w:rsidP="008C5F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C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Standard </w:t>
            </w:r>
            <w:r w:rsidR="00D009E9" w:rsidRPr="00346C27">
              <w:rPr>
                <w:rFonts w:ascii="Times New Roman" w:hAnsi="Times New Roman" w:cs="Times New Roman"/>
                <w:b/>
                <w:sz w:val="24"/>
                <w:szCs w:val="24"/>
              </w:rPr>
              <w:t>Deviation</w:t>
            </w:r>
          </w:p>
        </w:tc>
      </w:tr>
      <w:tr w:rsidR="002867A3" w:rsidRPr="00346C27" w:rsidTr="002867A3">
        <w:trPr>
          <w:trHeight w:val="264"/>
        </w:trPr>
        <w:tc>
          <w:tcPr>
            <w:tcW w:w="3227" w:type="dxa"/>
          </w:tcPr>
          <w:p w:rsidR="002867A3" w:rsidRPr="00DF322B" w:rsidRDefault="00D009E9" w:rsidP="008C5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3202" w:type="dxa"/>
          </w:tcPr>
          <w:p w:rsidR="002867A3" w:rsidRPr="00DF322B" w:rsidRDefault="00042181" w:rsidP="008C5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45.1</w:t>
            </w:r>
          </w:p>
        </w:tc>
        <w:tc>
          <w:tcPr>
            <w:tcW w:w="3147" w:type="dxa"/>
          </w:tcPr>
          <w:p w:rsidR="002867A3" w:rsidRPr="00DF322B" w:rsidRDefault="00042181" w:rsidP="008C5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</w:tr>
      <w:tr w:rsidR="002867A3" w:rsidRPr="00346C27" w:rsidTr="002867A3">
        <w:trPr>
          <w:trHeight w:val="249"/>
        </w:trPr>
        <w:tc>
          <w:tcPr>
            <w:tcW w:w="3227" w:type="dxa"/>
          </w:tcPr>
          <w:p w:rsidR="002867A3" w:rsidRPr="00DF322B" w:rsidRDefault="00D009E9" w:rsidP="008C5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Height</w:t>
            </w:r>
          </w:p>
        </w:tc>
        <w:tc>
          <w:tcPr>
            <w:tcW w:w="3202" w:type="dxa"/>
          </w:tcPr>
          <w:p w:rsidR="002867A3" w:rsidRPr="00DF322B" w:rsidRDefault="00F80342" w:rsidP="008C5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67.18</w:t>
            </w:r>
          </w:p>
        </w:tc>
        <w:tc>
          <w:tcPr>
            <w:tcW w:w="3147" w:type="dxa"/>
          </w:tcPr>
          <w:p w:rsidR="002867A3" w:rsidRPr="00DF322B" w:rsidRDefault="004331DB" w:rsidP="008C5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2867A3" w:rsidRPr="00346C27" w:rsidTr="002867A3">
        <w:trPr>
          <w:trHeight w:val="264"/>
        </w:trPr>
        <w:tc>
          <w:tcPr>
            <w:tcW w:w="3227" w:type="dxa"/>
          </w:tcPr>
          <w:p w:rsidR="002867A3" w:rsidRPr="00DF322B" w:rsidRDefault="00D009E9" w:rsidP="008C5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Weight</w:t>
            </w:r>
          </w:p>
        </w:tc>
        <w:tc>
          <w:tcPr>
            <w:tcW w:w="3202" w:type="dxa"/>
          </w:tcPr>
          <w:p w:rsidR="002867A3" w:rsidRPr="00DF322B" w:rsidRDefault="00F80342" w:rsidP="008C5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169.7</w:t>
            </w:r>
          </w:p>
        </w:tc>
        <w:tc>
          <w:tcPr>
            <w:tcW w:w="3147" w:type="dxa"/>
          </w:tcPr>
          <w:p w:rsidR="002867A3" w:rsidRPr="00DF322B" w:rsidRDefault="00152DDD" w:rsidP="008C5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22B">
              <w:rPr>
                <w:rFonts w:ascii="Times New Roman" w:hAnsi="Times New Roman" w:cs="Times New Roman"/>
                <w:sz w:val="24"/>
                <w:szCs w:val="24"/>
              </w:rPr>
              <w:t>40.08</w:t>
            </w:r>
          </w:p>
        </w:tc>
      </w:tr>
    </w:tbl>
    <w:p w:rsidR="002867A3" w:rsidRDefault="002867A3" w:rsidP="008C5FC7">
      <w:pPr>
        <w:rPr>
          <w:rFonts w:ascii="Times New Roman" w:hAnsi="Times New Roman" w:cs="Times New Roman"/>
          <w:b/>
          <w:sz w:val="24"/>
          <w:szCs w:val="24"/>
        </w:rPr>
      </w:pPr>
    </w:p>
    <w:p w:rsidR="00DF322B" w:rsidRDefault="00DF322B" w:rsidP="008C5FC7">
      <w:pPr>
        <w:rPr>
          <w:rFonts w:ascii="Times New Roman" w:hAnsi="Times New Roman" w:cs="Times New Roman"/>
          <w:b/>
          <w:sz w:val="24"/>
          <w:szCs w:val="24"/>
        </w:rPr>
      </w:pPr>
    </w:p>
    <w:p w:rsidR="00DF322B" w:rsidRDefault="00DF322B" w:rsidP="008C5FC7">
      <w:pPr>
        <w:rPr>
          <w:rFonts w:ascii="Times New Roman" w:hAnsi="Times New Roman" w:cs="Times New Roman"/>
          <w:b/>
          <w:sz w:val="24"/>
          <w:szCs w:val="24"/>
        </w:rPr>
      </w:pPr>
    </w:p>
    <w:p w:rsidR="00DF322B" w:rsidRDefault="009576F2" w:rsidP="008C5FC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E.</w:t>
      </w:r>
    </w:p>
    <w:p w:rsidR="00DF322B" w:rsidRPr="00346C27" w:rsidRDefault="00DF322B" w:rsidP="008C5FC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EA5AF0">
        <w:rPr>
          <w:rFonts w:ascii="Times New Roman" w:hAnsi="Times New Roman" w:cs="Times New Roman"/>
          <w:b/>
          <w:sz w:val="24"/>
          <w:szCs w:val="24"/>
        </w:rPr>
        <w:t>Scatterplot</w:t>
      </w:r>
    </w:p>
    <w:p w:rsidR="00A81AC7" w:rsidRDefault="00783A87" w:rsidP="008C5FC7">
      <w:pPr>
        <w:rPr>
          <w:rFonts w:ascii="Times New Roman" w:hAnsi="Times New Roman" w:cs="Times New Roman"/>
          <w:b/>
          <w:sz w:val="24"/>
          <w:szCs w:val="24"/>
        </w:rPr>
      </w:pPr>
      <w:r w:rsidRPr="00346C2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17DC274" wp14:editId="3099D557">
            <wp:extent cx="4572000" cy="2743200"/>
            <wp:effectExtent l="0" t="0" r="19050" b="1905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A5AF0" w:rsidRPr="00B05835" w:rsidRDefault="00EA5AF0" w:rsidP="008C5FC7">
      <w:pPr>
        <w:rPr>
          <w:rFonts w:ascii="Times New Roman" w:hAnsi="Times New Roman" w:cs="Times New Roman"/>
          <w:sz w:val="24"/>
          <w:szCs w:val="24"/>
        </w:rPr>
      </w:pPr>
      <w:r w:rsidRPr="00B05835">
        <w:rPr>
          <w:rFonts w:ascii="Times New Roman" w:hAnsi="Times New Roman" w:cs="Times New Roman"/>
          <w:sz w:val="24"/>
          <w:szCs w:val="24"/>
        </w:rPr>
        <w:t xml:space="preserve">From the </w:t>
      </w:r>
      <w:r w:rsidR="00430E40" w:rsidRPr="00B05835">
        <w:rPr>
          <w:rFonts w:ascii="Times New Roman" w:hAnsi="Times New Roman" w:cs="Times New Roman"/>
          <w:sz w:val="24"/>
          <w:szCs w:val="24"/>
        </w:rPr>
        <w:t>above scatterplot, there is no trend</w:t>
      </w:r>
      <w:r w:rsidR="00B05835" w:rsidRPr="00B05835">
        <w:rPr>
          <w:rFonts w:ascii="Times New Roman" w:hAnsi="Times New Roman" w:cs="Times New Roman"/>
          <w:sz w:val="24"/>
          <w:szCs w:val="24"/>
        </w:rPr>
        <w:t xml:space="preserve"> and the points are just scattered with the plot, hence there is no relationship that exists between the age and weight.</w:t>
      </w:r>
    </w:p>
    <w:sectPr w:rsidR="00EA5AF0" w:rsidRPr="00B058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0000000000000000000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8834B8"/>
    <w:multiLevelType w:val="hybridMultilevel"/>
    <w:tmpl w:val="4BE2AB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C05"/>
    <w:rsid w:val="00042181"/>
    <w:rsid w:val="000574F7"/>
    <w:rsid w:val="000D7EA5"/>
    <w:rsid w:val="001201A2"/>
    <w:rsid w:val="00152DDD"/>
    <w:rsid w:val="001C5280"/>
    <w:rsid w:val="001D57FD"/>
    <w:rsid w:val="001F01EE"/>
    <w:rsid w:val="00224B7C"/>
    <w:rsid w:val="002758AD"/>
    <w:rsid w:val="002867A3"/>
    <w:rsid w:val="002D4812"/>
    <w:rsid w:val="003221EC"/>
    <w:rsid w:val="00346C27"/>
    <w:rsid w:val="0038338F"/>
    <w:rsid w:val="00430E40"/>
    <w:rsid w:val="004331DB"/>
    <w:rsid w:val="00493E7A"/>
    <w:rsid w:val="004948F1"/>
    <w:rsid w:val="004A16AF"/>
    <w:rsid w:val="004B0EC1"/>
    <w:rsid w:val="00585C05"/>
    <w:rsid w:val="005C4E66"/>
    <w:rsid w:val="005E60F9"/>
    <w:rsid w:val="0065416F"/>
    <w:rsid w:val="00662F86"/>
    <w:rsid w:val="00672600"/>
    <w:rsid w:val="006E5425"/>
    <w:rsid w:val="006F2669"/>
    <w:rsid w:val="00744064"/>
    <w:rsid w:val="00750964"/>
    <w:rsid w:val="0077000D"/>
    <w:rsid w:val="00783A87"/>
    <w:rsid w:val="00806630"/>
    <w:rsid w:val="008C5FC7"/>
    <w:rsid w:val="00906031"/>
    <w:rsid w:val="00930150"/>
    <w:rsid w:val="0095699E"/>
    <w:rsid w:val="009576F2"/>
    <w:rsid w:val="00977D6E"/>
    <w:rsid w:val="0098030A"/>
    <w:rsid w:val="00993099"/>
    <w:rsid w:val="009F177B"/>
    <w:rsid w:val="00A81AC7"/>
    <w:rsid w:val="00A95F06"/>
    <w:rsid w:val="00AA770F"/>
    <w:rsid w:val="00B05835"/>
    <w:rsid w:val="00B75CFE"/>
    <w:rsid w:val="00B77E47"/>
    <w:rsid w:val="00B85A6D"/>
    <w:rsid w:val="00BE507D"/>
    <w:rsid w:val="00C2793F"/>
    <w:rsid w:val="00C3633F"/>
    <w:rsid w:val="00C81B0E"/>
    <w:rsid w:val="00D009E9"/>
    <w:rsid w:val="00DE6701"/>
    <w:rsid w:val="00DF322B"/>
    <w:rsid w:val="00EA5AF0"/>
    <w:rsid w:val="00EC4A25"/>
    <w:rsid w:val="00F004B5"/>
    <w:rsid w:val="00F05E50"/>
    <w:rsid w:val="00F56D6F"/>
    <w:rsid w:val="00F80342"/>
    <w:rsid w:val="00F80BFE"/>
    <w:rsid w:val="00F91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5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5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5C0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93E7A"/>
    <w:rPr>
      <w:color w:val="808080"/>
    </w:rPr>
  </w:style>
  <w:style w:type="table" w:styleId="TableGrid">
    <w:name w:val="Table Grid"/>
    <w:basedOn w:val="TableNormal"/>
    <w:uiPriority w:val="59"/>
    <w:rsid w:val="003833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5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5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5C0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93E7A"/>
    <w:rPr>
      <w:color w:val="808080"/>
    </w:rPr>
  </w:style>
  <w:style w:type="table" w:styleId="TableGrid">
    <w:name w:val="Table Grid"/>
    <w:basedOn w:val="TableNormal"/>
    <w:uiPriority w:val="59"/>
    <w:rsid w:val="003833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51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%20Compaq\Documents\my%20dATA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Sheet1!$H$10</c:f>
              <c:strCache>
                <c:ptCount val="1"/>
                <c:pt idx="0">
                  <c:v>Min</c:v>
                </c:pt>
              </c:strCache>
            </c:strRef>
          </c:tx>
          <c:spPr>
            <a:noFill/>
          </c:spPr>
          <c:invertIfNegative val="0"/>
          <c:val>
            <c:numRef>
              <c:f>Sheet1!$I$10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Sheet1!$H$11</c:f>
              <c:strCache>
                <c:ptCount val="1"/>
                <c:pt idx="0">
                  <c:v>Q1</c:v>
                </c:pt>
              </c:strCache>
            </c:strRef>
          </c:tx>
          <c:invertIfNegative val="0"/>
          <c:val>
            <c:numRef>
              <c:f>Sheet1!$I$11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ser>
          <c:idx val="2"/>
          <c:order val="2"/>
          <c:tx>
            <c:strRef>
              <c:f>Sheet1!$H$12</c:f>
              <c:strCache>
                <c:ptCount val="1"/>
                <c:pt idx="0">
                  <c:v>MEDIAN</c:v>
                </c:pt>
              </c:strCache>
            </c:strRef>
          </c:tx>
          <c:invertIfNegative val="0"/>
          <c:val>
            <c:numRef>
              <c:f>Sheet1!$I$12</c:f>
              <c:numCache>
                <c:formatCode>General</c:formatCode>
                <c:ptCount val="1"/>
                <c:pt idx="0">
                  <c:v>4.87</c:v>
                </c:pt>
              </c:numCache>
            </c:numRef>
          </c:val>
        </c:ser>
        <c:ser>
          <c:idx val="3"/>
          <c:order val="3"/>
          <c:tx>
            <c:strRef>
              <c:f>Sheet1!$H$13</c:f>
              <c:strCache>
                <c:ptCount val="1"/>
                <c:pt idx="0">
                  <c:v>Q3</c:v>
                </c:pt>
              </c:strCache>
            </c:strRef>
          </c:tx>
          <c:invertIfNegative val="0"/>
          <c:val>
            <c:numRef>
              <c:f>Sheet1!$I$13</c:f>
              <c:numCache>
                <c:formatCode>General</c:formatCode>
                <c:ptCount val="1"/>
                <c:pt idx="0">
                  <c:v>4.4999999999999991</c:v>
                </c:pt>
              </c:numCache>
            </c:numRef>
          </c:val>
        </c:ser>
        <c:ser>
          <c:idx val="4"/>
          <c:order val="4"/>
          <c:tx>
            <c:strRef>
              <c:f>Sheet1!$H$14</c:f>
              <c:strCache>
                <c:ptCount val="1"/>
                <c:pt idx="0">
                  <c:v>MAX</c:v>
                </c:pt>
              </c:strCache>
            </c:strRef>
          </c:tx>
          <c:invertIfNegative val="0"/>
          <c:errBars>
            <c:errBarType val="plus"/>
            <c:errValType val="cust"/>
            <c:noEndCap val="0"/>
            <c:plus>
              <c:numRef>
                <c:f>Sheet1!$I$14</c:f>
                <c:numCache>
                  <c:formatCode>General</c:formatCode>
                  <c:ptCount val="1"/>
                  <c:pt idx="0">
                    <c:v>63.830000000000005</c:v>
                  </c:pt>
                </c:numCache>
              </c:numRef>
            </c:plus>
            <c:minus>
              <c:numLit>
                <c:formatCode>General</c:formatCode>
                <c:ptCount val="1"/>
                <c:pt idx="0">
                  <c:v>1</c:v>
                </c:pt>
              </c:numLit>
            </c:minus>
          </c:errBars>
          <c:val>
            <c:numRef>
              <c:f>Sheet1!$I$14</c:f>
              <c:numCache>
                <c:formatCode>General</c:formatCode>
                <c:ptCount val="1"/>
                <c:pt idx="0">
                  <c:v>63.830000000000005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32413312"/>
        <c:axId val="132414848"/>
      </c:barChart>
      <c:catAx>
        <c:axId val="132413312"/>
        <c:scaling>
          <c:orientation val="minMax"/>
        </c:scaling>
        <c:delete val="0"/>
        <c:axPos val="b"/>
        <c:majorTickMark val="out"/>
        <c:minorTickMark val="none"/>
        <c:tickLblPos val="nextTo"/>
        <c:crossAx val="132414848"/>
        <c:crosses val="autoZero"/>
        <c:auto val="1"/>
        <c:lblAlgn val="ctr"/>
        <c:lblOffset val="100"/>
        <c:noMultiLvlLbl val="0"/>
      </c:catAx>
      <c:valAx>
        <c:axId val="13241484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3241331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Histogram</a:t>
            </a:r>
          </a:p>
        </c:rich>
      </c:tx>
      <c:layout>
        <c:manualLayout>
          <c:xMode val="edge"/>
          <c:yMode val="edge"/>
          <c:x val="0.33942366579177602"/>
          <c:y val="1.3888888888888888E-2"/>
        </c:manualLayout>
      </c:layout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Sheet1!$E$14</c:f>
              <c:strCache>
                <c:ptCount val="1"/>
                <c:pt idx="0">
                  <c:v>Frequency</c:v>
                </c:pt>
              </c:strCache>
            </c:strRef>
          </c:tx>
          <c:invertIfNegative val="0"/>
          <c:cat>
            <c:strRef>
              <c:f>Sheet1!$D$15:$D$22</c:f>
              <c:strCache>
                <c:ptCount val="8"/>
                <c:pt idx="0">
                  <c:v>00-10</c:v>
                </c:pt>
                <c:pt idx="1">
                  <c:v>11-20</c:v>
                </c:pt>
                <c:pt idx="2">
                  <c:v>21-30</c:v>
                </c:pt>
                <c:pt idx="3">
                  <c:v>31-40</c:v>
                </c:pt>
                <c:pt idx="4">
                  <c:v>41-50</c:v>
                </c:pt>
                <c:pt idx="5">
                  <c:v>51-60</c:v>
                </c:pt>
                <c:pt idx="6">
                  <c:v>61-70</c:v>
                </c:pt>
                <c:pt idx="7">
                  <c:v>71-80</c:v>
                </c:pt>
              </c:strCache>
            </c:strRef>
          </c:cat>
          <c:val>
            <c:numRef>
              <c:f>Sheet1!$E$15:$E$22</c:f>
              <c:numCache>
                <c:formatCode>General</c:formatCode>
                <c:ptCount val="8"/>
                <c:pt idx="0">
                  <c:v>31</c:v>
                </c:pt>
                <c:pt idx="1">
                  <c:v>3</c:v>
                </c:pt>
                <c:pt idx="2">
                  <c:v>2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0</c:v>
                </c:pt>
                <c:pt idx="7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140790784"/>
        <c:axId val="141919360"/>
      </c:barChart>
      <c:catAx>
        <c:axId val="14079078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C-</a:t>
                </a:r>
                <a:r>
                  <a:rPr lang="en-US" baseline="0"/>
                  <a:t> Reactive Protein</a:t>
                </a:r>
                <a:endParaRPr lang="en-US"/>
              </a:p>
            </c:rich>
          </c:tx>
          <c:overlay val="0"/>
        </c:title>
        <c:majorTickMark val="out"/>
        <c:minorTickMark val="none"/>
        <c:tickLblPos val="nextTo"/>
        <c:crossAx val="141919360"/>
        <c:crosses val="autoZero"/>
        <c:auto val="1"/>
        <c:lblAlgn val="ctr"/>
        <c:lblOffset val="100"/>
        <c:noMultiLvlLbl val="0"/>
      </c:catAx>
      <c:valAx>
        <c:axId val="141919360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Frequency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4079078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Weight</c:v>
                </c:pt>
              </c:strCache>
            </c:strRef>
          </c:tx>
          <c:spPr>
            <a:ln w="28575">
              <a:noFill/>
            </a:ln>
          </c:spPr>
          <c:xVal>
            <c:numRef>
              <c:f>Sheet1!$A$2:$A$101</c:f>
              <c:numCache>
                <c:formatCode>General</c:formatCode>
                <c:ptCount val="100"/>
                <c:pt idx="0">
                  <c:v>77</c:v>
                </c:pt>
                <c:pt idx="1">
                  <c:v>25</c:v>
                </c:pt>
                <c:pt idx="2">
                  <c:v>35</c:v>
                </c:pt>
                <c:pt idx="3">
                  <c:v>42</c:v>
                </c:pt>
                <c:pt idx="4">
                  <c:v>43</c:v>
                </c:pt>
                <c:pt idx="5">
                  <c:v>24</c:v>
                </c:pt>
                <c:pt idx="6">
                  <c:v>21</c:v>
                </c:pt>
                <c:pt idx="7">
                  <c:v>45</c:v>
                </c:pt>
                <c:pt idx="8">
                  <c:v>67</c:v>
                </c:pt>
                <c:pt idx="9">
                  <c:v>43</c:v>
                </c:pt>
                <c:pt idx="10">
                  <c:v>53</c:v>
                </c:pt>
                <c:pt idx="11">
                  <c:v>67</c:v>
                </c:pt>
                <c:pt idx="12">
                  <c:v>33</c:v>
                </c:pt>
                <c:pt idx="13">
                  <c:v>54</c:v>
                </c:pt>
                <c:pt idx="14">
                  <c:v>65</c:v>
                </c:pt>
                <c:pt idx="15">
                  <c:v>44</c:v>
                </c:pt>
                <c:pt idx="16">
                  <c:v>41</c:v>
                </c:pt>
                <c:pt idx="17">
                  <c:v>43</c:v>
                </c:pt>
                <c:pt idx="18">
                  <c:v>22</c:v>
                </c:pt>
                <c:pt idx="19">
                  <c:v>33</c:v>
                </c:pt>
                <c:pt idx="20">
                  <c:v>55</c:v>
                </c:pt>
                <c:pt idx="21">
                  <c:v>41</c:v>
                </c:pt>
                <c:pt idx="22">
                  <c:v>27</c:v>
                </c:pt>
                <c:pt idx="23">
                  <c:v>38</c:v>
                </c:pt>
                <c:pt idx="24">
                  <c:v>34</c:v>
                </c:pt>
                <c:pt idx="25">
                  <c:v>53</c:v>
                </c:pt>
                <c:pt idx="26">
                  <c:v>64</c:v>
                </c:pt>
                <c:pt idx="27">
                  <c:v>76</c:v>
                </c:pt>
                <c:pt idx="28">
                  <c:v>21</c:v>
                </c:pt>
                <c:pt idx="29">
                  <c:v>56</c:v>
                </c:pt>
                <c:pt idx="30">
                  <c:v>64</c:v>
                </c:pt>
                <c:pt idx="31">
                  <c:v>24</c:v>
                </c:pt>
                <c:pt idx="32">
                  <c:v>35</c:v>
                </c:pt>
                <c:pt idx="33">
                  <c:v>27</c:v>
                </c:pt>
                <c:pt idx="34">
                  <c:v>24</c:v>
                </c:pt>
                <c:pt idx="35">
                  <c:v>36</c:v>
                </c:pt>
                <c:pt idx="36">
                  <c:v>75</c:v>
                </c:pt>
                <c:pt idx="37">
                  <c:v>32</c:v>
                </c:pt>
                <c:pt idx="38">
                  <c:v>24</c:v>
                </c:pt>
                <c:pt idx="39">
                  <c:v>19</c:v>
                </c:pt>
                <c:pt idx="40">
                  <c:v>23</c:v>
                </c:pt>
                <c:pt idx="41">
                  <c:v>43</c:v>
                </c:pt>
                <c:pt idx="42">
                  <c:v>28</c:v>
                </c:pt>
                <c:pt idx="43">
                  <c:v>29</c:v>
                </c:pt>
                <c:pt idx="44">
                  <c:v>27</c:v>
                </c:pt>
                <c:pt idx="45">
                  <c:v>25</c:v>
                </c:pt>
                <c:pt idx="46">
                  <c:v>34</c:v>
                </c:pt>
                <c:pt idx="47">
                  <c:v>36</c:v>
                </c:pt>
                <c:pt idx="48">
                  <c:v>37</c:v>
                </c:pt>
                <c:pt idx="49">
                  <c:v>32</c:v>
                </c:pt>
                <c:pt idx="50">
                  <c:v>24</c:v>
                </c:pt>
                <c:pt idx="51">
                  <c:v>37</c:v>
                </c:pt>
                <c:pt idx="52">
                  <c:v>36</c:v>
                </c:pt>
                <c:pt idx="53">
                  <c:v>51</c:v>
                </c:pt>
                <c:pt idx="54">
                  <c:v>57</c:v>
                </c:pt>
                <c:pt idx="55">
                  <c:v>61</c:v>
                </c:pt>
                <c:pt idx="56">
                  <c:v>69</c:v>
                </c:pt>
                <c:pt idx="57">
                  <c:v>48</c:v>
                </c:pt>
                <c:pt idx="58">
                  <c:v>36</c:v>
                </c:pt>
                <c:pt idx="59">
                  <c:v>36</c:v>
                </c:pt>
                <c:pt idx="60">
                  <c:v>46</c:v>
                </c:pt>
                <c:pt idx="61">
                  <c:v>30</c:v>
                </c:pt>
                <c:pt idx="62">
                  <c:v>65</c:v>
                </c:pt>
                <c:pt idx="63">
                  <c:v>40</c:v>
                </c:pt>
                <c:pt idx="64">
                  <c:v>20</c:v>
                </c:pt>
                <c:pt idx="65">
                  <c:v>68</c:v>
                </c:pt>
                <c:pt idx="66">
                  <c:v>56</c:v>
                </c:pt>
                <c:pt idx="67">
                  <c:v>46</c:v>
                </c:pt>
                <c:pt idx="68">
                  <c:v>35</c:v>
                </c:pt>
                <c:pt idx="69">
                  <c:v>54</c:v>
                </c:pt>
                <c:pt idx="70">
                  <c:v>47</c:v>
                </c:pt>
                <c:pt idx="71">
                  <c:v>37</c:v>
                </c:pt>
                <c:pt idx="72">
                  <c:v>24</c:v>
                </c:pt>
                <c:pt idx="73">
                  <c:v>39</c:v>
                </c:pt>
                <c:pt idx="74">
                  <c:v>28</c:v>
                </c:pt>
                <c:pt idx="75">
                  <c:v>39</c:v>
                </c:pt>
                <c:pt idx="76">
                  <c:v>41</c:v>
                </c:pt>
                <c:pt idx="77">
                  <c:v>37</c:v>
                </c:pt>
                <c:pt idx="78">
                  <c:v>34</c:v>
                </c:pt>
                <c:pt idx="79">
                  <c:v>38</c:v>
                </c:pt>
                <c:pt idx="80">
                  <c:v>44</c:v>
                </c:pt>
                <c:pt idx="81">
                  <c:v>27</c:v>
                </c:pt>
                <c:pt idx="82">
                  <c:v>45</c:v>
                </c:pt>
                <c:pt idx="83">
                  <c:v>39</c:v>
                </c:pt>
                <c:pt idx="84">
                  <c:v>45</c:v>
                </c:pt>
                <c:pt idx="85">
                  <c:v>35</c:v>
                </c:pt>
                <c:pt idx="86">
                  <c:v>56</c:v>
                </c:pt>
                <c:pt idx="87">
                  <c:v>76</c:v>
                </c:pt>
                <c:pt idx="88">
                  <c:v>64</c:v>
                </c:pt>
                <c:pt idx="89">
                  <c:v>56</c:v>
                </c:pt>
                <c:pt idx="90">
                  <c:v>36</c:v>
                </c:pt>
                <c:pt idx="91">
                  <c:v>54</c:v>
                </c:pt>
                <c:pt idx="92">
                  <c:v>22</c:v>
                </c:pt>
                <c:pt idx="93">
                  <c:v>37</c:v>
                </c:pt>
                <c:pt idx="94">
                  <c:v>44</c:v>
                </c:pt>
                <c:pt idx="95">
                  <c:v>65</c:v>
                </c:pt>
                <c:pt idx="96">
                  <c:v>65</c:v>
                </c:pt>
                <c:pt idx="97">
                  <c:v>31</c:v>
                </c:pt>
                <c:pt idx="98">
                  <c:v>20</c:v>
                </c:pt>
                <c:pt idx="99">
                  <c:v>44</c:v>
                </c:pt>
              </c:numCache>
            </c:numRef>
          </c:xVal>
          <c:yVal>
            <c:numRef>
              <c:f>Sheet1!$B$2:$B$101</c:f>
              <c:numCache>
                <c:formatCode>General</c:formatCode>
                <c:ptCount val="100"/>
                <c:pt idx="0">
                  <c:v>176</c:v>
                </c:pt>
                <c:pt idx="1">
                  <c:v>167</c:v>
                </c:pt>
                <c:pt idx="2">
                  <c:v>220</c:v>
                </c:pt>
                <c:pt idx="3">
                  <c:v>134</c:v>
                </c:pt>
                <c:pt idx="4">
                  <c:v>167</c:v>
                </c:pt>
                <c:pt idx="5">
                  <c:v>178</c:v>
                </c:pt>
                <c:pt idx="6">
                  <c:v>182</c:v>
                </c:pt>
                <c:pt idx="7">
                  <c:v>169</c:v>
                </c:pt>
                <c:pt idx="8">
                  <c:v>181</c:v>
                </c:pt>
                <c:pt idx="9">
                  <c:v>188</c:v>
                </c:pt>
                <c:pt idx="10">
                  <c:v>176</c:v>
                </c:pt>
                <c:pt idx="11">
                  <c:v>210</c:v>
                </c:pt>
                <c:pt idx="12">
                  <c:v>200</c:v>
                </c:pt>
                <c:pt idx="13">
                  <c:v>207</c:v>
                </c:pt>
                <c:pt idx="14">
                  <c:v>215</c:v>
                </c:pt>
                <c:pt idx="15">
                  <c:v>218</c:v>
                </c:pt>
                <c:pt idx="16">
                  <c:v>189</c:v>
                </c:pt>
                <c:pt idx="17">
                  <c:v>194</c:v>
                </c:pt>
                <c:pt idx="18">
                  <c:v>167</c:v>
                </c:pt>
                <c:pt idx="19">
                  <c:v>136</c:v>
                </c:pt>
                <c:pt idx="20">
                  <c:v>145</c:v>
                </c:pt>
                <c:pt idx="21">
                  <c:v>159</c:v>
                </c:pt>
                <c:pt idx="22">
                  <c:v>136</c:v>
                </c:pt>
                <c:pt idx="23">
                  <c:v>178</c:v>
                </c:pt>
                <c:pt idx="24">
                  <c:v>214</c:v>
                </c:pt>
                <c:pt idx="25">
                  <c:v>179</c:v>
                </c:pt>
                <c:pt idx="26">
                  <c:v>184</c:v>
                </c:pt>
                <c:pt idx="27">
                  <c:v>173</c:v>
                </c:pt>
                <c:pt idx="28">
                  <c:v>180</c:v>
                </c:pt>
                <c:pt idx="29">
                  <c:v>176</c:v>
                </c:pt>
                <c:pt idx="30">
                  <c:v>167</c:v>
                </c:pt>
                <c:pt idx="31">
                  <c:v>160</c:v>
                </c:pt>
                <c:pt idx="32">
                  <c:v>156</c:v>
                </c:pt>
                <c:pt idx="33">
                  <c:v>187</c:v>
                </c:pt>
                <c:pt idx="34">
                  <c:v>210</c:v>
                </c:pt>
                <c:pt idx="35">
                  <c:v>204</c:v>
                </c:pt>
                <c:pt idx="36">
                  <c:v>127</c:v>
                </c:pt>
                <c:pt idx="37">
                  <c:v>147</c:v>
                </c:pt>
                <c:pt idx="38">
                  <c:v>159</c:v>
                </c:pt>
                <c:pt idx="39">
                  <c:v>138</c:v>
                </c:pt>
                <c:pt idx="40">
                  <c:v>216</c:v>
                </c:pt>
                <c:pt idx="41">
                  <c:v>205</c:v>
                </c:pt>
                <c:pt idx="42">
                  <c:v>204</c:v>
                </c:pt>
                <c:pt idx="43">
                  <c:v>146</c:v>
                </c:pt>
                <c:pt idx="44">
                  <c:v>154</c:v>
                </c:pt>
                <c:pt idx="45">
                  <c:v>167</c:v>
                </c:pt>
                <c:pt idx="46">
                  <c:v>149</c:v>
                </c:pt>
                <c:pt idx="47">
                  <c:v>236</c:v>
                </c:pt>
                <c:pt idx="48">
                  <c:v>182</c:v>
                </c:pt>
                <c:pt idx="49">
                  <c:v>187</c:v>
                </c:pt>
                <c:pt idx="50">
                  <c:v>193</c:v>
                </c:pt>
                <c:pt idx="51">
                  <c:v>176</c:v>
                </c:pt>
                <c:pt idx="52">
                  <c:v>147</c:v>
                </c:pt>
                <c:pt idx="53">
                  <c:v>148</c:v>
                </c:pt>
                <c:pt idx="54">
                  <c:v>168</c:v>
                </c:pt>
                <c:pt idx="55">
                  <c:v>168</c:v>
                </c:pt>
                <c:pt idx="56">
                  <c:v>179</c:v>
                </c:pt>
                <c:pt idx="57">
                  <c:v>145</c:v>
                </c:pt>
                <c:pt idx="58">
                  <c:v>155</c:v>
                </c:pt>
                <c:pt idx="59">
                  <c:v>150</c:v>
                </c:pt>
                <c:pt idx="60">
                  <c:v>145</c:v>
                </c:pt>
                <c:pt idx="61">
                  <c:v>149</c:v>
                </c:pt>
                <c:pt idx="62">
                  <c:v>158</c:v>
                </c:pt>
                <c:pt idx="63">
                  <c:v>192</c:v>
                </c:pt>
                <c:pt idx="64">
                  <c:v>198</c:v>
                </c:pt>
                <c:pt idx="65">
                  <c:v>149</c:v>
                </c:pt>
                <c:pt idx="66">
                  <c:v>150</c:v>
                </c:pt>
                <c:pt idx="67">
                  <c:v>147</c:v>
                </c:pt>
                <c:pt idx="68">
                  <c:v>157</c:v>
                </c:pt>
                <c:pt idx="69">
                  <c:v>160</c:v>
                </c:pt>
                <c:pt idx="70">
                  <c:v>168</c:v>
                </c:pt>
                <c:pt idx="71">
                  <c:v>157</c:v>
                </c:pt>
                <c:pt idx="72">
                  <c:v>156</c:v>
                </c:pt>
                <c:pt idx="73">
                  <c:v>157</c:v>
                </c:pt>
                <c:pt idx="74">
                  <c:v>145</c:v>
                </c:pt>
                <c:pt idx="75">
                  <c:v>178</c:v>
                </c:pt>
                <c:pt idx="76">
                  <c:v>189</c:v>
                </c:pt>
                <c:pt idx="77">
                  <c:v>193</c:v>
                </c:pt>
                <c:pt idx="78">
                  <c:v>165</c:v>
                </c:pt>
                <c:pt idx="79">
                  <c:v>187</c:v>
                </c:pt>
                <c:pt idx="80">
                  <c:v>201</c:v>
                </c:pt>
                <c:pt idx="81">
                  <c:v>226</c:v>
                </c:pt>
                <c:pt idx="82">
                  <c:v>156</c:v>
                </c:pt>
                <c:pt idx="83">
                  <c:v>178</c:v>
                </c:pt>
                <c:pt idx="84">
                  <c:v>157</c:v>
                </c:pt>
                <c:pt idx="85">
                  <c:v>156</c:v>
                </c:pt>
                <c:pt idx="86">
                  <c:v>167</c:v>
                </c:pt>
                <c:pt idx="87">
                  <c:v>157</c:v>
                </c:pt>
                <c:pt idx="88">
                  <c:v>156</c:v>
                </c:pt>
                <c:pt idx="89">
                  <c:v>168</c:v>
                </c:pt>
                <c:pt idx="90">
                  <c:v>156</c:v>
                </c:pt>
                <c:pt idx="91">
                  <c:v>220</c:v>
                </c:pt>
                <c:pt idx="92">
                  <c:v>167</c:v>
                </c:pt>
                <c:pt idx="93">
                  <c:v>212</c:v>
                </c:pt>
                <c:pt idx="94">
                  <c:v>210</c:v>
                </c:pt>
                <c:pt idx="95">
                  <c:v>156</c:v>
                </c:pt>
                <c:pt idx="96">
                  <c:v>178</c:v>
                </c:pt>
                <c:pt idx="97">
                  <c:v>167</c:v>
                </c:pt>
                <c:pt idx="98">
                  <c:v>178</c:v>
                </c:pt>
                <c:pt idx="99">
                  <c:v>157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27548032"/>
        <c:axId val="108147456"/>
      </c:scatterChart>
      <c:valAx>
        <c:axId val="12754803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age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08147456"/>
        <c:crosses val="autoZero"/>
        <c:crossBetween val="midCat"/>
      </c:valAx>
      <c:valAx>
        <c:axId val="108147456"/>
        <c:scaling>
          <c:orientation val="minMax"/>
          <c:min val="110"/>
        </c:scaling>
        <c:delete val="0"/>
        <c:axPos val="l"/>
        <c:majorGridlines/>
        <c:title>
          <c:tx>
            <c:rich>
              <a:bodyPr rot="0" vert="wordArtVert"/>
              <a:lstStyle/>
              <a:p>
                <a:pPr>
                  <a:defRPr/>
                </a:pPr>
                <a:r>
                  <a:rPr lang="en-US"/>
                  <a:t>weight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27548032"/>
        <c:crosses val="autoZero"/>
        <c:crossBetween val="midCat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Compaq</dc:creator>
  <cp:lastModifiedBy>HP Compaq</cp:lastModifiedBy>
  <cp:revision>2</cp:revision>
  <dcterms:created xsi:type="dcterms:W3CDTF">2020-02-05T03:57:00Z</dcterms:created>
  <dcterms:modified xsi:type="dcterms:W3CDTF">2020-02-05T03:57:00Z</dcterms:modified>
</cp:coreProperties>
</file>