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A62C38" w:rsidP="00A62C38" w14:paraId="139D0AA3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A62C38" w:rsidP="00A62C38" w14:paraId="480A06DA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A62C38" w:rsidP="00A62C38" w14:paraId="2B32427F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A62C38" w:rsidP="00A62C38" w14:paraId="72DBA8D2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075C9" w:rsidRPr="00A62C38" w:rsidP="00A62C38" w14:paraId="79B839D7" w14:textId="422DD1EF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A62C38">
        <w:rPr>
          <w:rFonts w:ascii="Bell MT" w:hAnsi="Bell MT"/>
          <w:b/>
          <w:bCs/>
          <w:sz w:val="24"/>
          <w:szCs w:val="24"/>
        </w:rPr>
        <w:t>Discussion</w:t>
      </w:r>
    </w:p>
    <w:p w:rsidR="00A62C38" w:rsidP="00A62C38" w14:paraId="4209DC63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A62C38" w:rsidP="00A62C38" w14:paraId="560A77BF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A62C38" w:rsidP="00A62C38" w14:paraId="354E02CA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A62C38" w:rsidP="00A62C38" w14:paraId="50CB291A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9075C9" w:rsidRPr="00584CC9" w:rsidP="00A62C38" w14:paraId="42B3DB3C" w14:textId="0CCDDE05">
      <w:pPr>
        <w:spacing w:line="480" w:lineRule="auto"/>
        <w:jc w:val="center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Author</w:t>
      </w:r>
    </w:p>
    <w:p w:rsidR="009075C9" w:rsidRPr="00584CC9" w:rsidP="00A62C38" w14:paraId="747074D6" w14:textId="065C0502">
      <w:pPr>
        <w:spacing w:line="480" w:lineRule="auto"/>
        <w:jc w:val="center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Institutional Affiliation</w:t>
      </w:r>
    </w:p>
    <w:p w:rsidR="009075C9" w:rsidRPr="00584CC9" w:rsidP="00A62C38" w14:paraId="6AA54144" w14:textId="1338D939">
      <w:pPr>
        <w:spacing w:line="480" w:lineRule="auto"/>
        <w:jc w:val="center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Instructor</w:t>
      </w:r>
    </w:p>
    <w:p w:rsidR="009075C9" w:rsidRPr="00584CC9" w:rsidP="00A62C38" w14:paraId="6D439B5D" w14:textId="06F21BBA">
      <w:pPr>
        <w:spacing w:line="480" w:lineRule="auto"/>
        <w:jc w:val="center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Course code</w:t>
      </w:r>
    </w:p>
    <w:p w:rsidR="009075C9" w:rsidRPr="00584CC9" w:rsidP="00A62C38" w14:paraId="2B9C171D" w14:textId="111E7502">
      <w:pPr>
        <w:spacing w:line="480" w:lineRule="auto"/>
        <w:jc w:val="center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Date of submission</w:t>
      </w:r>
    </w:p>
    <w:p w:rsidR="009075C9" w:rsidP="00584CC9" w14:paraId="4D0B3060" w14:textId="552074A1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AC0EB8" w:rsidP="00584CC9" w14:paraId="59273614" w14:textId="50528531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AC0EB8" w:rsidP="00584CC9" w14:paraId="08CC802C" w14:textId="285DC385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AC0EB8" w:rsidP="00584CC9" w14:paraId="30228D40" w14:textId="3891921D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AC0EB8" w:rsidRPr="00584CC9" w:rsidP="00584CC9" w14:paraId="439F2F69" w14:textId="77777777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AF7ECB" w:rsidRPr="00E76037" w:rsidP="00E76037" w14:paraId="3BB33642" w14:textId="2B8FF733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E76037">
        <w:rPr>
          <w:rFonts w:ascii="Bell MT" w:hAnsi="Bell MT"/>
          <w:b/>
          <w:bCs/>
          <w:sz w:val="24"/>
          <w:szCs w:val="24"/>
        </w:rPr>
        <w:t>Part One</w:t>
      </w:r>
    </w:p>
    <w:p w:rsidR="00CF6EBB" w:rsidRPr="00584CC9" w:rsidP="00E76037" w14:paraId="704C3670" w14:textId="46AE949B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In understanding human capabilities, it is essential to note</w:t>
      </w:r>
      <w:r w:rsidRPr="00584CC9" w:rsidR="009E39D5">
        <w:rPr>
          <w:rFonts w:ascii="Bell MT" w:hAnsi="Bell MT"/>
          <w:sz w:val="24"/>
          <w:szCs w:val="24"/>
        </w:rPr>
        <w:t xml:space="preserve"> that capability </w:t>
      </w:r>
      <w:r w:rsidRPr="00584CC9" w:rsidR="00D41360">
        <w:rPr>
          <w:rFonts w:ascii="Bell MT" w:hAnsi="Bell MT"/>
          <w:sz w:val="24"/>
          <w:szCs w:val="24"/>
        </w:rPr>
        <w:t xml:space="preserve">refers to a set of valuable </w:t>
      </w:r>
      <w:r w:rsidRPr="00584CC9" w:rsidR="00D20E88">
        <w:rPr>
          <w:rFonts w:ascii="Bell MT" w:hAnsi="Bell MT"/>
          <w:sz w:val="24"/>
          <w:szCs w:val="24"/>
        </w:rPr>
        <w:t>functioning</w:t>
      </w:r>
      <w:r w:rsidRPr="00584CC9" w:rsidR="00D41360">
        <w:rPr>
          <w:rFonts w:ascii="Bell MT" w:hAnsi="Bell MT"/>
          <w:sz w:val="24"/>
          <w:szCs w:val="24"/>
        </w:rPr>
        <w:t xml:space="preserve"> </w:t>
      </w:r>
      <w:r w:rsidRPr="00584CC9" w:rsidR="00357EBB">
        <w:rPr>
          <w:rFonts w:ascii="Bell MT" w:hAnsi="Bell MT"/>
          <w:sz w:val="24"/>
          <w:szCs w:val="24"/>
        </w:rPr>
        <w:t xml:space="preserve">that is critical to an individual's </w:t>
      </w:r>
      <w:r w:rsidRPr="00584CC9" w:rsidR="00D20E88">
        <w:rPr>
          <w:rFonts w:ascii="Bell MT" w:hAnsi="Bell MT"/>
          <w:sz w:val="24"/>
          <w:szCs w:val="24"/>
        </w:rPr>
        <w:t>ability</w:t>
      </w:r>
      <w:r w:rsidRPr="00584CC9" w:rsidR="00357EBB">
        <w:rPr>
          <w:rFonts w:ascii="Bell MT" w:hAnsi="Bell MT"/>
          <w:sz w:val="24"/>
          <w:szCs w:val="24"/>
        </w:rPr>
        <w:t xml:space="preserve"> to </w:t>
      </w:r>
      <w:r w:rsidRPr="00584CC9" w:rsidR="005D4ADE">
        <w:rPr>
          <w:rFonts w:ascii="Bell MT" w:hAnsi="Bell MT"/>
          <w:sz w:val="24"/>
          <w:szCs w:val="24"/>
        </w:rPr>
        <w:t xml:space="preserve">exhibit and apply effective freedom </w:t>
      </w:r>
      <w:r w:rsidRPr="00584CC9" w:rsidR="008E6A9F">
        <w:rPr>
          <w:rFonts w:ascii="Bell MT" w:hAnsi="Bell MT"/>
          <w:sz w:val="24"/>
          <w:szCs w:val="24"/>
        </w:rPr>
        <w:t>to choose between different functioning combinations</w:t>
      </w:r>
      <w:sdt>
        <w:sdtPr>
          <w:rPr>
            <w:rFonts w:ascii="Bell MT" w:hAnsi="Bell MT"/>
            <w:sz w:val="24"/>
            <w:szCs w:val="24"/>
          </w:rPr>
          <w:id w:val="-563865729"/>
          <w:citation/>
        </w:sdtPr>
        <w:sdtContent>
          <w:r w:rsidR="005A6695">
            <w:rPr>
              <w:rFonts w:ascii="Bell MT" w:hAnsi="Bell MT"/>
              <w:sz w:val="24"/>
              <w:szCs w:val="24"/>
            </w:rPr>
            <w:fldChar w:fldCharType="begin"/>
          </w:r>
          <w:r w:rsidR="005A6695">
            <w:rPr>
              <w:rFonts w:ascii="Bell MT" w:hAnsi="Bell MT"/>
              <w:sz w:val="24"/>
              <w:szCs w:val="24"/>
            </w:rPr>
            <w:instrText xml:space="preserve"> CITATION Ban78 \l 1033 </w:instrText>
          </w:r>
          <w:r w:rsidR="005A6695">
            <w:rPr>
              <w:rFonts w:ascii="Bell MT" w:hAnsi="Bell MT"/>
              <w:sz w:val="24"/>
              <w:szCs w:val="24"/>
            </w:rPr>
            <w:fldChar w:fldCharType="separate"/>
          </w:r>
          <w:r w:rsidR="005A6695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5A6695" w:rsidR="005A6695">
            <w:rPr>
              <w:rFonts w:ascii="Bell MT" w:hAnsi="Bell MT"/>
              <w:noProof/>
              <w:sz w:val="24"/>
              <w:szCs w:val="24"/>
            </w:rPr>
            <w:t>(Bandura, 1978)</w:t>
          </w:r>
          <w:r w:rsidR="005A6695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584CC9" w:rsidR="00A21277">
        <w:rPr>
          <w:rFonts w:ascii="Bell MT" w:hAnsi="Bell MT"/>
          <w:sz w:val="24"/>
          <w:szCs w:val="24"/>
        </w:rPr>
        <w:t xml:space="preserve">. </w:t>
      </w:r>
      <w:r w:rsidRPr="00584CC9" w:rsidR="003B0E2F">
        <w:rPr>
          <w:rFonts w:ascii="Bell MT" w:hAnsi="Bell MT"/>
          <w:sz w:val="24"/>
          <w:szCs w:val="24"/>
        </w:rPr>
        <w:t xml:space="preserve">In essence, </w:t>
      </w:r>
      <w:r w:rsidRPr="00584CC9" w:rsidR="00C87AF7">
        <w:rPr>
          <w:rFonts w:ascii="Bell MT" w:hAnsi="Bell MT"/>
          <w:sz w:val="24"/>
          <w:szCs w:val="24"/>
        </w:rPr>
        <w:t xml:space="preserve">human capabilities are considered </w:t>
      </w:r>
      <w:r w:rsidRPr="00584CC9" w:rsidR="003D3B6F">
        <w:rPr>
          <w:rFonts w:ascii="Bell MT" w:hAnsi="Bell MT"/>
          <w:sz w:val="24"/>
          <w:szCs w:val="24"/>
        </w:rPr>
        <w:t xml:space="preserve">innate </w:t>
      </w:r>
      <w:r w:rsidRPr="00584CC9" w:rsidR="00BD2C1B">
        <w:rPr>
          <w:rFonts w:ascii="Bell MT" w:hAnsi="Bell MT"/>
          <w:sz w:val="24"/>
          <w:szCs w:val="24"/>
        </w:rPr>
        <w:t>equipment</w:t>
      </w:r>
      <w:r w:rsidRPr="00584CC9" w:rsidR="003D3B6F">
        <w:rPr>
          <w:rFonts w:ascii="Bell MT" w:hAnsi="Bell MT"/>
          <w:sz w:val="24"/>
          <w:szCs w:val="24"/>
        </w:rPr>
        <w:t xml:space="preserve"> of individuals </w:t>
      </w:r>
      <w:r w:rsidRPr="00584CC9" w:rsidR="004A588F">
        <w:rPr>
          <w:rFonts w:ascii="Bell MT" w:hAnsi="Bell MT"/>
          <w:sz w:val="24"/>
          <w:szCs w:val="24"/>
        </w:rPr>
        <w:t xml:space="preserve">that allow individuals </w:t>
      </w:r>
      <w:r w:rsidRPr="00584CC9" w:rsidR="00C85122">
        <w:rPr>
          <w:rFonts w:ascii="Bell MT" w:hAnsi="Bell MT"/>
          <w:sz w:val="24"/>
          <w:szCs w:val="24"/>
        </w:rPr>
        <w:t xml:space="preserve">to live a dignified human life </w:t>
      </w:r>
      <w:r w:rsidRPr="00584CC9" w:rsidR="00AA1686">
        <w:rPr>
          <w:rFonts w:ascii="Bell MT" w:hAnsi="Bell MT"/>
          <w:sz w:val="24"/>
          <w:szCs w:val="24"/>
        </w:rPr>
        <w:t xml:space="preserve">by pursuing </w:t>
      </w:r>
      <w:r w:rsidRPr="00584CC9" w:rsidR="0003662D">
        <w:rPr>
          <w:rFonts w:ascii="Bell MT" w:hAnsi="Bell MT"/>
          <w:sz w:val="24"/>
          <w:szCs w:val="24"/>
        </w:rPr>
        <w:t xml:space="preserve">their conception of the good </w:t>
      </w:r>
      <w:r w:rsidRPr="00584CC9" w:rsidR="00E748A7">
        <w:rPr>
          <w:rFonts w:ascii="Bell MT" w:hAnsi="Bell MT"/>
          <w:sz w:val="24"/>
          <w:szCs w:val="24"/>
        </w:rPr>
        <w:t xml:space="preserve">in cooperation with others. </w:t>
      </w:r>
      <w:r w:rsidRPr="00584CC9" w:rsidR="00D86A17">
        <w:rPr>
          <w:rFonts w:ascii="Bell MT" w:hAnsi="Bell MT"/>
          <w:sz w:val="24"/>
          <w:szCs w:val="24"/>
        </w:rPr>
        <w:t>Understandably</w:t>
      </w:r>
      <w:r w:rsidRPr="00584CC9" w:rsidR="00827764">
        <w:rPr>
          <w:rFonts w:ascii="Bell MT" w:hAnsi="Bell MT"/>
          <w:sz w:val="24"/>
          <w:szCs w:val="24"/>
        </w:rPr>
        <w:t>, some of the outstanding</w:t>
      </w:r>
      <w:r w:rsidRPr="00584CC9" w:rsidR="0062265B">
        <w:rPr>
          <w:rFonts w:ascii="Bell MT" w:hAnsi="Bell MT"/>
          <w:sz w:val="24"/>
          <w:szCs w:val="24"/>
        </w:rPr>
        <w:t xml:space="preserve"> human capabilities </w:t>
      </w:r>
      <w:r w:rsidRPr="00584CC9" w:rsidR="00DD782E">
        <w:rPr>
          <w:rFonts w:ascii="Bell MT" w:hAnsi="Bell MT"/>
          <w:sz w:val="24"/>
          <w:szCs w:val="24"/>
        </w:rPr>
        <w:t>in my view include</w:t>
      </w:r>
      <w:r w:rsidRPr="00584CC9" w:rsidR="00361744">
        <w:rPr>
          <w:rFonts w:ascii="Bell MT" w:hAnsi="Bell MT"/>
          <w:sz w:val="24"/>
          <w:szCs w:val="24"/>
        </w:rPr>
        <w:t xml:space="preserve">; </w:t>
      </w:r>
      <w:r w:rsidRPr="00584CC9" w:rsidR="00842E90">
        <w:rPr>
          <w:rFonts w:ascii="Bell MT" w:hAnsi="Bell MT"/>
          <w:sz w:val="24"/>
          <w:szCs w:val="24"/>
        </w:rPr>
        <w:t xml:space="preserve">the ability to live </w:t>
      </w:r>
      <w:r w:rsidRPr="00584CC9" w:rsidR="00B01DFF">
        <w:rPr>
          <w:rFonts w:ascii="Bell MT" w:hAnsi="Bell MT"/>
          <w:sz w:val="24"/>
          <w:szCs w:val="24"/>
        </w:rPr>
        <w:t xml:space="preserve">to the end </w:t>
      </w:r>
      <w:r w:rsidRPr="00584CC9" w:rsidR="00C10C77">
        <w:rPr>
          <w:rFonts w:ascii="Bell MT" w:hAnsi="Bell MT"/>
          <w:sz w:val="24"/>
          <w:szCs w:val="24"/>
        </w:rPr>
        <w:t>of human life</w:t>
      </w:r>
      <w:r w:rsidRPr="00584CC9" w:rsidR="003F53F5">
        <w:rPr>
          <w:rFonts w:ascii="Bell MT" w:hAnsi="Bell MT"/>
          <w:sz w:val="24"/>
          <w:szCs w:val="24"/>
        </w:rPr>
        <w:t xml:space="preserve">, the ability </w:t>
      </w:r>
      <w:r w:rsidRPr="00584CC9" w:rsidR="00DB433B">
        <w:rPr>
          <w:rFonts w:ascii="Bell MT" w:hAnsi="Bell MT"/>
          <w:sz w:val="24"/>
          <w:szCs w:val="24"/>
        </w:rPr>
        <w:t xml:space="preserve">to think, reason and act critically and </w:t>
      </w:r>
      <w:r w:rsidRPr="00584CC9" w:rsidR="00A66C6B">
        <w:rPr>
          <w:rFonts w:ascii="Bell MT" w:hAnsi="Bell MT"/>
          <w:sz w:val="24"/>
          <w:szCs w:val="24"/>
        </w:rPr>
        <w:t xml:space="preserve">being able to have </w:t>
      </w:r>
      <w:r w:rsidRPr="00584CC9" w:rsidR="00D00F8A">
        <w:rPr>
          <w:rFonts w:ascii="Bell MT" w:hAnsi="Bell MT"/>
          <w:sz w:val="24"/>
          <w:szCs w:val="24"/>
        </w:rPr>
        <w:t xml:space="preserve">good health. </w:t>
      </w:r>
    </w:p>
    <w:p w:rsidR="000862D3" w:rsidP="003C55D9" w14:paraId="3CAA39C1" w14:textId="6B79CE73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 xml:space="preserve">Ideally, </w:t>
      </w:r>
      <w:r w:rsidRPr="00584CC9" w:rsidR="00A57A8C">
        <w:rPr>
          <w:rFonts w:ascii="Bell MT" w:hAnsi="Bell MT"/>
          <w:sz w:val="24"/>
          <w:szCs w:val="24"/>
        </w:rPr>
        <w:t xml:space="preserve">this </w:t>
      </w:r>
      <w:r w:rsidRPr="00584CC9" w:rsidR="00B11408">
        <w:rPr>
          <w:rFonts w:ascii="Bell MT" w:hAnsi="Bell MT"/>
          <w:sz w:val="24"/>
          <w:szCs w:val="24"/>
        </w:rPr>
        <w:t xml:space="preserve">set of human capabilities stand out to me </w:t>
      </w:r>
      <w:r w:rsidRPr="00584CC9" w:rsidR="00C8169B">
        <w:rPr>
          <w:rFonts w:ascii="Bell MT" w:hAnsi="Bell MT"/>
          <w:sz w:val="24"/>
          <w:szCs w:val="24"/>
        </w:rPr>
        <w:t xml:space="preserve">because </w:t>
      </w:r>
      <w:r w:rsidRPr="00584CC9" w:rsidR="005D4427">
        <w:rPr>
          <w:rFonts w:ascii="Bell MT" w:hAnsi="Bell MT"/>
          <w:sz w:val="24"/>
          <w:szCs w:val="24"/>
        </w:rPr>
        <w:t xml:space="preserve">they </w:t>
      </w:r>
      <w:r w:rsidRPr="00584CC9" w:rsidR="00C8169B">
        <w:rPr>
          <w:rFonts w:ascii="Bell MT" w:hAnsi="Bell MT"/>
          <w:sz w:val="24"/>
          <w:szCs w:val="24"/>
        </w:rPr>
        <w:t xml:space="preserve">represent the very essence on which human life is based. </w:t>
      </w:r>
      <w:r w:rsidRPr="00584CC9" w:rsidR="00132CE4">
        <w:rPr>
          <w:rFonts w:ascii="Bell MT" w:hAnsi="Bell MT"/>
          <w:sz w:val="24"/>
          <w:szCs w:val="24"/>
        </w:rPr>
        <w:t xml:space="preserve">Being able to live </w:t>
      </w:r>
      <w:r w:rsidRPr="00584CC9" w:rsidR="00FD1108">
        <w:rPr>
          <w:rFonts w:ascii="Bell MT" w:hAnsi="Bell MT"/>
          <w:sz w:val="24"/>
          <w:szCs w:val="24"/>
        </w:rPr>
        <w:t xml:space="preserve">a human life of </w:t>
      </w:r>
      <w:r w:rsidRPr="00584CC9" w:rsidR="0036031A">
        <w:rPr>
          <w:rFonts w:ascii="Bell MT" w:hAnsi="Bell MT"/>
          <w:sz w:val="24"/>
          <w:szCs w:val="24"/>
        </w:rPr>
        <w:t xml:space="preserve">normal </w:t>
      </w:r>
      <w:r w:rsidRPr="00584CC9" w:rsidR="006B7A64">
        <w:rPr>
          <w:rFonts w:ascii="Bell MT" w:hAnsi="Bell MT"/>
          <w:sz w:val="24"/>
          <w:szCs w:val="24"/>
        </w:rPr>
        <w:t xml:space="preserve">length and </w:t>
      </w:r>
      <w:r w:rsidRPr="00584CC9" w:rsidR="000E6E3B">
        <w:rPr>
          <w:rFonts w:ascii="Bell MT" w:hAnsi="Bell MT"/>
          <w:sz w:val="24"/>
          <w:szCs w:val="24"/>
        </w:rPr>
        <w:t xml:space="preserve">not dying prematurely </w:t>
      </w:r>
      <w:r w:rsidRPr="00584CC9" w:rsidR="00136E2D">
        <w:rPr>
          <w:rFonts w:ascii="Bell MT" w:hAnsi="Bell MT"/>
          <w:sz w:val="24"/>
          <w:szCs w:val="24"/>
        </w:rPr>
        <w:t xml:space="preserve">seems to be equally important </w:t>
      </w:r>
      <w:r w:rsidRPr="00584CC9" w:rsidR="00906ABE">
        <w:rPr>
          <w:rFonts w:ascii="Bell MT" w:hAnsi="Bell MT"/>
          <w:sz w:val="24"/>
          <w:szCs w:val="24"/>
        </w:rPr>
        <w:t xml:space="preserve">because it enhances </w:t>
      </w:r>
      <w:r w:rsidRPr="00584CC9" w:rsidR="001F4022">
        <w:rPr>
          <w:rFonts w:ascii="Bell MT" w:hAnsi="Bell MT"/>
          <w:sz w:val="24"/>
          <w:szCs w:val="24"/>
        </w:rPr>
        <w:t xml:space="preserve">human accomplishment and personal wellbeing </w:t>
      </w:r>
      <w:r w:rsidRPr="00584CC9" w:rsidR="00732AB7">
        <w:rPr>
          <w:rFonts w:ascii="Bell MT" w:hAnsi="Bell MT"/>
          <w:sz w:val="24"/>
          <w:szCs w:val="24"/>
        </w:rPr>
        <w:t>in many ways</w:t>
      </w:r>
      <w:sdt>
        <w:sdtPr>
          <w:rPr>
            <w:rFonts w:ascii="Bell MT" w:hAnsi="Bell MT"/>
            <w:sz w:val="24"/>
            <w:szCs w:val="24"/>
          </w:rPr>
          <w:id w:val="-107127516"/>
          <w:citation/>
        </w:sdtPr>
        <w:sdtContent>
          <w:r w:rsidR="00174188">
            <w:rPr>
              <w:rFonts w:ascii="Bell MT" w:hAnsi="Bell MT"/>
              <w:sz w:val="24"/>
              <w:szCs w:val="24"/>
            </w:rPr>
            <w:fldChar w:fldCharType="begin"/>
          </w:r>
          <w:r w:rsidR="00174188">
            <w:rPr>
              <w:rFonts w:ascii="Bell MT" w:hAnsi="Bell MT"/>
              <w:sz w:val="24"/>
              <w:szCs w:val="24"/>
            </w:rPr>
            <w:instrText xml:space="preserve"> CITATION Nus07 \l 1033 </w:instrText>
          </w:r>
          <w:r w:rsidR="00174188">
            <w:rPr>
              <w:rFonts w:ascii="Bell MT" w:hAnsi="Bell MT"/>
              <w:sz w:val="24"/>
              <w:szCs w:val="24"/>
            </w:rPr>
            <w:fldChar w:fldCharType="separate"/>
          </w:r>
          <w:r w:rsidR="00174188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174188" w:rsidR="00174188">
            <w:rPr>
              <w:rFonts w:ascii="Bell MT" w:hAnsi="Bell MT"/>
              <w:noProof/>
              <w:sz w:val="24"/>
              <w:szCs w:val="24"/>
            </w:rPr>
            <w:t>(Nussbaum, 2007)</w:t>
          </w:r>
          <w:r w:rsidR="00174188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584CC9" w:rsidR="00732AB7">
        <w:rPr>
          <w:rFonts w:ascii="Bell MT" w:hAnsi="Bell MT"/>
          <w:sz w:val="24"/>
          <w:szCs w:val="24"/>
        </w:rPr>
        <w:t xml:space="preserve">. </w:t>
      </w:r>
      <w:r w:rsidRPr="00584CC9" w:rsidR="002A2683">
        <w:rPr>
          <w:rFonts w:ascii="Bell MT" w:hAnsi="Bell MT"/>
          <w:sz w:val="24"/>
          <w:szCs w:val="24"/>
        </w:rPr>
        <w:t>Arguably</w:t>
      </w:r>
      <w:r w:rsidRPr="00584CC9" w:rsidR="00BE58D1">
        <w:rPr>
          <w:rFonts w:ascii="Bell MT" w:hAnsi="Bell MT"/>
          <w:sz w:val="24"/>
          <w:szCs w:val="24"/>
        </w:rPr>
        <w:t xml:space="preserve">, living </w:t>
      </w:r>
      <w:r w:rsidRPr="00584CC9" w:rsidR="005D1C82">
        <w:rPr>
          <w:rFonts w:ascii="Bell MT" w:hAnsi="Bell MT"/>
          <w:sz w:val="24"/>
          <w:szCs w:val="24"/>
        </w:rPr>
        <w:t xml:space="preserve">long and healthy lives </w:t>
      </w:r>
      <w:r w:rsidRPr="00584CC9" w:rsidR="001F6C7C">
        <w:rPr>
          <w:rFonts w:ascii="Bell MT" w:hAnsi="Bell MT"/>
          <w:sz w:val="24"/>
          <w:szCs w:val="24"/>
        </w:rPr>
        <w:t xml:space="preserve">fosters </w:t>
      </w:r>
      <w:r w:rsidRPr="00584CC9" w:rsidR="00F0738B">
        <w:rPr>
          <w:rFonts w:ascii="Bell MT" w:hAnsi="Bell MT"/>
          <w:sz w:val="24"/>
          <w:szCs w:val="24"/>
        </w:rPr>
        <w:t>intrinsic interest</w:t>
      </w:r>
      <w:r w:rsidRPr="00584CC9" w:rsidR="00361049">
        <w:rPr>
          <w:rFonts w:ascii="Bell MT" w:hAnsi="Bell MT"/>
          <w:sz w:val="24"/>
          <w:szCs w:val="24"/>
        </w:rPr>
        <w:t xml:space="preserve">s </w:t>
      </w:r>
      <w:r w:rsidRPr="00584CC9" w:rsidR="005E0F31">
        <w:rPr>
          <w:rFonts w:ascii="Bell MT" w:hAnsi="Bell MT"/>
          <w:sz w:val="24"/>
          <w:szCs w:val="24"/>
        </w:rPr>
        <w:t xml:space="preserve">and deep engrossment in a </w:t>
      </w:r>
      <w:r w:rsidRPr="00584CC9" w:rsidR="000B14C2">
        <w:rPr>
          <w:rFonts w:ascii="Bell MT" w:hAnsi="Bell MT"/>
          <w:sz w:val="24"/>
          <w:szCs w:val="24"/>
        </w:rPr>
        <w:t xml:space="preserve">wide range of beneficial activities </w:t>
      </w:r>
      <w:r w:rsidRPr="00584CC9" w:rsidR="009E2B8B">
        <w:rPr>
          <w:rFonts w:ascii="Bell MT" w:hAnsi="Bell MT"/>
          <w:sz w:val="24"/>
          <w:szCs w:val="24"/>
        </w:rPr>
        <w:t xml:space="preserve">consequently fulfilling the principle </w:t>
      </w:r>
      <w:r w:rsidRPr="00584CC9" w:rsidR="00445CFD">
        <w:rPr>
          <w:rFonts w:ascii="Bell MT" w:hAnsi="Bell MT"/>
          <w:sz w:val="24"/>
          <w:szCs w:val="24"/>
        </w:rPr>
        <w:t xml:space="preserve">of living a dignified life. </w:t>
      </w:r>
      <w:r w:rsidRPr="00584CC9" w:rsidR="009F0018">
        <w:rPr>
          <w:rFonts w:ascii="Bell MT" w:hAnsi="Bell MT"/>
          <w:sz w:val="24"/>
          <w:szCs w:val="24"/>
        </w:rPr>
        <w:t xml:space="preserve">Additionally, the ability to think, reason and act critically </w:t>
      </w:r>
      <w:r w:rsidRPr="00584CC9" w:rsidR="00E456BE">
        <w:rPr>
          <w:rFonts w:ascii="Bell MT" w:hAnsi="Bell MT"/>
          <w:sz w:val="24"/>
          <w:szCs w:val="24"/>
        </w:rPr>
        <w:t xml:space="preserve">allows </w:t>
      </w:r>
      <w:r w:rsidRPr="00584CC9" w:rsidR="000B2AD5">
        <w:rPr>
          <w:rFonts w:ascii="Bell MT" w:hAnsi="Bell MT"/>
          <w:sz w:val="24"/>
          <w:szCs w:val="24"/>
        </w:rPr>
        <w:t xml:space="preserve">individuals to </w:t>
      </w:r>
      <w:r w:rsidRPr="00584CC9" w:rsidR="00D0045B">
        <w:rPr>
          <w:rFonts w:ascii="Bell MT" w:hAnsi="Bell MT"/>
          <w:sz w:val="24"/>
          <w:szCs w:val="24"/>
        </w:rPr>
        <w:t xml:space="preserve">address </w:t>
      </w:r>
      <w:r w:rsidRPr="00584CC9" w:rsidR="00244B52">
        <w:rPr>
          <w:rFonts w:ascii="Bell MT" w:hAnsi="Bell MT"/>
          <w:sz w:val="24"/>
          <w:szCs w:val="24"/>
        </w:rPr>
        <w:t xml:space="preserve">difficult tasks </w:t>
      </w:r>
      <w:r w:rsidRPr="00584CC9" w:rsidR="006371FD">
        <w:rPr>
          <w:rFonts w:ascii="Bell MT" w:hAnsi="Bell MT"/>
          <w:sz w:val="24"/>
          <w:szCs w:val="24"/>
        </w:rPr>
        <w:t xml:space="preserve">which </w:t>
      </w:r>
      <w:r w:rsidRPr="00584CC9" w:rsidR="003C6A97">
        <w:rPr>
          <w:rFonts w:ascii="Bell MT" w:hAnsi="Bell MT"/>
          <w:sz w:val="24"/>
          <w:szCs w:val="24"/>
        </w:rPr>
        <w:t xml:space="preserve">can be however considered personal threats </w:t>
      </w:r>
      <w:r w:rsidRPr="00584CC9" w:rsidR="00911A1D">
        <w:rPr>
          <w:rFonts w:ascii="Bell MT" w:hAnsi="Bell MT"/>
          <w:sz w:val="24"/>
          <w:szCs w:val="24"/>
        </w:rPr>
        <w:t xml:space="preserve">because of the focus on goals and </w:t>
      </w:r>
      <w:r w:rsidRPr="00584CC9" w:rsidR="00475CF4">
        <w:rPr>
          <w:rFonts w:ascii="Bell MT" w:hAnsi="Bell MT"/>
          <w:sz w:val="24"/>
          <w:szCs w:val="24"/>
        </w:rPr>
        <w:t>maintenance</w:t>
      </w:r>
      <w:r w:rsidRPr="00584CC9" w:rsidR="00911A1D">
        <w:rPr>
          <w:rFonts w:ascii="Bell MT" w:hAnsi="Bell MT"/>
          <w:sz w:val="24"/>
          <w:szCs w:val="24"/>
        </w:rPr>
        <w:t xml:space="preserve"> of a strong commitment towards them. </w:t>
      </w:r>
      <w:r w:rsidRPr="00584CC9" w:rsidR="00802D3F">
        <w:rPr>
          <w:rFonts w:ascii="Bell MT" w:hAnsi="Bell MT"/>
          <w:sz w:val="24"/>
          <w:szCs w:val="24"/>
        </w:rPr>
        <w:t xml:space="preserve">At </w:t>
      </w:r>
      <w:r w:rsidRPr="00584CC9" w:rsidR="00E3079C">
        <w:rPr>
          <w:rFonts w:ascii="Bell MT" w:hAnsi="Bell MT"/>
          <w:sz w:val="24"/>
          <w:szCs w:val="24"/>
        </w:rPr>
        <w:t xml:space="preserve">a personal </w:t>
      </w:r>
      <w:r w:rsidRPr="00584CC9" w:rsidR="00E43268">
        <w:rPr>
          <w:rFonts w:ascii="Bell MT" w:hAnsi="Bell MT"/>
          <w:sz w:val="24"/>
          <w:szCs w:val="24"/>
        </w:rPr>
        <w:t xml:space="preserve">level, </w:t>
      </w:r>
      <w:r w:rsidRPr="00584CC9" w:rsidR="00AA5DD9">
        <w:rPr>
          <w:rFonts w:ascii="Bell MT" w:hAnsi="Bell MT"/>
          <w:sz w:val="24"/>
          <w:szCs w:val="24"/>
        </w:rPr>
        <w:t xml:space="preserve">I have experience with the </w:t>
      </w:r>
      <w:r w:rsidRPr="00584CC9" w:rsidR="008B637B">
        <w:rPr>
          <w:rFonts w:ascii="Bell MT" w:hAnsi="Bell MT"/>
          <w:sz w:val="24"/>
          <w:szCs w:val="24"/>
        </w:rPr>
        <w:t xml:space="preserve">senses, </w:t>
      </w:r>
      <w:r w:rsidRPr="00584CC9" w:rsidR="00AC6961">
        <w:rPr>
          <w:rFonts w:ascii="Bell MT" w:hAnsi="Bell MT"/>
          <w:sz w:val="24"/>
          <w:szCs w:val="24"/>
        </w:rPr>
        <w:t xml:space="preserve">imagination and thought </w:t>
      </w:r>
      <w:r w:rsidRPr="00584CC9" w:rsidR="00650FC4">
        <w:rPr>
          <w:rFonts w:ascii="Bell MT" w:hAnsi="Bell MT"/>
          <w:sz w:val="24"/>
          <w:szCs w:val="24"/>
        </w:rPr>
        <w:t xml:space="preserve">capabilities. </w:t>
      </w:r>
      <w:r w:rsidRPr="00584CC9" w:rsidR="00373421">
        <w:rPr>
          <w:rFonts w:ascii="Bell MT" w:hAnsi="Bell MT"/>
          <w:sz w:val="24"/>
          <w:szCs w:val="24"/>
        </w:rPr>
        <w:t xml:space="preserve">I have </w:t>
      </w:r>
      <w:r w:rsidRPr="00584CC9" w:rsidR="008C5789">
        <w:rPr>
          <w:rFonts w:ascii="Bell MT" w:hAnsi="Bell MT"/>
          <w:sz w:val="24"/>
          <w:szCs w:val="24"/>
        </w:rPr>
        <w:t xml:space="preserve">realized </w:t>
      </w:r>
      <w:r w:rsidRPr="00584CC9" w:rsidR="00D75301">
        <w:rPr>
          <w:rFonts w:ascii="Bell MT" w:hAnsi="Bell MT"/>
          <w:sz w:val="24"/>
          <w:szCs w:val="24"/>
        </w:rPr>
        <w:t xml:space="preserve">that </w:t>
      </w:r>
      <w:r w:rsidRPr="00584CC9" w:rsidR="0002503D">
        <w:rPr>
          <w:rFonts w:ascii="Bell MT" w:hAnsi="Bell MT"/>
          <w:sz w:val="24"/>
          <w:szCs w:val="24"/>
        </w:rPr>
        <w:t xml:space="preserve">the ability to use </w:t>
      </w:r>
      <w:r w:rsidRPr="00584CC9" w:rsidR="008C2D3C">
        <w:rPr>
          <w:rFonts w:ascii="Bell MT" w:hAnsi="Bell MT"/>
          <w:sz w:val="24"/>
          <w:szCs w:val="24"/>
        </w:rPr>
        <w:t xml:space="preserve">the senses </w:t>
      </w:r>
      <w:r w:rsidRPr="00584CC9" w:rsidR="00950EC3">
        <w:rPr>
          <w:rFonts w:ascii="Bell MT" w:hAnsi="Bell MT"/>
          <w:sz w:val="24"/>
          <w:szCs w:val="24"/>
        </w:rPr>
        <w:t xml:space="preserve">to initiate critical thinking </w:t>
      </w:r>
      <w:r w:rsidRPr="00584CC9" w:rsidR="00055844">
        <w:rPr>
          <w:rFonts w:ascii="Bell MT" w:hAnsi="Bell MT"/>
          <w:sz w:val="24"/>
          <w:szCs w:val="24"/>
        </w:rPr>
        <w:t xml:space="preserve">and reasoning </w:t>
      </w:r>
      <w:r w:rsidRPr="00584CC9" w:rsidR="003F491E">
        <w:rPr>
          <w:rFonts w:ascii="Bell MT" w:hAnsi="Bell MT"/>
          <w:sz w:val="24"/>
          <w:szCs w:val="24"/>
        </w:rPr>
        <w:t xml:space="preserve">allows </w:t>
      </w:r>
      <w:r w:rsidRPr="00584CC9" w:rsidR="0042147A">
        <w:rPr>
          <w:rFonts w:ascii="Bell MT" w:hAnsi="Bell MT"/>
          <w:sz w:val="24"/>
          <w:szCs w:val="24"/>
        </w:rPr>
        <w:t xml:space="preserve">human beings </w:t>
      </w:r>
      <w:r w:rsidRPr="00584CC9" w:rsidR="00B240EF">
        <w:rPr>
          <w:rFonts w:ascii="Bell MT" w:hAnsi="Bell MT"/>
          <w:sz w:val="24"/>
          <w:szCs w:val="24"/>
        </w:rPr>
        <w:t xml:space="preserve">to do things </w:t>
      </w:r>
      <w:r w:rsidRPr="00584CC9" w:rsidR="00356BA1">
        <w:rPr>
          <w:rFonts w:ascii="Bell MT" w:hAnsi="Bell MT"/>
          <w:sz w:val="24"/>
          <w:szCs w:val="24"/>
        </w:rPr>
        <w:t>in a truly human way</w:t>
      </w:r>
      <w:r w:rsidRPr="00584CC9" w:rsidR="00BD13CA">
        <w:rPr>
          <w:rFonts w:ascii="Bell MT" w:hAnsi="Bell MT"/>
          <w:sz w:val="24"/>
          <w:szCs w:val="24"/>
        </w:rPr>
        <w:t xml:space="preserve">. </w:t>
      </w:r>
      <w:r w:rsidRPr="00584CC9" w:rsidR="00CA43B6">
        <w:rPr>
          <w:rFonts w:ascii="Bell MT" w:hAnsi="Bell MT"/>
          <w:sz w:val="24"/>
          <w:szCs w:val="24"/>
        </w:rPr>
        <w:t xml:space="preserve">Similarly, these </w:t>
      </w:r>
      <w:r w:rsidRPr="00584CC9" w:rsidR="00931FFE">
        <w:rPr>
          <w:rFonts w:ascii="Bell MT" w:hAnsi="Bell MT"/>
          <w:sz w:val="24"/>
          <w:szCs w:val="24"/>
        </w:rPr>
        <w:t xml:space="preserve">critical and essential capabilities </w:t>
      </w:r>
      <w:r w:rsidRPr="00584CC9" w:rsidR="00524EA1">
        <w:rPr>
          <w:rFonts w:ascii="Bell MT" w:hAnsi="Bell MT"/>
          <w:sz w:val="24"/>
          <w:szCs w:val="24"/>
        </w:rPr>
        <w:t xml:space="preserve">are important to allow individuals </w:t>
      </w:r>
      <w:r w:rsidRPr="00584CC9" w:rsidR="00A50532">
        <w:rPr>
          <w:rFonts w:ascii="Bell MT" w:hAnsi="Bell MT"/>
          <w:sz w:val="24"/>
          <w:szCs w:val="24"/>
        </w:rPr>
        <w:t xml:space="preserve">to have pleasurable </w:t>
      </w:r>
      <w:r w:rsidRPr="00584CC9" w:rsidR="00EC3649">
        <w:rPr>
          <w:rFonts w:ascii="Bell MT" w:hAnsi="Bell MT"/>
          <w:sz w:val="24"/>
          <w:szCs w:val="24"/>
        </w:rPr>
        <w:t xml:space="preserve">experiences </w:t>
      </w:r>
      <w:r w:rsidRPr="00584CC9" w:rsidR="00BB3A75">
        <w:rPr>
          <w:rFonts w:ascii="Bell MT" w:hAnsi="Bell MT"/>
          <w:sz w:val="24"/>
          <w:szCs w:val="24"/>
        </w:rPr>
        <w:t xml:space="preserve">and thought enables them to avoid </w:t>
      </w:r>
      <w:r w:rsidRPr="00584CC9" w:rsidR="008E0A88">
        <w:rPr>
          <w:rFonts w:ascii="Bell MT" w:hAnsi="Bell MT"/>
          <w:sz w:val="24"/>
          <w:szCs w:val="24"/>
        </w:rPr>
        <w:t xml:space="preserve">non-beneficial </w:t>
      </w:r>
      <w:r w:rsidRPr="00584CC9" w:rsidR="00E7663C">
        <w:rPr>
          <w:rFonts w:ascii="Bell MT" w:hAnsi="Bell MT"/>
          <w:sz w:val="24"/>
          <w:szCs w:val="24"/>
        </w:rPr>
        <w:t xml:space="preserve">pain. </w:t>
      </w:r>
    </w:p>
    <w:p w:rsidR="009B2BA5" w:rsidP="003C55D9" w14:paraId="7DFD0A33" w14:textId="6F7D459A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</w:p>
    <w:p w:rsidR="009B2BA5" w:rsidRPr="00584CC9" w:rsidP="003C55D9" w14:paraId="33E4278C" w14:textId="77777777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</w:p>
    <w:p w:rsidR="00034183" w:rsidRPr="00E9259E" w:rsidP="00E9259E" w14:paraId="77BB94E8" w14:textId="3B210FDA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E9259E">
        <w:rPr>
          <w:rFonts w:ascii="Bell MT" w:hAnsi="Bell MT"/>
          <w:b/>
          <w:bCs/>
          <w:sz w:val="24"/>
          <w:szCs w:val="24"/>
        </w:rPr>
        <w:t xml:space="preserve">Part </w:t>
      </w:r>
      <w:r w:rsidRPr="00E9259E" w:rsidR="002F524E">
        <w:rPr>
          <w:rFonts w:ascii="Bell MT" w:hAnsi="Bell MT"/>
          <w:b/>
          <w:bCs/>
          <w:sz w:val="24"/>
          <w:szCs w:val="24"/>
        </w:rPr>
        <w:t>Two</w:t>
      </w:r>
    </w:p>
    <w:p w:rsidR="00CB512F" w:rsidRPr="00584CC9" w:rsidP="00584CC9" w14:paraId="7E69F688" w14:textId="53567F60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 xml:space="preserve">A closer analysis </w:t>
      </w:r>
      <w:r w:rsidRPr="00584CC9" w:rsidR="00713A48">
        <w:rPr>
          <w:rFonts w:ascii="Bell MT" w:hAnsi="Bell MT"/>
          <w:sz w:val="24"/>
          <w:szCs w:val="24"/>
        </w:rPr>
        <w:t xml:space="preserve">of the human capabilities </w:t>
      </w:r>
      <w:r w:rsidRPr="00584CC9" w:rsidR="00E163B5">
        <w:rPr>
          <w:rFonts w:ascii="Bell MT" w:hAnsi="Bell MT"/>
          <w:sz w:val="24"/>
          <w:szCs w:val="24"/>
        </w:rPr>
        <w:t xml:space="preserve">allows me to </w:t>
      </w:r>
      <w:r w:rsidRPr="00584CC9" w:rsidR="00984B1E">
        <w:rPr>
          <w:rFonts w:ascii="Bell MT" w:hAnsi="Bell MT"/>
          <w:sz w:val="24"/>
          <w:szCs w:val="24"/>
        </w:rPr>
        <w:t xml:space="preserve">have </w:t>
      </w:r>
      <w:r w:rsidRPr="00584CC9" w:rsidR="009D5FE6">
        <w:rPr>
          <w:rFonts w:ascii="Bell MT" w:hAnsi="Bell MT"/>
          <w:sz w:val="24"/>
          <w:szCs w:val="24"/>
        </w:rPr>
        <w:t xml:space="preserve">the human capabilities </w:t>
      </w:r>
      <w:r w:rsidRPr="00584CC9" w:rsidR="00536D23">
        <w:rPr>
          <w:rFonts w:ascii="Bell MT" w:hAnsi="Bell MT"/>
          <w:sz w:val="24"/>
          <w:szCs w:val="24"/>
        </w:rPr>
        <w:t xml:space="preserve">ordered as follows; </w:t>
      </w:r>
    </w:p>
    <w:p w:rsidR="00BF0206" w:rsidRPr="00584CC9" w:rsidP="00584CC9" w14:paraId="38616317" w14:textId="523029A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 xml:space="preserve">Ability to </w:t>
      </w:r>
      <w:r w:rsidRPr="00584CC9" w:rsidR="003D15A1">
        <w:rPr>
          <w:rFonts w:ascii="Bell MT" w:hAnsi="Bell MT"/>
          <w:sz w:val="24"/>
          <w:szCs w:val="24"/>
        </w:rPr>
        <w:t xml:space="preserve">live to the end of human life </w:t>
      </w:r>
    </w:p>
    <w:p w:rsidR="003D15A1" w:rsidRPr="00584CC9" w:rsidP="00584CC9" w14:paraId="1CBA6CB8" w14:textId="68B4738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 xml:space="preserve">Being able to </w:t>
      </w:r>
      <w:r w:rsidRPr="00584CC9" w:rsidR="00D42F9A">
        <w:rPr>
          <w:rFonts w:ascii="Bell MT" w:hAnsi="Bell MT"/>
          <w:sz w:val="24"/>
          <w:szCs w:val="24"/>
        </w:rPr>
        <w:t xml:space="preserve">have a good health </w:t>
      </w:r>
    </w:p>
    <w:p w:rsidR="005F7670" w:rsidRPr="00584CC9" w:rsidP="00584CC9" w14:paraId="6DC207E4" w14:textId="012B426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Bodily integrity</w:t>
      </w:r>
      <w:r w:rsidRPr="00584CC9" w:rsidR="00F54FD3">
        <w:rPr>
          <w:rFonts w:ascii="Bell MT" w:hAnsi="Bell MT"/>
          <w:sz w:val="24"/>
          <w:szCs w:val="24"/>
        </w:rPr>
        <w:t xml:space="preserve"> by being secure against </w:t>
      </w:r>
      <w:r w:rsidRPr="00584CC9" w:rsidR="005E56E3">
        <w:rPr>
          <w:rFonts w:ascii="Bell MT" w:hAnsi="Bell MT"/>
          <w:sz w:val="24"/>
          <w:szCs w:val="24"/>
        </w:rPr>
        <w:t xml:space="preserve">physical and </w:t>
      </w:r>
      <w:r w:rsidRPr="00584CC9" w:rsidR="00A625A5">
        <w:rPr>
          <w:rFonts w:ascii="Bell MT" w:hAnsi="Bell MT"/>
          <w:sz w:val="24"/>
          <w:szCs w:val="24"/>
        </w:rPr>
        <w:t xml:space="preserve">sexual violence </w:t>
      </w:r>
    </w:p>
    <w:p w:rsidR="00A625A5" w:rsidRPr="00584CC9" w:rsidP="00584CC9" w14:paraId="739E3BE2" w14:textId="045DCE6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 xml:space="preserve">Being able to use </w:t>
      </w:r>
      <w:r w:rsidRPr="00584CC9" w:rsidR="009B66BD">
        <w:rPr>
          <w:rFonts w:ascii="Bell MT" w:hAnsi="Bell MT"/>
          <w:sz w:val="24"/>
          <w:szCs w:val="24"/>
        </w:rPr>
        <w:t>the senses</w:t>
      </w:r>
      <w:r w:rsidRPr="00584CC9" w:rsidR="009A284B">
        <w:rPr>
          <w:rFonts w:ascii="Bell MT" w:hAnsi="Bell MT"/>
          <w:sz w:val="24"/>
          <w:szCs w:val="24"/>
        </w:rPr>
        <w:t xml:space="preserve"> to think</w:t>
      </w:r>
      <w:r w:rsidRPr="00584CC9" w:rsidR="006C70F5">
        <w:rPr>
          <w:rFonts w:ascii="Bell MT" w:hAnsi="Bell MT"/>
          <w:sz w:val="24"/>
          <w:szCs w:val="24"/>
        </w:rPr>
        <w:t xml:space="preserve">, imagine and reason </w:t>
      </w:r>
    </w:p>
    <w:p w:rsidR="00E83370" w:rsidRPr="00584CC9" w:rsidP="00584CC9" w14:paraId="1DC37133" w14:textId="6724728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 xml:space="preserve">Being able to form a conception of the good and </w:t>
      </w:r>
      <w:r w:rsidRPr="00584CC9" w:rsidR="007F14B2">
        <w:rPr>
          <w:rFonts w:ascii="Bell MT" w:hAnsi="Bell MT"/>
          <w:sz w:val="24"/>
          <w:szCs w:val="24"/>
        </w:rPr>
        <w:t xml:space="preserve">engage </w:t>
      </w:r>
      <w:r w:rsidRPr="00584CC9" w:rsidR="00D548BB">
        <w:rPr>
          <w:rFonts w:ascii="Bell MT" w:hAnsi="Bell MT"/>
          <w:sz w:val="24"/>
          <w:szCs w:val="24"/>
        </w:rPr>
        <w:t xml:space="preserve">in critical reflection </w:t>
      </w:r>
      <w:r w:rsidRPr="00584CC9" w:rsidR="009C384A">
        <w:rPr>
          <w:rFonts w:ascii="Bell MT" w:hAnsi="Bell MT"/>
          <w:sz w:val="24"/>
          <w:szCs w:val="24"/>
        </w:rPr>
        <w:t>about the planning of an individual’s life.</w:t>
      </w:r>
    </w:p>
    <w:p w:rsidR="009C384A" w:rsidRPr="00584CC9" w:rsidP="00584CC9" w14:paraId="7C498F1C" w14:textId="4CF662C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Being able to have attachments to things and persons outside ourselves.</w:t>
      </w:r>
    </w:p>
    <w:p w:rsidR="00B57F44" w:rsidRPr="00584CC9" w:rsidP="00584CC9" w14:paraId="23396496" w14:textId="6A57AE5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Being able to live for and to others, to recognize and show concern for other human beings.</w:t>
      </w:r>
    </w:p>
    <w:p w:rsidR="00485FDF" w:rsidRPr="00584CC9" w:rsidP="00584CC9" w14:paraId="40C90B63" w14:textId="0CC7628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Being able to live with concern for and in relation to animals and the world of nature.</w:t>
      </w:r>
    </w:p>
    <w:p w:rsidR="00555961" w:rsidRPr="00584CC9" w:rsidP="00584CC9" w14:paraId="581AE03B" w14:textId="42A77ACF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 xml:space="preserve">Being able to live one's own life and no one else's; enjoying the freedom of association and freedom from unwarranted search and seizure. </w:t>
      </w:r>
    </w:p>
    <w:p w:rsidR="004E50E5" w:rsidRPr="00584CC9" w:rsidP="00584CC9" w14:paraId="1A6FA759" w14:textId="0C501B2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Being able to laugh, play, to enjoy recreational activities.</w:t>
      </w:r>
    </w:p>
    <w:p w:rsidR="00F80564" w:rsidP="00E9259E" w14:paraId="00CD3FEB" w14:textId="3D9BA386">
      <w:pPr>
        <w:spacing w:line="480" w:lineRule="auto"/>
        <w:ind w:firstLine="360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 xml:space="preserve">Based on this categorization, </w:t>
      </w:r>
      <w:r w:rsidRPr="00584CC9" w:rsidR="00AD36AC">
        <w:rPr>
          <w:rFonts w:ascii="Bell MT" w:hAnsi="Bell MT"/>
          <w:sz w:val="24"/>
          <w:szCs w:val="24"/>
        </w:rPr>
        <w:t xml:space="preserve">I </w:t>
      </w:r>
      <w:r w:rsidRPr="00584CC9" w:rsidR="00383F7E">
        <w:rPr>
          <w:rFonts w:ascii="Bell MT" w:hAnsi="Bell MT"/>
          <w:sz w:val="24"/>
          <w:szCs w:val="24"/>
        </w:rPr>
        <w:t xml:space="preserve">believe that </w:t>
      </w:r>
      <w:r w:rsidRPr="00584CC9" w:rsidR="007554BD">
        <w:rPr>
          <w:rFonts w:ascii="Bell MT" w:hAnsi="Bell MT"/>
          <w:sz w:val="24"/>
          <w:szCs w:val="24"/>
        </w:rPr>
        <w:t xml:space="preserve">being able to live to the end of an individual’s life </w:t>
      </w:r>
      <w:r w:rsidRPr="00584CC9" w:rsidR="00F536E1">
        <w:rPr>
          <w:rFonts w:ascii="Bell MT" w:hAnsi="Bell MT"/>
          <w:sz w:val="24"/>
          <w:szCs w:val="24"/>
        </w:rPr>
        <w:t xml:space="preserve">and not dying prematurely allows them </w:t>
      </w:r>
      <w:r w:rsidRPr="00584CC9" w:rsidR="00045244">
        <w:rPr>
          <w:rFonts w:ascii="Bell MT" w:hAnsi="Bell MT"/>
          <w:sz w:val="24"/>
          <w:szCs w:val="24"/>
        </w:rPr>
        <w:t xml:space="preserve">to </w:t>
      </w:r>
      <w:r w:rsidRPr="00584CC9" w:rsidR="005D762F">
        <w:rPr>
          <w:rFonts w:ascii="Bell MT" w:hAnsi="Bell MT"/>
          <w:sz w:val="24"/>
          <w:szCs w:val="24"/>
        </w:rPr>
        <w:t>fulfil</w:t>
      </w:r>
      <w:r w:rsidRPr="00584CC9" w:rsidR="00045244">
        <w:rPr>
          <w:rFonts w:ascii="Bell MT" w:hAnsi="Bell MT"/>
          <w:sz w:val="24"/>
          <w:szCs w:val="24"/>
        </w:rPr>
        <w:t xml:space="preserve"> much of their initial ambitions </w:t>
      </w:r>
      <w:r w:rsidRPr="00584CC9" w:rsidR="005D762F">
        <w:rPr>
          <w:rFonts w:ascii="Bell MT" w:hAnsi="Bell MT"/>
          <w:sz w:val="24"/>
          <w:szCs w:val="24"/>
        </w:rPr>
        <w:t xml:space="preserve">and objectives. </w:t>
      </w:r>
      <w:r w:rsidRPr="00584CC9" w:rsidR="006339B7">
        <w:rPr>
          <w:rFonts w:ascii="Bell MT" w:hAnsi="Bell MT"/>
          <w:sz w:val="24"/>
          <w:szCs w:val="24"/>
        </w:rPr>
        <w:t xml:space="preserve">The normal length </w:t>
      </w:r>
      <w:r w:rsidRPr="00584CC9" w:rsidR="00D43231">
        <w:rPr>
          <w:rFonts w:ascii="Bell MT" w:hAnsi="Bell MT"/>
          <w:sz w:val="24"/>
          <w:szCs w:val="24"/>
        </w:rPr>
        <w:t xml:space="preserve">of human </w:t>
      </w:r>
      <w:r w:rsidRPr="00584CC9" w:rsidR="00E701EB">
        <w:rPr>
          <w:rFonts w:ascii="Bell MT" w:hAnsi="Bell MT"/>
          <w:sz w:val="24"/>
          <w:szCs w:val="24"/>
        </w:rPr>
        <w:t xml:space="preserve">life </w:t>
      </w:r>
      <w:r w:rsidRPr="00584CC9" w:rsidR="004F5FAF">
        <w:rPr>
          <w:rFonts w:ascii="Bell MT" w:hAnsi="Bell MT"/>
          <w:sz w:val="24"/>
          <w:szCs w:val="24"/>
        </w:rPr>
        <w:t>is in this view worth living</w:t>
      </w:r>
      <w:sdt>
        <w:sdtPr>
          <w:rPr>
            <w:rFonts w:ascii="Bell MT" w:hAnsi="Bell MT"/>
            <w:sz w:val="24"/>
            <w:szCs w:val="24"/>
          </w:rPr>
          <w:id w:val="-1639335150"/>
          <w:citation/>
        </w:sdtPr>
        <w:sdtContent>
          <w:r w:rsidR="0062410A">
            <w:rPr>
              <w:rFonts w:ascii="Bell MT" w:hAnsi="Bell MT"/>
              <w:sz w:val="24"/>
              <w:szCs w:val="24"/>
            </w:rPr>
            <w:fldChar w:fldCharType="begin"/>
          </w:r>
          <w:r w:rsidR="0062410A">
            <w:rPr>
              <w:rFonts w:ascii="Bell MT" w:hAnsi="Bell MT"/>
              <w:sz w:val="24"/>
              <w:szCs w:val="24"/>
            </w:rPr>
            <w:instrText xml:space="preserve"> CITATION Ale16 \l 1033 </w:instrText>
          </w:r>
          <w:r w:rsidR="0062410A">
            <w:rPr>
              <w:rFonts w:ascii="Bell MT" w:hAnsi="Bell MT"/>
              <w:sz w:val="24"/>
              <w:szCs w:val="24"/>
            </w:rPr>
            <w:fldChar w:fldCharType="separate"/>
          </w:r>
          <w:r w:rsidR="0062410A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62410A" w:rsidR="0062410A">
            <w:rPr>
              <w:rFonts w:ascii="Bell MT" w:hAnsi="Bell MT"/>
              <w:noProof/>
              <w:sz w:val="24"/>
              <w:szCs w:val="24"/>
            </w:rPr>
            <w:t>(Alexander, 2016)</w:t>
          </w:r>
          <w:r w:rsidR="0062410A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584CC9" w:rsidR="004F5FAF">
        <w:rPr>
          <w:rFonts w:ascii="Bell MT" w:hAnsi="Bell MT"/>
          <w:sz w:val="24"/>
          <w:szCs w:val="24"/>
        </w:rPr>
        <w:t xml:space="preserve">. </w:t>
      </w:r>
      <w:r w:rsidRPr="00584CC9" w:rsidR="002445D1">
        <w:rPr>
          <w:rFonts w:ascii="Bell MT" w:hAnsi="Bell MT"/>
          <w:sz w:val="24"/>
          <w:szCs w:val="24"/>
        </w:rPr>
        <w:t>Also</w:t>
      </w:r>
      <w:r w:rsidRPr="00584CC9" w:rsidR="0095038B">
        <w:rPr>
          <w:rFonts w:ascii="Bell MT" w:hAnsi="Bell MT"/>
          <w:sz w:val="24"/>
          <w:szCs w:val="24"/>
        </w:rPr>
        <w:t xml:space="preserve">, the ability </w:t>
      </w:r>
      <w:r w:rsidRPr="00584CC9" w:rsidR="0025110F">
        <w:rPr>
          <w:rFonts w:ascii="Bell MT" w:hAnsi="Bell MT"/>
          <w:sz w:val="24"/>
          <w:szCs w:val="24"/>
        </w:rPr>
        <w:t>to have a good life</w:t>
      </w:r>
      <w:r w:rsidRPr="00584CC9" w:rsidR="00C2536D">
        <w:rPr>
          <w:rFonts w:ascii="Bell MT" w:hAnsi="Bell MT"/>
          <w:sz w:val="24"/>
          <w:szCs w:val="24"/>
        </w:rPr>
        <w:t xml:space="preserve"> in my view is critical </w:t>
      </w:r>
      <w:r w:rsidRPr="00584CC9" w:rsidR="00634D97">
        <w:rPr>
          <w:rFonts w:ascii="Bell MT" w:hAnsi="Bell MT"/>
          <w:sz w:val="24"/>
          <w:szCs w:val="24"/>
        </w:rPr>
        <w:t xml:space="preserve">to allow individuals to engage in productive activities </w:t>
      </w:r>
      <w:r w:rsidRPr="00584CC9" w:rsidR="00105851">
        <w:rPr>
          <w:rFonts w:ascii="Bell MT" w:hAnsi="Bell MT"/>
          <w:sz w:val="24"/>
          <w:szCs w:val="24"/>
        </w:rPr>
        <w:t xml:space="preserve">because of the high assurance </w:t>
      </w:r>
      <w:r w:rsidRPr="00584CC9" w:rsidR="0038426E">
        <w:rPr>
          <w:rFonts w:ascii="Bell MT" w:hAnsi="Bell MT"/>
          <w:sz w:val="24"/>
          <w:szCs w:val="24"/>
        </w:rPr>
        <w:t xml:space="preserve">in their physical capabilities. </w:t>
      </w:r>
    </w:p>
    <w:p w:rsidR="002C2B08" w:rsidP="00F80564" w14:paraId="57793546" w14:textId="4DA791DA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584CC9">
        <w:rPr>
          <w:rFonts w:ascii="Bell MT" w:hAnsi="Bell MT"/>
          <w:sz w:val="24"/>
          <w:szCs w:val="24"/>
        </w:rPr>
        <w:t>However</w:t>
      </w:r>
      <w:r w:rsidRPr="00584CC9" w:rsidR="001D088B">
        <w:rPr>
          <w:rFonts w:ascii="Bell MT" w:hAnsi="Bell MT"/>
          <w:sz w:val="24"/>
          <w:szCs w:val="24"/>
        </w:rPr>
        <w:t xml:space="preserve">, in </w:t>
      </w:r>
      <w:r w:rsidRPr="00584CC9" w:rsidR="00443008">
        <w:rPr>
          <w:rFonts w:ascii="Bell MT" w:hAnsi="Bell MT"/>
          <w:sz w:val="24"/>
          <w:szCs w:val="24"/>
        </w:rPr>
        <w:t>contrast</w:t>
      </w:r>
      <w:r w:rsidRPr="00584CC9" w:rsidR="00841619">
        <w:rPr>
          <w:rFonts w:ascii="Bell MT" w:hAnsi="Bell MT"/>
          <w:sz w:val="24"/>
          <w:szCs w:val="24"/>
        </w:rPr>
        <w:t xml:space="preserve">, </w:t>
      </w:r>
      <w:r w:rsidRPr="00584CC9" w:rsidR="00443008">
        <w:rPr>
          <w:rFonts w:ascii="Bell MT" w:hAnsi="Bell MT"/>
          <w:sz w:val="24"/>
          <w:szCs w:val="24"/>
        </w:rPr>
        <w:t>b</w:t>
      </w:r>
      <w:r w:rsidRPr="00584CC9" w:rsidR="00443008">
        <w:rPr>
          <w:rFonts w:ascii="Bell MT" w:hAnsi="Bell MT"/>
          <w:sz w:val="24"/>
          <w:szCs w:val="24"/>
        </w:rPr>
        <w:t>eing able to live one's own life and no one else's; enjoying the freedom of association and freedom from unwarranted search and seizure</w:t>
      </w:r>
      <w:r w:rsidRPr="00584CC9" w:rsidR="00E70BAD">
        <w:rPr>
          <w:rFonts w:ascii="Bell MT" w:hAnsi="Bell MT"/>
          <w:sz w:val="24"/>
          <w:szCs w:val="24"/>
        </w:rPr>
        <w:t xml:space="preserve"> and</w:t>
      </w:r>
      <w:r w:rsidRPr="00584CC9" w:rsidR="004F2FBE">
        <w:rPr>
          <w:rFonts w:ascii="Bell MT" w:hAnsi="Bell MT"/>
          <w:sz w:val="24"/>
          <w:szCs w:val="24"/>
        </w:rPr>
        <w:t xml:space="preserve"> b</w:t>
      </w:r>
      <w:r w:rsidRPr="00584CC9" w:rsidR="004F2FBE">
        <w:rPr>
          <w:rFonts w:ascii="Bell MT" w:hAnsi="Bell MT"/>
          <w:sz w:val="24"/>
          <w:szCs w:val="24"/>
        </w:rPr>
        <w:t>eing able to laugh, play, to enjoy recreational activities</w:t>
      </w:r>
      <w:r w:rsidRPr="00584CC9" w:rsidR="009F5EF2">
        <w:rPr>
          <w:rFonts w:ascii="Bell MT" w:hAnsi="Bell MT"/>
          <w:sz w:val="24"/>
          <w:szCs w:val="24"/>
        </w:rPr>
        <w:t xml:space="preserve">, </w:t>
      </w:r>
      <w:r w:rsidRPr="00584CC9" w:rsidR="00400915">
        <w:rPr>
          <w:rFonts w:ascii="Bell MT" w:hAnsi="Bell MT"/>
          <w:sz w:val="24"/>
          <w:szCs w:val="24"/>
        </w:rPr>
        <w:t xml:space="preserve">in my view do not contribute </w:t>
      </w:r>
      <w:r w:rsidRPr="00584CC9" w:rsidR="0022149A">
        <w:rPr>
          <w:rFonts w:ascii="Bell MT" w:hAnsi="Bell MT"/>
          <w:sz w:val="24"/>
          <w:szCs w:val="24"/>
        </w:rPr>
        <w:t xml:space="preserve">significantly </w:t>
      </w:r>
      <w:r w:rsidRPr="00584CC9" w:rsidR="008E21F2">
        <w:rPr>
          <w:rFonts w:ascii="Bell MT" w:hAnsi="Bell MT"/>
          <w:sz w:val="24"/>
          <w:szCs w:val="24"/>
        </w:rPr>
        <w:t xml:space="preserve">to the </w:t>
      </w:r>
      <w:r w:rsidRPr="00584CC9" w:rsidR="00A036DF">
        <w:rPr>
          <w:rFonts w:ascii="Bell MT" w:hAnsi="Bell MT"/>
          <w:sz w:val="24"/>
          <w:szCs w:val="24"/>
        </w:rPr>
        <w:t xml:space="preserve">basic </w:t>
      </w:r>
      <w:r w:rsidRPr="00584CC9" w:rsidR="001C5C80">
        <w:rPr>
          <w:rFonts w:ascii="Bell MT" w:hAnsi="Bell MT"/>
          <w:sz w:val="24"/>
          <w:szCs w:val="24"/>
        </w:rPr>
        <w:t xml:space="preserve">principles </w:t>
      </w:r>
      <w:r w:rsidRPr="00584CC9" w:rsidR="00371131">
        <w:rPr>
          <w:rFonts w:ascii="Bell MT" w:hAnsi="Bell MT"/>
          <w:sz w:val="24"/>
          <w:szCs w:val="24"/>
        </w:rPr>
        <w:t xml:space="preserve">of living a good life. </w:t>
      </w:r>
      <w:r w:rsidRPr="00584CC9" w:rsidR="00E76940">
        <w:rPr>
          <w:rFonts w:ascii="Bell MT" w:hAnsi="Bell MT"/>
          <w:sz w:val="24"/>
          <w:szCs w:val="24"/>
        </w:rPr>
        <w:t xml:space="preserve">In high essence, </w:t>
      </w:r>
      <w:r w:rsidRPr="00584CC9" w:rsidR="00117AFA">
        <w:rPr>
          <w:rFonts w:ascii="Bell MT" w:hAnsi="Bell MT"/>
          <w:sz w:val="24"/>
          <w:szCs w:val="24"/>
        </w:rPr>
        <w:t>achieving</w:t>
      </w:r>
      <w:r w:rsidRPr="00584CC9" w:rsidR="003078AC">
        <w:rPr>
          <w:rFonts w:ascii="Bell MT" w:hAnsi="Bell MT"/>
          <w:sz w:val="24"/>
          <w:szCs w:val="24"/>
        </w:rPr>
        <w:t xml:space="preserve"> efficacy </w:t>
      </w:r>
      <w:r w:rsidRPr="00584CC9" w:rsidR="00DA715D">
        <w:rPr>
          <w:rFonts w:ascii="Bell MT" w:hAnsi="Bell MT"/>
          <w:sz w:val="24"/>
          <w:szCs w:val="24"/>
        </w:rPr>
        <w:t xml:space="preserve">in human life particularly revolve </w:t>
      </w:r>
      <w:r w:rsidRPr="00584CC9" w:rsidR="0053177A">
        <w:rPr>
          <w:rFonts w:ascii="Bell MT" w:hAnsi="Bell MT"/>
          <w:sz w:val="24"/>
          <w:szCs w:val="24"/>
        </w:rPr>
        <w:t>good health</w:t>
      </w:r>
      <w:r w:rsidRPr="00584CC9" w:rsidR="001F7781">
        <w:rPr>
          <w:rFonts w:ascii="Bell MT" w:hAnsi="Bell MT"/>
          <w:sz w:val="24"/>
          <w:szCs w:val="24"/>
        </w:rPr>
        <w:t>, effective thinking and positive cooperation with others</w:t>
      </w:r>
      <w:sdt>
        <w:sdtPr>
          <w:rPr>
            <w:rFonts w:ascii="Bell MT" w:hAnsi="Bell MT"/>
            <w:sz w:val="24"/>
            <w:szCs w:val="24"/>
          </w:rPr>
          <w:id w:val="637620396"/>
          <w:citation/>
        </w:sdtPr>
        <w:sdtContent>
          <w:r w:rsidR="00F0161D">
            <w:rPr>
              <w:rFonts w:ascii="Bell MT" w:hAnsi="Bell MT"/>
              <w:sz w:val="24"/>
              <w:szCs w:val="24"/>
            </w:rPr>
            <w:fldChar w:fldCharType="begin"/>
          </w:r>
          <w:r w:rsidR="00F0161D">
            <w:rPr>
              <w:rFonts w:ascii="Bell MT" w:hAnsi="Bell MT"/>
              <w:sz w:val="24"/>
              <w:szCs w:val="24"/>
            </w:rPr>
            <w:instrText xml:space="preserve"> CITATION Pog10 \l 1033 </w:instrText>
          </w:r>
          <w:r w:rsidR="00F0161D">
            <w:rPr>
              <w:rFonts w:ascii="Bell MT" w:hAnsi="Bell MT"/>
              <w:sz w:val="24"/>
              <w:szCs w:val="24"/>
            </w:rPr>
            <w:fldChar w:fldCharType="separate"/>
          </w:r>
          <w:r w:rsidR="00F0161D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F0161D" w:rsidR="00F0161D">
            <w:rPr>
              <w:rFonts w:ascii="Bell MT" w:hAnsi="Bell MT"/>
              <w:noProof/>
              <w:sz w:val="24"/>
              <w:szCs w:val="24"/>
            </w:rPr>
            <w:t>(Pogge, 2010)</w:t>
          </w:r>
          <w:r w:rsidR="00F0161D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584CC9" w:rsidR="001F7781">
        <w:rPr>
          <w:rFonts w:ascii="Bell MT" w:hAnsi="Bell MT"/>
          <w:sz w:val="24"/>
          <w:szCs w:val="24"/>
        </w:rPr>
        <w:t xml:space="preserve">. </w:t>
      </w:r>
    </w:p>
    <w:p w:rsidR="009B4451" w:rsidP="005B6C31" w14:paraId="0D368FDF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2D9804BF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202FF800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0E0EFF72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3ECDCF16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061B4A44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7D0CBE3F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1D3C6206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1B923A11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1582B022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4673AD1E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4BA50D44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5146307E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1F9F5930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B4451" w:rsidP="005B6C31" w14:paraId="48BCAD85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2C2B08" w:rsidRPr="005B6C31" w:rsidP="005B6C31" w14:paraId="089B8BF9" w14:textId="3F2D525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5B6C31">
        <w:rPr>
          <w:rFonts w:ascii="Bell MT" w:hAnsi="Bell MT"/>
          <w:b/>
          <w:bCs/>
          <w:sz w:val="24"/>
          <w:szCs w:val="24"/>
        </w:rPr>
        <w:t>References</w:t>
      </w:r>
    </w:p>
    <w:p w:rsidR="008330F2" w:rsidP="008330F2" w14:paraId="01737C4F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3978DF">
        <w:rPr>
          <w:rFonts w:ascii="Bell MT" w:hAnsi="Bell MT"/>
          <w:sz w:val="24"/>
          <w:szCs w:val="24"/>
        </w:rPr>
        <w:t>Alexander, J. M. (2016). Capabilities and social justice: The political philosophy of Amartya Sen and Martha Nussbaum. Routledge.</w:t>
      </w:r>
    </w:p>
    <w:p w:rsidR="008330F2" w:rsidP="008330F2" w14:paraId="467482EB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2E537D">
        <w:rPr>
          <w:rFonts w:ascii="Bell MT" w:hAnsi="Bell MT"/>
          <w:sz w:val="24"/>
          <w:szCs w:val="24"/>
        </w:rPr>
        <w:t>Bandura, A. (1978). Reflections on self-efficacy. Advances in behaviour research and therapy, 1(4), 237-269.</w:t>
      </w:r>
    </w:p>
    <w:p w:rsidR="008330F2" w:rsidP="008330F2" w14:paraId="7ECF4F41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C22D28">
        <w:rPr>
          <w:rFonts w:ascii="Bell MT" w:hAnsi="Bell MT"/>
          <w:sz w:val="24"/>
          <w:szCs w:val="24"/>
        </w:rPr>
        <w:t>Nussbaum, M. (2007). Human rights and human capabilities. Harv. Hum. Rts. J., 20, 21.</w:t>
      </w:r>
    </w:p>
    <w:p w:rsidR="008330F2" w:rsidRPr="00584CC9" w:rsidP="008330F2" w14:paraId="72206CC4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1E703B">
        <w:rPr>
          <w:rFonts w:ascii="Bell MT" w:hAnsi="Bell MT"/>
          <w:sz w:val="24"/>
          <w:szCs w:val="24"/>
        </w:rPr>
        <w:t>Pogge, T. (2010). A critique of the capability approach. Measuring justice: Primary goods and capabilities, 17.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2178296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075C9" w14:paraId="413276BA" w14:textId="0037278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75C9" w14:paraId="2B5C8E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7EC3EA7"/>
    <w:multiLevelType w:val="hybridMultilevel"/>
    <w:tmpl w:val="7A3E25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BB"/>
    <w:rsid w:val="0002503D"/>
    <w:rsid w:val="00034183"/>
    <w:rsid w:val="0003662D"/>
    <w:rsid w:val="00045244"/>
    <w:rsid w:val="00055844"/>
    <w:rsid w:val="00062D01"/>
    <w:rsid w:val="000862D3"/>
    <w:rsid w:val="000B14C2"/>
    <w:rsid w:val="000B2AD5"/>
    <w:rsid w:val="000E6E3B"/>
    <w:rsid w:val="00105851"/>
    <w:rsid w:val="00117AFA"/>
    <w:rsid w:val="00132CE4"/>
    <w:rsid w:val="00136E2D"/>
    <w:rsid w:val="00174188"/>
    <w:rsid w:val="001C5C80"/>
    <w:rsid w:val="001D088B"/>
    <w:rsid w:val="001E703B"/>
    <w:rsid w:val="001F4022"/>
    <w:rsid w:val="001F6C7C"/>
    <w:rsid w:val="001F7781"/>
    <w:rsid w:val="0022149A"/>
    <w:rsid w:val="002445D1"/>
    <w:rsid w:val="00244B52"/>
    <w:rsid w:val="0025110F"/>
    <w:rsid w:val="002614DE"/>
    <w:rsid w:val="002A2683"/>
    <w:rsid w:val="002C2B08"/>
    <w:rsid w:val="002E537D"/>
    <w:rsid w:val="002F524E"/>
    <w:rsid w:val="00306830"/>
    <w:rsid w:val="003078AC"/>
    <w:rsid w:val="00320CAC"/>
    <w:rsid w:val="00356BA1"/>
    <w:rsid w:val="00357EBB"/>
    <w:rsid w:val="0036031A"/>
    <w:rsid w:val="00361049"/>
    <w:rsid w:val="00361744"/>
    <w:rsid w:val="00371131"/>
    <w:rsid w:val="00373421"/>
    <w:rsid w:val="00383F7E"/>
    <w:rsid w:val="0038426E"/>
    <w:rsid w:val="003978DF"/>
    <w:rsid w:val="003B0E2F"/>
    <w:rsid w:val="003C55D9"/>
    <w:rsid w:val="003C6A97"/>
    <w:rsid w:val="003D15A1"/>
    <w:rsid w:val="003D3B6F"/>
    <w:rsid w:val="003F491E"/>
    <w:rsid w:val="003F53F5"/>
    <w:rsid w:val="00400915"/>
    <w:rsid w:val="0042147A"/>
    <w:rsid w:val="00443008"/>
    <w:rsid w:val="00445CFD"/>
    <w:rsid w:val="00475CF4"/>
    <w:rsid w:val="00485FDF"/>
    <w:rsid w:val="004A588F"/>
    <w:rsid w:val="004E50E5"/>
    <w:rsid w:val="004F2FBE"/>
    <w:rsid w:val="004F5FAF"/>
    <w:rsid w:val="00524EA1"/>
    <w:rsid w:val="0053177A"/>
    <w:rsid w:val="00536D23"/>
    <w:rsid w:val="00555961"/>
    <w:rsid w:val="005769C7"/>
    <w:rsid w:val="00584CC9"/>
    <w:rsid w:val="005A6695"/>
    <w:rsid w:val="005B6C31"/>
    <w:rsid w:val="005D1C82"/>
    <w:rsid w:val="005D4427"/>
    <w:rsid w:val="005D4ADE"/>
    <w:rsid w:val="005D762F"/>
    <w:rsid w:val="005E0F31"/>
    <w:rsid w:val="005E56E3"/>
    <w:rsid w:val="005F7670"/>
    <w:rsid w:val="0062265B"/>
    <w:rsid w:val="0062410A"/>
    <w:rsid w:val="006339B7"/>
    <w:rsid w:val="00634D97"/>
    <w:rsid w:val="006371FD"/>
    <w:rsid w:val="00650FC4"/>
    <w:rsid w:val="006B7A64"/>
    <w:rsid w:val="006C70F5"/>
    <w:rsid w:val="00711288"/>
    <w:rsid w:val="00713A48"/>
    <w:rsid w:val="00732AB7"/>
    <w:rsid w:val="007554BD"/>
    <w:rsid w:val="007F14B2"/>
    <w:rsid w:val="00802D3F"/>
    <w:rsid w:val="00827764"/>
    <w:rsid w:val="008330F2"/>
    <w:rsid w:val="00841619"/>
    <w:rsid w:val="00842E90"/>
    <w:rsid w:val="00851CFE"/>
    <w:rsid w:val="0087517C"/>
    <w:rsid w:val="008A6E7F"/>
    <w:rsid w:val="008B637B"/>
    <w:rsid w:val="008C2D3C"/>
    <w:rsid w:val="008C5789"/>
    <w:rsid w:val="008E0A88"/>
    <w:rsid w:val="008E21F2"/>
    <w:rsid w:val="008E6A9F"/>
    <w:rsid w:val="00906ABE"/>
    <w:rsid w:val="009075C9"/>
    <w:rsid w:val="00911A1D"/>
    <w:rsid w:val="00931FFE"/>
    <w:rsid w:val="0095038B"/>
    <w:rsid w:val="00950EC3"/>
    <w:rsid w:val="0096124E"/>
    <w:rsid w:val="00984B1E"/>
    <w:rsid w:val="009A284B"/>
    <w:rsid w:val="009B0CDD"/>
    <w:rsid w:val="009B2BA5"/>
    <w:rsid w:val="009B4451"/>
    <w:rsid w:val="009B66BD"/>
    <w:rsid w:val="009C384A"/>
    <w:rsid w:val="009C78B4"/>
    <w:rsid w:val="009D5FE6"/>
    <w:rsid w:val="009E2B8B"/>
    <w:rsid w:val="009E39D5"/>
    <w:rsid w:val="009E4731"/>
    <w:rsid w:val="009F0018"/>
    <w:rsid w:val="009F5EF2"/>
    <w:rsid w:val="00A036DF"/>
    <w:rsid w:val="00A21277"/>
    <w:rsid w:val="00A50532"/>
    <w:rsid w:val="00A54A6A"/>
    <w:rsid w:val="00A57A8C"/>
    <w:rsid w:val="00A625A5"/>
    <w:rsid w:val="00A62C38"/>
    <w:rsid w:val="00A66C6B"/>
    <w:rsid w:val="00AA1686"/>
    <w:rsid w:val="00AA5DD9"/>
    <w:rsid w:val="00AC0EB8"/>
    <w:rsid w:val="00AC6961"/>
    <w:rsid w:val="00AD36AC"/>
    <w:rsid w:val="00AF7ECB"/>
    <w:rsid w:val="00B01DFF"/>
    <w:rsid w:val="00B11408"/>
    <w:rsid w:val="00B240EF"/>
    <w:rsid w:val="00B57F44"/>
    <w:rsid w:val="00BB3A75"/>
    <w:rsid w:val="00BD13CA"/>
    <w:rsid w:val="00BD2C1B"/>
    <w:rsid w:val="00BE58D1"/>
    <w:rsid w:val="00BF0206"/>
    <w:rsid w:val="00C10C77"/>
    <w:rsid w:val="00C22D28"/>
    <w:rsid w:val="00C2536D"/>
    <w:rsid w:val="00C8169B"/>
    <w:rsid w:val="00C85122"/>
    <w:rsid w:val="00C87AF7"/>
    <w:rsid w:val="00CA43B6"/>
    <w:rsid w:val="00CB512F"/>
    <w:rsid w:val="00CF6EBB"/>
    <w:rsid w:val="00D0045B"/>
    <w:rsid w:val="00D00F8A"/>
    <w:rsid w:val="00D20E88"/>
    <w:rsid w:val="00D41360"/>
    <w:rsid w:val="00D42F9A"/>
    <w:rsid w:val="00D43231"/>
    <w:rsid w:val="00D548BB"/>
    <w:rsid w:val="00D75301"/>
    <w:rsid w:val="00D86A17"/>
    <w:rsid w:val="00DA715D"/>
    <w:rsid w:val="00DB433B"/>
    <w:rsid w:val="00DC50F9"/>
    <w:rsid w:val="00DD782E"/>
    <w:rsid w:val="00E0570A"/>
    <w:rsid w:val="00E163B5"/>
    <w:rsid w:val="00E3079C"/>
    <w:rsid w:val="00E43268"/>
    <w:rsid w:val="00E456BE"/>
    <w:rsid w:val="00E701EB"/>
    <w:rsid w:val="00E70BAD"/>
    <w:rsid w:val="00E748A7"/>
    <w:rsid w:val="00E76037"/>
    <w:rsid w:val="00E7663C"/>
    <w:rsid w:val="00E76940"/>
    <w:rsid w:val="00E83370"/>
    <w:rsid w:val="00E9259E"/>
    <w:rsid w:val="00EC3649"/>
    <w:rsid w:val="00F0161D"/>
    <w:rsid w:val="00F0738B"/>
    <w:rsid w:val="00F3085B"/>
    <w:rsid w:val="00F536E1"/>
    <w:rsid w:val="00F54FD3"/>
    <w:rsid w:val="00F80564"/>
    <w:rsid w:val="00F826F8"/>
    <w:rsid w:val="00FC389F"/>
    <w:rsid w:val="00FD110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6AF5C1"/>
  <w15:chartTrackingRefBased/>
  <w15:docId w15:val="{CAC5850F-6726-4A85-A97D-B6F371EC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E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7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5C9"/>
  </w:style>
  <w:style w:type="paragraph" w:styleId="Footer">
    <w:name w:val="footer"/>
    <w:basedOn w:val="Normal"/>
    <w:link w:val="FooterChar"/>
    <w:uiPriority w:val="99"/>
    <w:unhideWhenUsed/>
    <w:rsid w:val="00907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Ban78</b:Tag>
    <b:SourceType>InternetSite</b:SourceType>
    <b:Guid>{C63D1DD2-1986-4D69-8212-746EB79529A0}</b:Guid>
    <b:Author>
      <b:Author>
        <b:NameList>
          <b:Person>
            <b:Last>Bandura</b:Last>
          </b:Person>
        </b:NameList>
      </b:Author>
    </b:Author>
    <b:Year>1978</b:Year>
    <b:RefOrder>1</b:RefOrder>
  </b:Source>
  <b:Source>
    <b:Tag>Nus07</b:Tag>
    <b:SourceType>InternetSite</b:SourceType>
    <b:Guid>{1ED170F4-9FFC-4660-97A3-3CC80A54084A}</b:Guid>
    <b:Author>
      <b:Author>
        <b:NameList>
          <b:Person>
            <b:Last>Nussbaum</b:Last>
          </b:Person>
        </b:NameList>
      </b:Author>
    </b:Author>
    <b:Year>2007</b:Year>
    <b:RefOrder>2</b:RefOrder>
  </b:Source>
  <b:Source>
    <b:Tag>Ale16</b:Tag>
    <b:SourceType>InternetSite</b:SourceType>
    <b:Guid>{CEA78BF0-0281-422F-9F71-022BE2AC4EBD}</b:Guid>
    <b:Author>
      <b:Author>
        <b:NameList>
          <b:Person>
            <b:Last>Alexander</b:Last>
          </b:Person>
        </b:NameList>
      </b:Author>
    </b:Author>
    <b:Year>2016</b:Year>
    <b:RefOrder>3</b:RefOrder>
  </b:Source>
  <b:Source>
    <b:Tag>Pog10</b:Tag>
    <b:SourceType>InternetSite</b:SourceType>
    <b:Guid>{16BAFE50-2AB1-4B18-A53E-90B456EFC190}</b:Guid>
    <b:Author>
      <b:Author>
        <b:NameList>
          <b:Person>
            <b:Last>Pogge</b:Last>
          </b:Person>
        </b:NameList>
      </b:Author>
    </b:Author>
    <b:Year>2010</b:Year>
    <b:RefOrder>4</b:RefOrder>
  </b:Source>
</b:Sources>
</file>

<file path=customXml/itemProps1.xml><?xml version="1.0" encoding="utf-8"?>
<ds:datastoreItem xmlns:ds="http://schemas.openxmlformats.org/officeDocument/2006/customXml" ds:itemID="{F53CEC5C-C8EE-4FC3-A917-58A49E62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Steve0798266195</dc:creator>
  <cp:lastModifiedBy>Steve0798266195</cp:lastModifiedBy>
  <cp:revision>190</cp:revision>
  <dcterms:created xsi:type="dcterms:W3CDTF">2021-08-01T00:11:00Z</dcterms:created>
  <dcterms:modified xsi:type="dcterms:W3CDTF">2021-08-01T01:32:00Z</dcterms:modified>
</cp:coreProperties>
</file>