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294A68" w:rsidP="00294A68" w14:paraId="2F44726D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94A68" w:rsidP="00294A68" w14:paraId="7D59C6B1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94A68" w:rsidP="00294A68" w14:paraId="41D99852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94A68" w:rsidP="00294A68" w14:paraId="6CFF5E63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94A68" w:rsidP="00294A68" w14:paraId="50A1FFFE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62314" w:rsidRPr="00294A68" w:rsidP="00294A68" w14:paraId="4E8A2E5D" w14:textId="1BD4DFFF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294A68">
        <w:rPr>
          <w:rFonts w:ascii="Bell MT" w:hAnsi="Bell MT"/>
          <w:b/>
          <w:bCs/>
          <w:sz w:val="24"/>
          <w:szCs w:val="24"/>
        </w:rPr>
        <w:t>Memorandum</w:t>
      </w:r>
    </w:p>
    <w:p w:rsidR="00294A68" w:rsidP="00294A68" w14:paraId="37F95E17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94A68" w:rsidP="00294A68" w14:paraId="0B646F3C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94A68" w:rsidP="00294A68" w14:paraId="14153735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94A68" w:rsidP="00294A68" w14:paraId="79DED39E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94A68" w:rsidP="00294A68" w14:paraId="08F35D48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94A68" w:rsidP="00294A68" w14:paraId="04298FD7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62314" w:rsidP="00294A68" w14:paraId="3A09EEB6" w14:textId="7B4E413C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Author</w:t>
      </w:r>
    </w:p>
    <w:p w:rsidR="00861849" w:rsidP="00294A68" w14:paraId="6D9942A2" w14:textId="4AF25290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Institutional Affiliation</w:t>
      </w:r>
    </w:p>
    <w:p w:rsidR="00262314" w:rsidP="004D704E" w14:paraId="6CF93C81" w14:textId="5B79D1CB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Instructor </w:t>
      </w:r>
    </w:p>
    <w:p w:rsidR="004D704E" w:rsidP="004D704E" w14:paraId="6B7235A8" w14:textId="3D69F55D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Course code </w:t>
      </w:r>
    </w:p>
    <w:p w:rsidR="00927D01" w:rsidP="004D704E" w14:paraId="24F6C621" w14:textId="44CCEF50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Date of submission </w:t>
      </w:r>
    </w:p>
    <w:p w:rsidR="00262314" w:rsidP="00BB3C90" w14:paraId="13D0844F" w14:textId="77777777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262314" w:rsidP="00BB3C90" w14:paraId="16C751F1" w14:textId="77777777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C76761" w:rsidRPr="007307D3" w:rsidP="00BB3C90" w14:paraId="6896D313" w14:textId="41709315">
      <w:pPr>
        <w:spacing w:line="480" w:lineRule="auto"/>
        <w:jc w:val="both"/>
        <w:rPr>
          <w:rFonts w:ascii="Bell MT" w:hAnsi="Bell MT"/>
          <w:b/>
          <w:bCs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 </w:t>
      </w:r>
      <w:r w:rsidRPr="007307D3" w:rsidR="00250A36">
        <w:rPr>
          <w:rFonts w:ascii="Bell MT" w:hAnsi="Bell MT"/>
          <w:sz w:val="24"/>
          <w:szCs w:val="24"/>
        </w:rPr>
        <w:t xml:space="preserve">Date: </w:t>
      </w:r>
      <w:r w:rsidRPr="007307D3" w:rsidR="00250A36">
        <w:rPr>
          <w:rFonts w:ascii="Bell MT" w:hAnsi="Bell MT"/>
          <w:b/>
          <w:bCs/>
          <w:sz w:val="24"/>
          <w:szCs w:val="24"/>
        </w:rPr>
        <w:t>8/8/2021</w:t>
      </w:r>
    </w:p>
    <w:p w:rsidR="00A06EC3" w:rsidRPr="007307D3" w:rsidP="00BB3C90" w14:paraId="770B0182" w14:textId="2717C35C">
      <w:pPr>
        <w:spacing w:line="480" w:lineRule="auto"/>
        <w:jc w:val="both"/>
        <w:rPr>
          <w:rFonts w:ascii="Bell MT" w:hAnsi="Bell MT"/>
          <w:b/>
          <w:bCs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Memorandum subject: </w:t>
      </w:r>
      <w:r w:rsidRPr="007307D3" w:rsidR="00672AFD">
        <w:rPr>
          <w:rFonts w:ascii="Bell MT" w:hAnsi="Bell MT"/>
          <w:b/>
          <w:bCs/>
          <w:sz w:val="24"/>
          <w:szCs w:val="24"/>
        </w:rPr>
        <w:t>Tax Inversion</w:t>
      </w:r>
      <w:r w:rsidRPr="007307D3" w:rsidR="00851389">
        <w:rPr>
          <w:rFonts w:ascii="Bell MT" w:hAnsi="Bell MT"/>
          <w:b/>
          <w:bCs/>
          <w:sz w:val="24"/>
          <w:szCs w:val="24"/>
        </w:rPr>
        <w:t xml:space="preserve">, US TO Switzerland. </w:t>
      </w:r>
    </w:p>
    <w:p w:rsidR="00A4315E" w:rsidRPr="007307D3" w:rsidP="00BB3C90" w14:paraId="55AE73AB" w14:textId="4C867BD5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Having expressed </w:t>
      </w:r>
      <w:r w:rsidRPr="007307D3" w:rsidR="002E00F0">
        <w:rPr>
          <w:rFonts w:ascii="Bell MT" w:hAnsi="Bell MT"/>
          <w:sz w:val="24"/>
          <w:szCs w:val="24"/>
        </w:rPr>
        <w:t xml:space="preserve">an </w:t>
      </w:r>
      <w:r w:rsidRPr="007307D3" w:rsidR="008E1F31">
        <w:rPr>
          <w:rFonts w:ascii="Bell MT" w:hAnsi="Bell MT"/>
          <w:sz w:val="24"/>
          <w:szCs w:val="24"/>
        </w:rPr>
        <w:t xml:space="preserve">interest </w:t>
      </w:r>
      <w:r w:rsidRPr="007307D3" w:rsidR="009B7AF4">
        <w:rPr>
          <w:rFonts w:ascii="Bell MT" w:hAnsi="Bell MT"/>
          <w:sz w:val="24"/>
          <w:szCs w:val="24"/>
        </w:rPr>
        <w:t xml:space="preserve">in a potential </w:t>
      </w:r>
      <w:r w:rsidRPr="007307D3" w:rsidR="00A92DBB">
        <w:rPr>
          <w:rFonts w:ascii="Bell MT" w:hAnsi="Bell MT"/>
          <w:sz w:val="24"/>
          <w:szCs w:val="24"/>
        </w:rPr>
        <w:t xml:space="preserve">tax </w:t>
      </w:r>
      <w:r w:rsidRPr="007307D3" w:rsidR="00672F4D">
        <w:rPr>
          <w:rFonts w:ascii="Bell MT" w:hAnsi="Bell MT"/>
          <w:sz w:val="24"/>
          <w:szCs w:val="24"/>
        </w:rPr>
        <w:t>inversion</w:t>
      </w:r>
      <w:r w:rsidRPr="007307D3" w:rsidR="00A92DBB">
        <w:rPr>
          <w:rFonts w:ascii="Bell MT" w:hAnsi="Bell MT"/>
          <w:sz w:val="24"/>
          <w:szCs w:val="24"/>
        </w:rPr>
        <w:t xml:space="preserve"> </w:t>
      </w:r>
      <w:r w:rsidRPr="007307D3" w:rsidR="008C16CC">
        <w:rPr>
          <w:rFonts w:ascii="Bell MT" w:hAnsi="Bell MT"/>
          <w:sz w:val="24"/>
          <w:szCs w:val="24"/>
        </w:rPr>
        <w:t>to Switzerland</w:t>
      </w:r>
      <w:r w:rsidRPr="007307D3" w:rsidR="0010252D">
        <w:rPr>
          <w:rFonts w:ascii="Bell MT" w:hAnsi="Bell MT"/>
          <w:sz w:val="24"/>
          <w:szCs w:val="24"/>
        </w:rPr>
        <w:t xml:space="preserve">, because of the country’s </w:t>
      </w:r>
      <w:r w:rsidRPr="007307D3" w:rsidR="00F320FC">
        <w:rPr>
          <w:rFonts w:ascii="Bell MT" w:hAnsi="Bell MT"/>
          <w:sz w:val="24"/>
          <w:szCs w:val="24"/>
        </w:rPr>
        <w:t xml:space="preserve">5% corporate </w:t>
      </w:r>
      <w:r w:rsidRPr="007307D3" w:rsidR="000A6C5E">
        <w:rPr>
          <w:rFonts w:ascii="Bell MT" w:hAnsi="Bell MT"/>
          <w:sz w:val="24"/>
          <w:szCs w:val="24"/>
        </w:rPr>
        <w:t>tax rate</w:t>
      </w:r>
      <w:r w:rsidRPr="007307D3" w:rsidR="00AC6B3F">
        <w:rPr>
          <w:rFonts w:ascii="Bell MT" w:hAnsi="Bell MT"/>
          <w:sz w:val="24"/>
          <w:szCs w:val="24"/>
        </w:rPr>
        <w:t xml:space="preserve">; in our </w:t>
      </w:r>
      <w:r w:rsidRPr="007307D3" w:rsidR="00EE6649">
        <w:rPr>
          <w:rFonts w:ascii="Bell MT" w:hAnsi="Bell MT"/>
          <w:sz w:val="24"/>
          <w:szCs w:val="24"/>
        </w:rPr>
        <w:t>view</w:t>
      </w:r>
      <w:r w:rsidRPr="007307D3" w:rsidR="00C93834">
        <w:rPr>
          <w:rFonts w:ascii="Bell MT" w:hAnsi="Bell MT"/>
          <w:sz w:val="24"/>
          <w:szCs w:val="24"/>
        </w:rPr>
        <w:t xml:space="preserve">, we do </w:t>
      </w:r>
      <w:r w:rsidRPr="007307D3" w:rsidR="00AC09EB">
        <w:rPr>
          <w:rFonts w:ascii="Bell MT" w:hAnsi="Bell MT"/>
          <w:sz w:val="24"/>
          <w:szCs w:val="24"/>
        </w:rPr>
        <w:t>not</w:t>
      </w:r>
      <w:r w:rsidRPr="007307D3" w:rsidR="00C93834">
        <w:rPr>
          <w:rFonts w:ascii="Bell MT" w:hAnsi="Bell MT"/>
          <w:sz w:val="24"/>
          <w:szCs w:val="24"/>
        </w:rPr>
        <w:t xml:space="preserve"> recommend this transaction. </w:t>
      </w:r>
      <w:r w:rsidRPr="007307D3" w:rsidR="00610531">
        <w:rPr>
          <w:rFonts w:ascii="Bell MT" w:hAnsi="Bell MT"/>
          <w:sz w:val="24"/>
          <w:szCs w:val="24"/>
        </w:rPr>
        <w:t xml:space="preserve">We have presented </w:t>
      </w:r>
      <w:r w:rsidRPr="007307D3" w:rsidR="00883661">
        <w:rPr>
          <w:rFonts w:ascii="Bell MT" w:hAnsi="Bell MT"/>
          <w:sz w:val="24"/>
          <w:szCs w:val="24"/>
        </w:rPr>
        <w:t xml:space="preserve">various arguments </w:t>
      </w:r>
      <w:r w:rsidRPr="007307D3" w:rsidR="00265E97">
        <w:rPr>
          <w:rFonts w:ascii="Bell MT" w:hAnsi="Bell MT"/>
          <w:sz w:val="24"/>
          <w:szCs w:val="24"/>
        </w:rPr>
        <w:t xml:space="preserve">to support our </w:t>
      </w:r>
      <w:r w:rsidRPr="007307D3" w:rsidR="00884F04">
        <w:rPr>
          <w:rFonts w:ascii="Bell MT" w:hAnsi="Bell MT"/>
          <w:sz w:val="24"/>
          <w:szCs w:val="24"/>
        </w:rPr>
        <w:t xml:space="preserve">proposition. </w:t>
      </w:r>
    </w:p>
    <w:p w:rsidR="00A850B1" w:rsidRPr="007307D3" w:rsidP="00BB3C90" w14:paraId="5E49812E" w14:textId="2DEB7B18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>Firstly</w:t>
      </w:r>
      <w:r w:rsidRPr="007307D3" w:rsidR="00B97A44">
        <w:rPr>
          <w:rFonts w:ascii="Bell MT" w:hAnsi="Bell MT"/>
          <w:sz w:val="24"/>
          <w:szCs w:val="24"/>
        </w:rPr>
        <w:t xml:space="preserve">, </w:t>
      </w:r>
      <w:r w:rsidRPr="007307D3" w:rsidR="002332A4">
        <w:rPr>
          <w:rFonts w:ascii="Bell MT" w:hAnsi="Bell MT"/>
          <w:sz w:val="24"/>
          <w:szCs w:val="24"/>
        </w:rPr>
        <w:t>it is essential t</w:t>
      </w:r>
      <w:r w:rsidRPr="007307D3" w:rsidR="00C32029">
        <w:rPr>
          <w:rFonts w:ascii="Bell MT" w:hAnsi="Bell MT"/>
          <w:sz w:val="24"/>
          <w:szCs w:val="24"/>
        </w:rPr>
        <w:t xml:space="preserve">o note that the effective </w:t>
      </w:r>
      <w:r w:rsidRPr="007307D3" w:rsidR="00BD21B4">
        <w:rPr>
          <w:rFonts w:ascii="Bell MT" w:hAnsi="Bell MT"/>
          <w:sz w:val="24"/>
          <w:szCs w:val="24"/>
        </w:rPr>
        <w:t xml:space="preserve">tax rate in Switzerland </w:t>
      </w:r>
      <w:r w:rsidRPr="007307D3" w:rsidR="00DD43D9">
        <w:rPr>
          <w:rFonts w:ascii="Bell MT" w:hAnsi="Bell MT"/>
          <w:sz w:val="24"/>
          <w:szCs w:val="24"/>
        </w:rPr>
        <w:t xml:space="preserve">is </w:t>
      </w:r>
      <w:r w:rsidRPr="007307D3" w:rsidR="008A6605">
        <w:rPr>
          <w:rFonts w:ascii="Bell MT" w:hAnsi="Bell MT"/>
          <w:sz w:val="24"/>
          <w:szCs w:val="24"/>
        </w:rPr>
        <w:t xml:space="preserve">not significantly </w:t>
      </w:r>
      <w:r w:rsidRPr="007307D3" w:rsidR="00EC4489">
        <w:rPr>
          <w:rFonts w:ascii="Bell MT" w:hAnsi="Bell MT"/>
          <w:sz w:val="24"/>
          <w:szCs w:val="24"/>
        </w:rPr>
        <w:t xml:space="preserve">less </w:t>
      </w:r>
      <w:r w:rsidRPr="007307D3" w:rsidR="00B75AC1">
        <w:rPr>
          <w:rFonts w:ascii="Bell MT" w:hAnsi="Bell MT"/>
          <w:sz w:val="24"/>
          <w:szCs w:val="24"/>
        </w:rPr>
        <w:t xml:space="preserve">than </w:t>
      </w:r>
      <w:r w:rsidRPr="007307D3" w:rsidR="000B1AE9">
        <w:rPr>
          <w:rFonts w:ascii="Bell MT" w:hAnsi="Bell MT"/>
          <w:sz w:val="24"/>
          <w:szCs w:val="24"/>
        </w:rPr>
        <w:t>the United States federal and st</w:t>
      </w:r>
      <w:r w:rsidRPr="007307D3" w:rsidR="003F6C24">
        <w:rPr>
          <w:rFonts w:ascii="Bell MT" w:hAnsi="Bell MT"/>
          <w:sz w:val="24"/>
          <w:szCs w:val="24"/>
        </w:rPr>
        <w:t>ate tax rates</w:t>
      </w:r>
      <w:r w:rsidRPr="007307D3" w:rsidR="006D12AF">
        <w:rPr>
          <w:rFonts w:ascii="Bell MT" w:hAnsi="Bell MT"/>
          <w:sz w:val="24"/>
          <w:szCs w:val="24"/>
        </w:rPr>
        <w:t xml:space="preserve">. </w:t>
      </w:r>
      <w:r w:rsidRPr="007307D3" w:rsidR="003C76F8">
        <w:rPr>
          <w:rFonts w:ascii="Bell MT" w:hAnsi="Bell MT"/>
          <w:sz w:val="24"/>
          <w:szCs w:val="24"/>
        </w:rPr>
        <w:t xml:space="preserve">Notably, business </w:t>
      </w:r>
      <w:r w:rsidRPr="007307D3" w:rsidR="008C634B">
        <w:rPr>
          <w:rFonts w:ascii="Bell MT" w:hAnsi="Bell MT"/>
          <w:sz w:val="24"/>
          <w:szCs w:val="24"/>
        </w:rPr>
        <w:t>organizations</w:t>
      </w:r>
      <w:r w:rsidRPr="007307D3" w:rsidR="001B554A">
        <w:rPr>
          <w:rFonts w:ascii="Bell MT" w:hAnsi="Bell MT"/>
          <w:sz w:val="24"/>
          <w:szCs w:val="24"/>
        </w:rPr>
        <w:t xml:space="preserve"> </w:t>
      </w:r>
      <w:r w:rsidRPr="007307D3" w:rsidR="00B94869">
        <w:rPr>
          <w:rFonts w:ascii="Bell MT" w:hAnsi="Bell MT"/>
          <w:sz w:val="24"/>
          <w:szCs w:val="24"/>
        </w:rPr>
        <w:t xml:space="preserve">operating in Switzerland are usually subjected </w:t>
      </w:r>
      <w:r w:rsidRPr="007307D3" w:rsidR="00DC4D03">
        <w:rPr>
          <w:rFonts w:ascii="Bell MT" w:hAnsi="Bell MT"/>
          <w:sz w:val="24"/>
          <w:szCs w:val="24"/>
        </w:rPr>
        <w:t xml:space="preserve">to </w:t>
      </w:r>
      <w:r w:rsidRPr="007307D3" w:rsidR="00147501">
        <w:rPr>
          <w:rFonts w:ascii="Bell MT" w:hAnsi="Bell MT"/>
          <w:sz w:val="24"/>
          <w:szCs w:val="24"/>
        </w:rPr>
        <w:t xml:space="preserve">an </w:t>
      </w:r>
      <w:r w:rsidRPr="007307D3" w:rsidR="00487E8E">
        <w:rPr>
          <w:rFonts w:ascii="Bell MT" w:hAnsi="Bell MT"/>
          <w:sz w:val="24"/>
          <w:szCs w:val="24"/>
        </w:rPr>
        <w:t>8.5%</w:t>
      </w:r>
      <w:r w:rsidRPr="007307D3" w:rsidR="00CB2BA3">
        <w:rPr>
          <w:rFonts w:ascii="Bell MT" w:hAnsi="Bell MT"/>
          <w:sz w:val="24"/>
          <w:szCs w:val="24"/>
        </w:rPr>
        <w:t xml:space="preserve"> income tax </w:t>
      </w:r>
      <w:r w:rsidRPr="007307D3" w:rsidR="00C241CB">
        <w:rPr>
          <w:rFonts w:ascii="Bell MT" w:hAnsi="Bell MT"/>
          <w:sz w:val="24"/>
          <w:szCs w:val="24"/>
        </w:rPr>
        <w:t xml:space="preserve">in addition to </w:t>
      </w:r>
      <w:r w:rsidRPr="007307D3" w:rsidR="00027FB0">
        <w:rPr>
          <w:rFonts w:ascii="Bell MT" w:hAnsi="Bell MT"/>
          <w:sz w:val="24"/>
          <w:szCs w:val="24"/>
        </w:rPr>
        <w:t xml:space="preserve">the income taxes </w:t>
      </w:r>
      <w:r w:rsidRPr="007307D3" w:rsidR="0039625D">
        <w:rPr>
          <w:rFonts w:ascii="Bell MT" w:hAnsi="Bell MT"/>
          <w:sz w:val="24"/>
          <w:szCs w:val="24"/>
        </w:rPr>
        <w:t xml:space="preserve">imposed by the cantons </w:t>
      </w:r>
      <w:r w:rsidRPr="007307D3" w:rsidR="006D7936">
        <w:rPr>
          <w:rFonts w:ascii="Bell MT" w:hAnsi="Bell MT"/>
          <w:sz w:val="24"/>
          <w:szCs w:val="24"/>
        </w:rPr>
        <w:t xml:space="preserve">in which the business activities are incurred. </w:t>
      </w:r>
      <w:r w:rsidRPr="007307D3" w:rsidR="006E1C67">
        <w:rPr>
          <w:rFonts w:ascii="Bell MT" w:hAnsi="Bell MT"/>
          <w:sz w:val="24"/>
          <w:szCs w:val="24"/>
        </w:rPr>
        <w:t xml:space="preserve">In most cantons in Switzerland, the </w:t>
      </w:r>
      <w:r w:rsidRPr="007307D3" w:rsidR="005611F9">
        <w:rPr>
          <w:rFonts w:ascii="Bell MT" w:hAnsi="Bell MT"/>
          <w:sz w:val="24"/>
          <w:szCs w:val="24"/>
        </w:rPr>
        <w:t xml:space="preserve">tax rates </w:t>
      </w:r>
      <w:r w:rsidRPr="007307D3" w:rsidR="00B80A89">
        <w:rPr>
          <w:rFonts w:ascii="Bell MT" w:hAnsi="Bell MT"/>
          <w:sz w:val="24"/>
          <w:szCs w:val="24"/>
        </w:rPr>
        <w:t xml:space="preserve">range between </w:t>
      </w:r>
      <w:r w:rsidRPr="007307D3" w:rsidR="00E31E0D">
        <w:rPr>
          <w:rFonts w:ascii="Bell MT" w:hAnsi="Bell MT"/>
          <w:sz w:val="24"/>
          <w:szCs w:val="24"/>
        </w:rPr>
        <w:t xml:space="preserve">11.9% </w:t>
      </w:r>
      <w:r w:rsidRPr="007307D3" w:rsidR="00373720">
        <w:rPr>
          <w:rFonts w:ascii="Bell MT" w:hAnsi="Bell MT"/>
          <w:sz w:val="24"/>
          <w:szCs w:val="24"/>
        </w:rPr>
        <w:t xml:space="preserve">to </w:t>
      </w:r>
      <w:r w:rsidRPr="007307D3" w:rsidR="00B064AE">
        <w:rPr>
          <w:rFonts w:ascii="Bell MT" w:hAnsi="Bell MT"/>
          <w:sz w:val="24"/>
          <w:szCs w:val="24"/>
        </w:rPr>
        <w:t>about 22</w:t>
      </w:r>
      <w:r w:rsidRPr="007307D3" w:rsidR="00BB6EED">
        <w:rPr>
          <w:rFonts w:ascii="Bell MT" w:hAnsi="Bell MT"/>
          <w:sz w:val="24"/>
          <w:szCs w:val="24"/>
        </w:rPr>
        <w:t xml:space="preserve">%. </w:t>
      </w:r>
      <w:r w:rsidRPr="007307D3" w:rsidR="003B5CC1">
        <w:rPr>
          <w:rFonts w:ascii="Bell MT" w:hAnsi="Bell MT"/>
          <w:sz w:val="24"/>
          <w:szCs w:val="24"/>
        </w:rPr>
        <w:t xml:space="preserve">In this </w:t>
      </w:r>
      <w:r w:rsidRPr="007307D3" w:rsidR="00E7668E">
        <w:rPr>
          <w:rFonts w:ascii="Bell MT" w:hAnsi="Bell MT"/>
          <w:sz w:val="24"/>
          <w:szCs w:val="24"/>
        </w:rPr>
        <w:t xml:space="preserve">view, </w:t>
      </w:r>
      <w:r w:rsidRPr="007307D3" w:rsidR="00542CD4">
        <w:rPr>
          <w:rFonts w:ascii="Bell MT" w:hAnsi="Bell MT"/>
          <w:sz w:val="24"/>
          <w:szCs w:val="24"/>
        </w:rPr>
        <w:t xml:space="preserve">the resulting </w:t>
      </w:r>
      <w:r w:rsidRPr="007307D3" w:rsidR="00C95267">
        <w:rPr>
          <w:rFonts w:ascii="Bell MT" w:hAnsi="Bell MT"/>
          <w:sz w:val="24"/>
          <w:szCs w:val="24"/>
        </w:rPr>
        <w:t xml:space="preserve">combined </w:t>
      </w:r>
      <w:r w:rsidRPr="007307D3" w:rsidR="003562E7">
        <w:rPr>
          <w:rFonts w:ascii="Bell MT" w:hAnsi="Bell MT"/>
          <w:sz w:val="24"/>
          <w:szCs w:val="24"/>
        </w:rPr>
        <w:t xml:space="preserve">Swiss </w:t>
      </w:r>
      <w:r w:rsidRPr="007307D3" w:rsidR="00BC1FCB">
        <w:rPr>
          <w:rFonts w:ascii="Bell MT" w:hAnsi="Bell MT"/>
          <w:sz w:val="24"/>
          <w:szCs w:val="24"/>
        </w:rPr>
        <w:t xml:space="preserve">tax rate </w:t>
      </w:r>
      <w:r w:rsidRPr="007307D3" w:rsidR="00631C6F">
        <w:rPr>
          <w:rFonts w:ascii="Bell MT" w:hAnsi="Bell MT"/>
          <w:sz w:val="24"/>
          <w:szCs w:val="24"/>
        </w:rPr>
        <w:t xml:space="preserve">of </w:t>
      </w:r>
      <w:r w:rsidRPr="007307D3" w:rsidR="00122265">
        <w:rPr>
          <w:rFonts w:ascii="Bell MT" w:hAnsi="Bell MT"/>
          <w:sz w:val="24"/>
          <w:szCs w:val="24"/>
        </w:rPr>
        <w:t>19.7%</w:t>
      </w:r>
      <w:r w:rsidRPr="007307D3" w:rsidR="00B17977">
        <w:rPr>
          <w:rFonts w:ascii="Bell MT" w:hAnsi="Bell MT"/>
          <w:sz w:val="24"/>
          <w:szCs w:val="24"/>
        </w:rPr>
        <w:t xml:space="preserve"> to </w:t>
      </w:r>
      <w:r w:rsidRPr="007307D3" w:rsidR="007D445D">
        <w:rPr>
          <w:rFonts w:ascii="Bell MT" w:hAnsi="Bell MT"/>
          <w:sz w:val="24"/>
          <w:szCs w:val="24"/>
        </w:rPr>
        <w:t>29.4% seem to be effective</w:t>
      </w:r>
      <w:r w:rsidRPr="007307D3" w:rsidR="00BC162C">
        <w:rPr>
          <w:rFonts w:ascii="Bell MT" w:hAnsi="Bell MT"/>
          <w:sz w:val="24"/>
          <w:szCs w:val="24"/>
        </w:rPr>
        <w:t>. On the other hand</w:t>
      </w:r>
      <w:r w:rsidRPr="007307D3" w:rsidR="00874AC3">
        <w:rPr>
          <w:rFonts w:ascii="Bell MT" w:hAnsi="Bell MT"/>
          <w:sz w:val="24"/>
          <w:szCs w:val="24"/>
        </w:rPr>
        <w:t xml:space="preserve">, </w:t>
      </w:r>
      <w:r w:rsidRPr="007307D3" w:rsidR="00760E96">
        <w:rPr>
          <w:rFonts w:ascii="Bell MT" w:hAnsi="Bell MT"/>
          <w:sz w:val="24"/>
          <w:szCs w:val="24"/>
        </w:rPr>
        <w:t xml:space="preserve">the combined </w:t>
      </w:r>
      <w:r w:rsidRPr="007307D3" w:rsidR="00FA4943">
        <w:rPr>
          <w:rFonts w:ascii="Bell MT" w:hAnsi="Bell MT"/>
          <w:sz w:val="24"/>
          <w:szCs w:val="24"/>
        </w:rPr>
        <w:t>US</w:t>
      </w:r>
      <w:r w:rsidRPr="007307D3" w:rsidR="00D1249C">
        <w:rPr>
          <w:rFonts w:ascii="Bell MT" w:hAnsi="Bell MT"/>
          <w:sz w:val="24"/>
          <w:szCs w:val="24"/>
        </w:rPr>
        <w:t xml:space="preserve"> income tax rates </w:t>
      </w:r>
      <w:r w:rsidRPr="007307D3" w:rsidR="00126720">
        <w:rPr>
          <w:rFonts w:ascii="Bell MT" w:hAnsi="Bell MT"/>
          <w:sz w:val="24"/>
          <w:szCs w:val="24"/>
        </w:rPr>
        <w:t xml:space="preserve">may be as high as </w:t>
      </w:r>
      <w:r w:rsidRPr="007307D3" w:rsidR="0009179A">
        <w:rPr>
          <w:rFonts w:ascii="Bell MT" w:hAnsi="Bell MT"/>
          <w:sz w:val="24"/>
          <w:szCs w:val="24"/>
        </w:rPr>
        <w:t xml:space="preserve">21% to 28%. </w:t>
      </w:r>
    </w:p>
    <w:p w:rsidR="005A26E4" w:rsidRPr="007307D3" w:rsidP="00BB3C90" w14:paraId="3DDE0C5B" w14:textId="6B83C9DD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>Secondly</w:t>
      </w:r>
      <w:r w:rsidRPr="007307D3" w:rsidR="00C77D4F">
        <w:rPr>
          <w:rFonts w:ascii="Bell MT" w:hAnsi="Bell MT"/>
          <w:sz w:val="24"/>
          <w:szCs w:val="24"/>
        </w:rPr>
        <w:t>, it is important to</w:t>
      </w:r>
      <w:r w:rsidRPr="007307D3" w:rsidR="0009100D">
        <w:rPr>
          <w:rFonts w:ascii="Bell MT" w:hAnsi="Bell MT"/>
          <w:sz w:val="24"/>
          <w:szCs w:val="24"/>
        </w:rPr>
        <w:t xml:space="preserve"> note that </w:t>
      </w:r>
      <w:r w:rsidRPr="007307D3" w:rsidR="004C6EC6">
        <w:rPr>
          <w:rFonts w:ascii="Bell MT" w:hAnsi="Bell MT"/>
          <w:sz w:val="24"/>
          <w:szCs w:val="24"/>
        </w:rPr>
        <w:t xml:space="preserve">the </w:t>
      </w:r>
      <w:r w:rsidRPr="007307D3" w:rsidR="00CC259E">
        <w:rPr>
          <w:rFonts w:ascii="Bell MT" w:hAnsi="Bell MT"/>
          <w:sz w:val="24"/>
          <w:szCs w:val="24"/>
        </w:rPr>
        <w:t>internal Reve</w:t>
      </w:r>
      <w:r w:rsidRPr="007307D3" w:rsidR="00F00627">
        <w:rPr>
          <w:rFonts w:ascii="Bell MT" w:hAnsi="Bell MT"/>
          <w:sz w:val="24"/>
          <w:szCs w:val="24"/>
        </w:rPr>
        <w:t xml:space="preserve">nue </w:t>
      </w:r>
      <w:r w:rsidRPr="007307D3" w:rsidR="003009A9">
        <w:rPr>
          <w:rFonts w:ascii="Bell MT" w:hAnsi="Bell MT"/>
          <w:sz w:val="24"/>
          <w:szCs w:val="24"/>
        </w:rPr>
        <w:t xml:space="preserve">code </w:t>
      </w:r>
      <w:r w:rsidRPr="007307D3" w:rsidR="00A822A0">
        <w:rPr>
          <w:rFonts w:ascii="Bell MT" w:hAnsi="Bell MT"/>
          <w:sz w:val="24"/>
          <w:szCs w:val="24"/>
        </w:rPr>
        <w:t xml:space="preserve">is likely to reduce thus </w:t>
      </w:r>
      <w:r w:rsidRPr="007307D3" w:rsidR="00720488">
        <w:rPr>
          <w:rFonts w:ascii="Bell MT" w:hAnsi="Bell MT"/>
          <w:sz w:val="24"/>
          <w:szCs w:val="24"/>
        </w:rPr>
        <w:t xml:space="preserve">eliminating </w:t>
      </w:r>
      <w:r w:rsidRPr="007307D3" w:rsidR="0054576C">
        <w:rPr>
          <w:rFonts w:ascii="Bell MT" w:hAnsi="Bell MT"/>
          <w:sz w:val="24"/>
          <w:szCs w:val="24"/>
        </w:rPr>
        <w:t>the ben</w:t>
      </w:r>
      <w:r w:rsidRPr="007307D3" w:rsidR="009D25CB">
        <w:rPr>
          <w:rFonts w:ascii="Bell MT" w:hAnsi="Bell MT"/>
          <w:sz w:val="24"/>
          <w:szCs w:val="24"/>
        </w:rPr>
        <w:t xml:space="preserve">efit </w:t>
      </w:r>
      <w:r w:rsidRPr="007307D3" w:rsidR="00453E0D">
        <w:rPr>
          <w:rFonts w:ascii="Bell MT" w:hAnsi="Bell MT"/>
          <w:sz w:val="24"/>
          <w:szCs w:val="24"/>
        </w:rPr>
        <w:t>of the corporate inversion</w:t>
      </w:r>
      <w:r w:rsidRPr="007307D3" w:rsidR="00C00692">
        <w:rPr>
          <w:rFonts w:ascii="Bell MT" w:hAnsi="Bell MT"/>
          <w:sz w:val="24"/>
          <w:szCs w:val="24"/>
        </w:rPr>
        <w:t xml:space="preserve"> if these </w:t>
      </w:r>
      <w:r w:rsidRPr="007307D3" w:rsidR="00530FA7">
        <w:rPr>
          <w:rFonts w:ascii="Bell MT" w:hAnsi="Bell MT"/>
          <w:sz w:val="24"/>
          <w:szCs w:val="24"/>
        </w:rPr>
        <w:t xml:space="preserve">tests are </w:t>
      </w:r>
      <w:r w:rsidRPr="007307D3" w:rsidR="0030629B">
        <w:rPr>
          <w:rFonts w:ascii="Bell MT" w:hAnsi="Bell MT"/>
          <w:sz w:val="24"/>
          <w:szCs w:val="24"/>
        </w:rPr>
        <w:t xml:space="preserve">met; </w:t>
      </w:r>
    </w:p>
    <w:p w:rsidR="004342B3" w:rsidRPr="007307D3" w:rsidP="00BB3C90" w14:paraId="54BE13BE" w14:textId="7777777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>If the Swiss company acquires substantially all of the properties held directly or indirectly by your US corporation</w:t>
      </w:r>
    </w:p>
    <w:p w:rsidR="003D7438" w:rsidRPr="007307D3" w:rsidP="00BB3C90" w14:paraId="39E40D4F" w14:textId="6708A19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>After the acquisition, at least 60% of the stock of the Swiss corporation is held by the former shareholders of your US corporation,</w:t>
      </w:r>
      <w:r w:rsidRPr="007307D3" w:rsidR="0003078C">
        <w:rPr>
          <w:rFonts w:ascii="Bell MT" w:hAnsi="Bell MT"/>
          <w:sz w:val="24"/>
          <w:szCs w:val="24"/>
        </w:rPr>
        <w:t xml:space="preserve"> and </w:t>
      </w:r>
    </w:p>
    <w:p w:rsidR="00BB3C90" w:rsidRPr="007307D3" w:rsidP="00BB3C90" w14:paraId="512B03E1" w14:textId="7A409E29">
      <w:pPr>
        <w:pStyle w:val="ListParagraph"/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BB3C90" w:rsidP="00BB3C90" w14:paraId="1C00796B" w14:textId="0E0BE1EC">
      <w:pPr>
        <w:pStyle w:val="ListParagraph"/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AA4ABA" w:rsidRPr="007307D3" w:rsidP="00BB3C90" w14:paraId="78E6CC09" w14:textId="77777777">
      <w:pPr>
        <w:pStyle w:val="ListParagraph"/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BB3C90" w:rsidRPr="007307D3" w:rsidP="00BB3C90" w14:paraId="54B37A2D" w14:textId="77777777">
      <w:pPr>
        <w:pStyle w:val="ListParagraph"/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A846CF" w:rsidRPr="007307D3" w:rsidP="00BB3C90" w14:paraId="5CC430BF" w14:textId="6E5BA28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If the resulting combined </w:t>
      </w:r>
      <w:r w:rsidRPr="007307D3" w:rsidR="00F63341">
        <w:rPr>
          <w:rFonts w:ascii="Bell MT" w:hAnsi="Bell MT"/>
          <w:sz w:val="24"/>
          <w:szCs w:val="24"/>
        </w:rPr>
        <w:t>business</w:t>
      </w:r>
      <w:r w:rsidRPr="007307D3" w:rsidR="001B2C13">
        <w:rPr>
          <w:rFonts w:ascii="Bell MT" w:hAnsi="Bell MT"/>
          <w:sz w:val="24"/>
          <w:szCs w:val="24"/>
        </w:rPr>
        <w:t xml:space="preserve"> </w:t>
      </w:r>
      <w:r w:rsidRPr="007307D3" w:rsidR="002F7B13">
        <w:rPr>
          <w:rFonts w:ascii="Bell MT" w:hAnsi="Bell MT"/>
          <w:sz w:val="24"/>
          <w:szCs w:val="24"/>
        </w:rPr>
        <w:t>does</w:t>
      </w:r>
      <w:r w:rsidRPr="007307D3" w:rsidR="001B2C13">
        <w:rPr>
          <w:rFonts w:ascii="Bell MT" w:hAnsi="Bell MT"/>
          <w:sz w:val="24"/>
          <w:szCs w:val="24"/>
        </w:rPr>
        <w:t xml:space="preserve"> not engage in </w:t>
      </w:r>
      <w:r w:rsidRPr="007307D3" w:rsidR="007351A7">
        <w:rPr>
          <w:rFonts w:ascii="Bell MT" w:hAnsi="Bell MT"/>
          <w:sz w:val="24"/>
          <w:szCs w:val="24"/>
        </w:rPr>
        <w:t xml:space="preserve">substantial business </w:t>
      </w:r>
      <w:r w:rsidRPr="007307D3" w:rsidR="00682FF2">
        <w:rPr>
          <w:rFonts w:ascii="Bell MT" w:hAnsi="Bell MT"/>
          <w:sz w:val="24"/>
          <w:szCs w:val="24"/>
        </w:rPr>
        <w:t xml:space="preserve">activities in Switzerland. </w:t>
      </w:r>
      <w:r w:rsidRPr="007307D3" w:rsidR="00E749D3">
        <w:rPr>
          <w:rFonts w:ascii="Bell MT" w:hAnsi="Bell MT"/>
          <w:sz w:val="24"/>
          <w:szCs w:val="24"/>
        </w:rPr>
        <w:t xml:space="preserve">Essentially, </w:t>
      </w:r>
      <w:r w:rsidRPr="007307D3" w:rsidR="00C426D5">
        <w:rPr>
          <w:rFonts w:ascii="Bell MT" w:hAnsi="Bell MT"/>
          <w:sz w:val="24"/>
          <w:szCs w:val="24"/>
        </w:rPr>
        <w:t>engaging</w:t>
      </w:r>
      <w:r w:rsidRPr="007307D3" w:rsidR="00C50CA6">
        <w:rPr>
          <w:rFonts w:ascii="Bell MT" w:hAnsi="Bell MT"/>
          <w:sz w:val="24"/>
          <w:szCs w:val="24"/>
        </w:rPr>
        <w:t xml:space="preserve"> in a </w:t>
      </w:r>
      <w:r w:rsidRPr="007307D3" w:rsidR="002D043E">
        <w:rPr>
          <w:rFonts w:ascii="Bell MT" w:hAnsi="Bell MT"/>
          <w:sz w:val="24"/>
          <w:szCs w:val="24"/>
        </w:rPr>
        <w:t xml:space="preserve">business in a foreign </w:t>
      </w:r>
      <w:r w:rsidRPr="007307D3" w:rsidR="006B3DB9">
        <w:rPr>
          <w:rFonts w:ascii="Bell MT" w:hAnsi="Bell MT"/>
          <w:sz w:val="24"/>
          <w:szCs w:val="24"/>
        </w:rPr>
        <w:t xml:space="preserve">country </w:t>
      </w:r>
      <w:r w:rsidRPr="007307D3" w:rsidR="00FA7201">
        <w:rPr>
          <w:rFonts w:ascii="Bell MT" w:hAnsi="Bell MT"/>
          <w:sz w:val="24"/>
          <w:szCs w:val="24"/>
        </w:rPr>
        <w:t>require</w:t>
      </w:r>
      <w:r w:rsidRPr="007307D3" w:rsidR="00900FAF">
        <w:rPr>
          <w:rFonts w:ascii="Bell MT" w:hAnsi="Bell MT"/>
          <w:sz w:val="24"/>
          <w:szCs w:val="24"/>
        </w:rPr>
        <w:t xml:space="preserve"> </w:t>
      </w:r>
      <w:r w:rsidRPr="007307D3" w:rsidR="00C426D5">
        <w:rPr>
          <w:rFonts w:ascii="Bell MT" w:hAnsi="Bell MT"/>
          <w:sz w:val="24"/>
          <w:szCs w:val="24"/>
        </w:rPr>
        <w:t>businesses</w:t>
      </w:r>
      <w:r w:rsidRPr="007307D3" w:rsidR="00900FAF">
        <w:rPr>
          <w:rFonts w:ascii="Bell MT" w:hAnsi="Bell MT"/>
          <w:sz w:val="24"/>
          <w:szCs w:val="24"/>
        </w:rPr>
        <w:t xml:space="preserve"> </w:t>
      </w:r>
      <w:r w:rsidRPr="007307D3" w:rsidR="003B38FD">
        <w:rPr>
          <w:rFonts w:ascii="Bell MT" w:hAnsi="Bell MT"/>
          <w:sz w:val="24"/>
          <w:szCs w:val="24"/>
        </w:rPr>
        <w:t xml:space="preserve">to </w:t>
      </w:r>
      <w:r w:rsidRPr="007307D3" w:rsidR="00E52CA2">
        <w:rPr>
          <w:rFonts w:ascii="Bell MT" w:hAnsi="Bell MT"/>
          <w:sz w:val="24"/>
          <w:szCs w:val="24"/>
        </w:rPr>
        <w:t xml:space="preserve">have </w:t>
      </w:r>
      <w:r w:rsidRPr="007307D3" w:rsidR="00C426D5">
        <w:rPr>
          <w:rFonts w:ascii="Bell MT" w:hAnsi="Bell MT"/>
          <w:sz w:val="24"/>
          <w:szCs w:val="24"/>
        </w:rPr>
        <w:t>at least</w:t>
      </w:r>
      <w:r w:rsidRPr="007307D3" w:rsidR="00E52CA2">
        <w:rPr>
          <w:rFonts w:ascii="Bell MT" w:hAnsi="Bell MT"/>
          <w:sz w:val="24"/>
          <w:szCs w:val="24"/>
        </w:rPr>
        <w:t xml:space="preserve"> </w:t>
      </w:r>
      <w:r w:rsidRPr="007307D3" w:rsidR="00564767">
        <w:rPr>
          <w:rFonts w:ascii="Bell MT" w:hAnsi="Bell MT"/>
          <w:sz w:val="24"/>
          <w:szCs w:val="24"/>
        </w:rPr>
        <w:t>25%</w:t>
      </w:r>
      <w:r w:rsidRPr="007307D3" w:rsidR="0000382A">
        <w:rPr>
          <w:rFonts w:ascii="Bell MT" w:hAnsi="Bell MT"/>
          <w:sz w:val="24"/>
          <w:szCs w:val="24"/>
        </w:rPr>
        <w:t xml:space="preserve"> of the value of the combined assets</w:t>
      </w:r>
      <w:r w:rsidRPr="007307D3" w:rsidR="007D3F2E">
        <w:rPr>
          <w:rFonts w:ascii="Bell MT" w:hAnsi="Bell MT"/>
          <w:sz w:val="24"/>
          <w:szCs w:val="24"/>
        </w:rPr>
        <w:t>,</w:t>
      </w:r>
      <w:r w:rsidRPr="007307D3" w:rsidR="00794BF5">
        <w:rPr>
          <w:rFonts w:ascii="Bell MT" w:hAnsi="Bell MT"/>
          <w:sz w:val="24"/>
          <w:szCs w:val="24"/>
        </w:rPr>
        <w:t>25% of the total employee compensation</w:t>
      </w:r>
      <w:r w:rsidRPr="007307D3" w:rsidR="00546343">
        <w:rPr>
          <w:rFonts w:ascii="Bell MT" w:hAnsi="Bell MT"/>
          <w:sz w:val="24"/>
          <w:szCs w:val="24"/>
        </w:rPr>
        <w:t xml:space="preserve"> and at least 25% of the group’s </w:t>
      </w:r>
      <w:r w:rsidRPr="007307D3" w:rsidR="007A5888">
        <w:rPr>
          <w:rFonts w:ascii="Bell MT" w:hAnsi="Bell MT"/>
          <w:sz w:val="24"/>
          <w:szCs w:val="24"/>
        </w:rPr>
        <w:t xml:space="preserve">income obtained in </w:t>
      </w:r>
      <w:r w:rsidRPr="007307D3" w:rsidR="00C426D5">
        <w:rPr>
          <w:rFonts w:ascii="Bell MT" w:hAnsi="Bell MT"/>
          <w:sz w:val="24"/>
          <w:szCs w:val="24"/>
        </w:rPr>
        <w:t>Switzerland</w:t>
      </w:r>
      <w:r w:rsidRPr="007307D3" w:rsidR="007A5888">
        <w:rPr>
          <w:rFonts w:ascii="Bell MT" w:hAnsi="Bell MT"/>
          <w:sz w:val="24"/>
          <w:szCs w:val="24"/>
        </w:rPr>
        <w:t xml:space="preserve">. </w:t>
      </w:r>
      <w:r w:rsidRPr="007307D3" w:rsidR="00E44195">
        <w:rPr>
          <w:rFonts w:ascii="Bell MT" w:hAnsi="Bell MT"/>
          <w:sz w:val="24"/>
          <w:szCs w:val="24"/>
        </w:rPr>
        <w:t xml:space="preserve">In a sense, the </w:t>
      </w:r>
      <w:r w:rsidRPr="007307D3" w:rsidR="00EB34E0">
        <w:rPr>
          <w:rFonts w:ascii="Bell MT" w:hAnsi="Bell MT"/>
          <w:sz w:val="24"/>
          <w:szCs w:val="24"/>
        </w:rPr>
        <w:t xml:space="preserve">foreign company </w:t>
      </w:r>
      <w:r w:rsidRPr="007307D3" w:rsidR="00930A75">
        <w:rPr>
          <w:rFonts w:ascii="Bell MT" w:hAnsi="Bell MT"/>
          <w:sz w:val="24"/>
          <w:szCs w:val="24"/>
        </w:rPr>
        <w:t xml:space="preserve">must also be a tax resident of </w:t>
      </w:r>
      <w:r w:rsidRPr="007307D3" w:rsidR="00E90485">
        <w:rPr>
          <w:rFonts w:ascii="Bell MT" w:hAnsi="Bell MT"/>
          <w:sz w:val="24"/>
          <w:szCs w:val="24"/>
        </w:rPr>
        <w:t xml:space="preserve">Switzerland. </w:t>
      </w:r>
    </w:p>
    <w:p w:rsidR="00CA59A7" w:rsidRPr="007307D3" w:rsidP="00BB3C90" w14:paraId="39086CE9" w14:textId="2CE8C746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For this </w:t>
      </w:r>
      <w:r w:rsidRPr="007307D3" w:rsidR="007B0064">
        <w:rPr>
          <w:rFonts w:ascii="Bell MT" w:hAnsi="Bell MT"/>
          <w:sz w:val="24"/>
          <w:szCs w:val="24"/>
        </w:rPr>
        <w:t xml:space="preserve">reason, </w:t>
      </w:r>
      <w:r w:rsidRPr="007307D3" w:rsidR="002C4A57">
        <w:rPr>
          <w:rFonts w:ascii="Bell MT" w:hAnsi="Bell MT"/>
          <w:sz w:val="24"/>
          <w:szCs w:val="24"/>
        </w:rPr>
        <w:t xml:space="preserve">restructuring of the </w:t>
      </w:r>
      <w:r w:rsidRPr="007307D3" w:rsidR="00A9378F">
        <w:rPr>
          <w:rFonts w:ascii="Bell MT" w:hAnsi="Bell MT"/>
          <w:sz w:val="24"/>
          <w:szCs w:val="24"/>
        </w:rPr>
        <w:t xml:space="preserve">transaction is necessary to ensure </w:t>
      </w:r>
      <w:r w:rsidRPr="007307D3" w:rsidR="00DF293B">
        <w:rPr>
          <w:rFonts w:ascii="Bell MT" w:hAnsi="Bell MT"/>
          <w:sz w:val="24"/>
          <w:szCs w:val="24"/>
        </w:rPr>
        <w:t xml:space="preserve">that at least </w:t>
      </w:r>
      <w:r w:rsidRPr="007307D3" w:rsidR="002434CF">
        <w:rPr>
          <w:rFonts w:ascii="Bell MT" w:hAnsi="Bell MT"/>
          <w:sz w:val="24"/>
          <w:szCs w:val="24"/>
        </w:rPr>
        <w:t>one or two of these tests are not met.</w:t>
      </w:r>
      <w:r w:rsidRPr="007307D3">
        <w:rPr>
          <w:rFonts w:ascii="Bell MT" w:hAnsi="Bell MT"/>
          <w:sz w:val="24"/>
          <w:szCs w:val="24"/>
        </w:rPr>
        <w:t xml:space="preserve"> Additionally, it is </w:t>
      </w:r>
      <w:r w:rsidRPr="007307D3" w:rsidR="00491D3E">
        <w:rPr>
          <w:rFonts w:ascii="Bell MT" w:hAnsi="Bell MT"/>
          <w:sz w:val="24"/>
          <w:szCs w:val="24"/>
        </w:rPr>
        <w:t>important</w:t>
      </w:r>
      <w:r w:rsidRPr="007307D3" w:rsidR="0078402F">
        <w:rPr>
          <w:rFonts w:ascii="Bell MT" w:hAnsi="Bell MT"/>
          <w:sz w:val="24"/>
          <w:szCs w:val="24"/>
        </w:rPr>
        <w:t xml:space="preserve"> to consider </w:t>
      </w:r>
      <w:r w:rsidRPr="007307D3" w:rsidR="00360B6C">
        <w:rPr>
          <w:rFonts w:ascii="Bell MT" w:hAnsi="Bell MT"/>
          <w:sz w:val="24"/>
          <w:szCs w:val="24"/>
        </w:rPr>
        <w:t xml:space="preserve">the </w:t>
      </w:r>
      <w:r w:rsidRPr="007307D3" w:rsidR="00830E27">
        <w:rPr>
          <w:rFonts w:ascii="Bell MT" w:hAnsi="Bell MT"/>
          <w:sz w:val="24"/>
          <w:szCs w:val="24"/>
        </w:rPr>
        <w:t>reputational risks of such transactions</w:t>
      </w:r>
      <w:r w:rsidRPr="007307D3" w:rsidR="00A70140">
        <w:rPr>
          <w:rFonts w:ascii="Bell MT" w:hAnsi="Bell MT"/>
          <w:sz w:val="24"/>
          <w:szCs w:val="24"/>
        </w:rPr>
        <w:t xml:space="preserve">. Public </w:t>
      </w:r>
      <w:r w:rsidRPr="007307D3" w:rsidR="00262C40">
        <w:rPr>
          <w:rFonts w:ascii="Bell MT" w:hAnsi="Bell MT"/>
          <w:sz w:val="24"/>
          <w:szCs w:val="24"/>
        </w:rPr>
        <w:t>scrutiny</w:t>
      </w:r>
      <w:r w:rsidRPr="007307D3" w:rsidR="00A70140">
        <w:rPr>
          <w:rFonts w:ascii="Bell MT" w:hAnsi="Bell MT"/>
          <w:sz w:val="24"/>
          <w:szCs w:val="24"/>
        </w:rPr>
        <w:t xml:space="preserve"> </w:t>
      </w:r>
      <w:r w:rsidRPr="007307D3" w:rsidR="0007571B">
        <w:rPr>
          <w:rFonts w:ascii="Bell MT" w:hAnsi="Bell MT"/>
          <w:sz w:val="24"/>
          <w:szCs w:val="24"/>
        </w:rPr>
        <w:t xml:space="preserve">may curtail </w:t>
      </w:r>
      <w:r w:rsidRPr="007307D3" w:rsidR="0080616F">
        <w:rPr>
          <w:rFonts w:ascii="Bell MT" w:hAnsi="Bell MT"/>
          <w:sz w:val="24"/>
          <w:szCs w:val="24"/>
        </w:rPr>
        <w:t>inversions</w:t>
      </w:r>
      <w:r w:rsidRPr="007307D3" w:rsidR="008A5A7A">
        <w:rPr>
          <w:rFonts w:ascii="Bell MT" w:hAnsi="Bell MT"/>
          <w:sz w:val="24"/>
          <w:szCs w:val="24"/>
        </w:rPr>
        <w:t xml:space="preserve">. 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95732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50278" w14:paraId="0195469D" w14:textId="0274760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0278" w14:paraId="5D3C0E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6B3DD3"/>
    <w:multiLevelType w:val="hybridMultilevel"/>
    <w:tmpl w:val="FCFAB1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9B"/>
    <w:rsid w:val="0000382A"/>
    <w:rsid w:val="00027FB0"/>
    <w:rsid w:val="0003078C"/>
    <w:rsid w:val="00037D61"/>
    <w:rsid w:val="00043897"/>
    <w:rsid w:val="00043ACE"/>
    <w:rsid w:val="0004436A"/>
    <w:rsid w:val="0007339B"/>
    <w:rsid w:val="0007571B"/>
    <w:rsid w:val="00086471"/>
    <w:rsid w:val="0009100D"/>
    <w:rsid w:val="0009179A"/>
    <w:rsid w:val="000A4CEE"/>
    <w:rsid w:val="000A6C5E"/>
    <w:rsid w:val="000B1AE9"/>
    <w:rsid w:val="000C6068"/>
    <w:rsid w:val="000D56D3"/>
    <w:rsid w:val="000D6366"/>
    <w:rsid w:val="0010252D"/>
    <w:rsid w:val="0011690C"/>
    <w:rsid w:val="001171E4"/>
    <w:rsid w:val="00122265"/>
    <w:rsid w:val="00126720"/>
    <w:rsid w:val="00127398"/>
    <w:rsid w:val="0013654E"/>
    <w:rsid w:val="001407E5"/>
    <w:rsid w:val="00140C80"/>
    <w:rsid w:val="001459B5"/>
    <w:rsid w:val="00147501"/>
    <w:rsid w:val="0017318C"/>
    <w:rsid w:val="00182928"/>
    <w:rsid w:val="001B048E"/>
    <w:rsid w:val="001B2C13"/>
    <w:rsid w:val="001B2D5E"/>
    <w:rsid w:val="001B554A"/>
    <w:rsid w:val="001D4D7C"/>
    <w:rsid w:val="001E1C58"/>
    <w:rsid w:val="001E2067"/>
    <w:rsid w:val="001F17A7"/>
    <w:rsid w:val="001F2EBD"/>
    <w:rsid w:val="002123BB"/>
    <w:rsid w:val="00216443"/>
    <w:rsid w:val="0022206E"/>
    <w:rsid w:val="002332A4"/>
    <w:rsid w:val="00237172"/>
    <w:rsid w:val="002434CF"/>
    <w:rsid w:val="00250A36"/>
    <w:rsid w:val="00262314"/>
    <w:rsid w:val="00262AE8"/>
    <w:rsid w:val="00262C40"/>
    <w:rsid w:val="00265E97"/>
    <w:rsid w:val="00285242"/>
    <w:rsid w:val="00290241"/>
    <w:rsid w:val="00294A68"/>
    <w:rsid w:val="0029509C"/>
    <w:rsid w:val="002C4A57"/>
    <w:rsid w:val="002C7218"/>
    <w:rsid w:val="002D043E"/>
    <w:rsid w:val="002E00F0"/>
    <w:rsid w:val="002F184B"/>
    <w:rsid w:val="002F7B13"/>
    <w:rsid w:val="003009A9"/>
    <w:rsid w:val="0030515E"/>
    <w:rsid w:val="0030629B"/>
    <w:rsid w:val="00315D44"/>
    <w:rsid w:val="0032069F"/>
    <w:rsid w:val="00330ED3"/>
    <w:rsid w:val="00332EE3"/>
    <w:rsid w:val="003438B8"/>
    <w:rsid w:val="003562E7"/>
    <w:rsid w:val="00360B6C"/>
    <w:rsid w:val="00373720"/>
    <w:rsid w:val="00374AE2"/>
    <w:rsid w:val="0037640F"/>
    <w:rsid w:val="003828AC"/>
    <w:rsid w:val="0039625D"/>
    <w:rsid w:val="003A76C6"/>
    <w:rsid w:val="003B0FC0"/>
    <w:rsid w:val="003B38FD"/>
    <w:rsid w:val="003B5CC1"/>
    <w:rsid w:val="003C76F8"/>
    <w:rsid w:val="003D7438"/>
    <w:rsid w:val="003F5A65"/>
    <w:rsid w:val="003F6C24"/>
    <w:rsid w:val="00404876"/>
    <w:rsid w:val="00432DAF"/>
    <w:rsid w:val="004342B3"/>
    <w:rsid w:val="00447C40"/>
    <w:rsid w:val="00453E0D"/>
    <w:rsid w:val="004541DD"/>
    <w:rsid w:val="00466EFB"/>
    <w:rsid w:val="00473045"/>
    <w:rsid w:val="00487E8E"/>
    <w:rsid w:val="00491D3E"/>
    <w:rsid w:val="00492E66"/>
    <w:rsid w:val="00494B38"/>
    <w:rsid w:val="004C6EC6"/>
    <w:rsid w:val="004D704E"/>
    <w:rsid w:val="004E41DB"/>
    <w:rsid w:val="00500A90"/>
    <w:rsid w:val="00506117"/>
    <w:rsid w:val="005142CF"/>
    <w:rsid w:val="00522234"/>
    <w:rsid w:val="00527048"/>
    <w:rsid w:val="00530FA7"/>
    <w:rsid w:val="00534969"/>
    <w:rsid w:val="0053619D"/>
    <w:rsid w:val="00536B06"/>
    <w:rsid w:val="005425BF"/>
    <w:rsid w:val="00542CD4"/>
    <w:rsid w:val="0054576C"/>
    <w:rsid w:val="00546343"/>
    <w:rsid w:val="005611F9"/>
    <w:rsid w:val="005633AF"/>
    <w:rsid w:val="00564767"/>
    <w:rsid w:val="00583ECE"/>
    <w:rsid w:val="0059698F"/>
    <w:rsid w:val="005A26E4"/>
    <w:rsid w:val="005A7648"/>
    <w:rsid w:val="005B11D7"/>
    <w:rsid w:val="005E3E99"/>
    <w:rsid w:val="005E7441"/>
    <w:rsid w:val="00610531"/>
    <w:rsid w:val="0062574E"/>
    <w:rsid w:val="00631C6F"/>
    <w:rsid w:val="00647D4D"/>
    <w:rsid w:val="00650278"/>
    <w:rsid w:val="0066545D"/>
    <w:rsid w:val="0067091F"/>
    <w:rsid w:val="00672AFD"/>
    <w:rsid w:val="00672F4D"/>
    <w:rsid w:val="00682FF2"/>
    <w:rsid w:val="00691898"/>
    <w:rsid w:val="00693843"/>
    <w:rsid w:val="006B3DB9"/>
    <w:rsid w:val="006D12AF"/>
    <w:rsid w:val="006D7936"/>
    <w:rsid w:val="006E1C67"/>
    <w:rsid w:val="006E36F6"/>
    <w:rsid w:val="006E4068"/>
    <w:rsid w:val="006F3671"/>
    <w:rsid w:val="006F38F2"/>
    <w:rsid w:val="00715AE9"/>
    <w:rsid w:val="00720488"/>
    <w:rsid w:val="007307D3"/>
    <w:rsid w:val="007351A7"/>
    <w:rsid w:val="00737738"/>
    <w:rsid w:val="007504FB"/>
    <w:rsid w:val="00760E96"/>
    <w:rsid w:val="00767FB9"/>
    <w:rsid w:val="00774C62"/>
    <w:rsid w:val="0078402F"/>
    <w:rsid w:val="0078625A"/>
    <w:rsid w:val="00787595"/>
    <w:rsid w:val="00791DD3"/>
    <w:rsid w:val="00792FE6"/>
    <w:rsid w:val="007945A5"/>
    <w:rsid w:val="00794BF5"/>
    <w:rsid w:val="007977E0"/>
    <w:rsid w:val="007979AA"/>
    <w:rsid w:val="007A56BD"/>
    <w:rsid w:val="007A5888"/>
    <w:rsid w:val="007B0064"/>
    <w:rsid w:val="007C7E64"/>
    <w:rsid w:val="007D3F2E"/>
    <w:rsid w:val="007D445D"/>
    <w:rsid w:val="007E48EA"/>
    <w:rsid w:val="00802248"/>
    <w:rsid w:val="00804B75"/>
    <w:rsid w:val="0080616F"/>
    <w:rsid w:val="008065CD"/>
    <w:rsid w:val="00811722"/>
    <w:rsid w:val="00820FF9"/>
    <w:rsid w:val="00821733"/>
    <w:rsid w:val="00830E27"/>
    <w:rsid w:val="00841CE4"/>
    <w:rsid w:val="008453CA"/>
    <w:rsid w:val="008455D3"/>
    <w:rsid w:val="00851389"/>
    <w:rsid w:val="00861849"/>
    <w:rsid w:val="008671E9"/>
    <w:rsid w:val="00874AC3"/>
    <w:rsid w:val="00883661"/>
    <w:rsid w:val="00884F04"/>
    <w:rsid w:val="0088585A"/>
    <w:rsid w:val="0089569C"/>
    <w:rsid w:val="008A5A7A"/>
    <w:rsid w:val="008A6605"/>
    <w:rsid w:val="008B0F0B"/>
    <w:rsid w:val="008C16CC"/>
    <w:rsid w:val="008C1860"/>
    <w:rsid w:val="008C4158"/>
    <w:rsid w:val="008C634B"/>
    <w:rsid w:val="008D427B"/>
    <w:rsid w:val="008E02B0"/>
    <w:rsid w:val="008E1F31"/>
    <w:rsid w:val="00900FAF"/>
    <w:rsid w:val="0092176E"/>
    <w:rsid w:val="00927D01"/>
    <w:rsid w:val="00930A75"/>
    <w:rsid w:val="00943277"/>
    <w:rsid w:val="00977FCC"/>
    <w:rsid w:val="00983D34"/>
    <w:rsid w:val="00992C0A"/>
    <w:rsid w:val="009B4F81"/>
    <w:rsid w:val="009B7AF4"/>
    <w:rsid w:val="009C6EDB"/>
    <w:rsid w:val="009D25CB"/>
    <w:rsid w:val="009E14E4"/>
    <w:rsid w:val="009F3323"/>
    <w:rsid w:val="00A06EC3"/>
    <w:rsid w:val="00A1541C"/>
    <w:rsid w:val="00A4315E"/>
    <w:rsid w:val="00A569A3"/>
    <w:rsid w:val="00A70140"/>
    <w:rsid w:val="00A822A0"/>
    <w:rsid w:val="00A846CF"/>
    <w:rsid w:val="00A850B1"/>
    <w:rsid w:val="00A92DBB"/>
    <w:rsid w:val="00A9378F"/>
    <w:rsid w:val="00AA4ABA"/>
    <w:rsid w:val="00AB565C"/>
    <w:rsid w:val="00AC09EB"/>
    <w:rsid w:val="00AC6B3F"/>
    <w:rsid w:val="00AD55A8"/>
    <w:rsid w:val="00B064AE"/>
    <w:rsid w:val="00B17977"/>
    <w:rsid w:val="00B26A28"/>
    <w:rsid w:val="00B375F1"/>
    <w:rsid w:val="00B3772D"/>
    <w:rsid w:val="00B5149A"/>
    <w:rsid w:val="00B70260"/>
    <w:rsid w:val="00B71AA6"/>
    <w:rsid w:val="00B75AC1"/>
    <w:rsid w:val="00B80A89"/>
    <w:rsid w:val="00B94869"/>
    <w:rsid w:val="00B97A44"/>
    <w:rsid w:val="00BA0652"/>
    <w:rsid w:val="00BA7D04"/>
    <w:rsid w:val="00BB3C90"/>
    <w:rsid w:val="00BB6EED"/>
    <w:rsid w:val="00BB767F"/>
    <w:rsid w:val="00BC162C"/>
    <w:rsid w:val="00BC1FCB"/>
    <w:rsid w:val="00BD21B4"/>
    <w:rsid w:val="00BD564F"/>
    <w:rsid w:val="00BE1C90"/>
    <w:rsid w:val="00C00692"/>
    <w:rsid w:val="00C1498A"/>
    <w:rsid w:val="00C241CB"/>
    <w:rsid w:val="00C32029"/>
    <w:rsid w:val="00C35AA6"/>
    <w:rsid w:val="00C420F3"/>
    <w:rsid w:val="00C426D5"/>
    <w:rsid w:val="00C50CA6"/>
    <w:rsid w:val="00C76761"/>
    <w:rsid w:val="00C77D4F"/>
    <w:rsid w:val="00C93834"/>
    <w:rsid w:val="00C93ADE"/>
    <w:rsid w:val="00C95267"/>
    <w:rsid w:val="00CA59A7"/>
    <w:rsid w:val="00CB0ADE"/>
    <w:rsid w:val="00CB2BA3"/>
    <w:rsid w:val="00CB6393"/>
    <w:rsid w:val="00CC259E"/>
    <w:rsid w:val="00CC6EA8"/>
    <w:rsid w:val="00CE6A88"/>
    <w:rsid w:val="00CF1058"/>
    <w:rsid w:val="00CF771F"/>
    <w:rsid w:val="00D1249C"/>
    <w:rsid w:val="00D14D9D"/>
    <w:rsid w:val="00D3268F"/>
    <w:rsid w:val="00D4428F"/>
    <w:rsid w:val="00D45E3E"/>
    <w:rsid w:val="00D81EEF"/>
    <w:rsid w:val="00D860BA"/>
    <w:rsid w:val="00D92BA7"/>
    <w:rsid w:val="00DA192A"/>
    <w:rsid w:val="00DA4087"/>
    <w:rsid w:val="00DA4BF1"/>
    <w:rsid w:val="00DC4D03"/>
    <w:rsid w:val="00DD43D9"/>
    <w:rsid w:val="00DD4888"/>
    <w:rsid w:val="00DE25CD"/>
    <w:rsid w:val="00DF293B"/>
    <w:rsid w:val="00DF39BC"/>
    <w:rsid w:val="00E31E0D"/>
    <w:rsid w:val="00E44195"/>
    <w:rsid w:val="00E52CA2"/>
    <w:rsid w:val="00E578CD"/>
    <w:rsid w:val="00E73E53"/>
    <w:rsid w:val="00E749D3"/>
    <w:rsid w:val="00E7668E"/>
    <w:rsid w:val="00E84D9A"/>
    <w:rsid w:val="00E852F8"/>
    <w:rsid w:val="00E90485"/>
    <w:rsid w:val="00EB34E0"/>
    <w:rsid w:val="00EC4489"/>
    <w:rsid w:val="00EE39EB"/>
    <w:rsid w:val="00EE6649"/>
    <w:rsid w:val="00F00627"/>
    <w:rsid w:val="00F13CA4"/>
    <w:rsid w:val="00F320FC"/>
    <w:rsid w:val="00F40085"/>
    <w:rsid w:val="00F42928"/>
    <w:rsid w:val="00F63341"/>
    <w:rsid w:val="00F70F65"/>
    <w:rsid w:val="00F74604"/>
    <w:rsid w:val="00F860CE"/>
    <w:rsid w:val="00F86EE3"/>
    <w:rsid w:val="00FA4943"/>
    <w:rsid w:val="00FA7201"/>
    <w:rsid w:val="00FB6220"/>
    <w:rsid w:val="00FC22E7"/>
    <w:rsid w:val="00FC5D5B"/>
    <w:rsid w:val="00FE6C2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9794C9"/>
  <w15:chartTrackingRefBased/>
  <w15:docId w15:val="{CBD36875-19D4-4268-A50F-228595F1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0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78"/>
  </w:style>
  <w:style w:type="paragraph" w:styleId="Footer">
    <w:name w:val="footer"/>
    <w:basedOn w:val="Normal"/>
    <w:link w:val="FooterChar"/>
    <w:uiPriority w:val="99"/>
    <w:unhideWhenUsed/>
    <w:rsid w:val="00650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317</cp:revision>
  <dcterms:created xsi:type="dcterms:W3CDTF">2021-08-08T17:49:00Z</dcterms:created>
  <dcterms:modified xsi:type="dcterms:W3CDTF">2021-08-08T20:28:00Z</dcterms:modified>
</cp:coreProperties>
</file>