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Ethical Issue: BRICS Countries Collaborating for Economic Interdependence and a New Global Currency</w:t>
      </w:r>
    </w:p>
    <w:p w:rsidR="00000000" w:rsidDel="00000000" w:rsidP="00000000" w:rsidRDefault="00000000" w:rsidRPr="00000000" w14:paraId="00000002">
      <w:pPr>
        <w:rPr/>
      </w:pPr>
      <w:r w:rsidDel="00000000" w:rsidR="00000000" w:rsidRPr="00000000">
        <w:rPr>
          <w:rtl w:val="0"/>
        </w:rPr>
        <w:t xml:space="preserve">Ethical Dilemma: (create an ethical dilemma based on the information on this document)</w:t>
      </w:r>
    </w:p>
    <w:p w:rsidR="00000000" w:rsidDel="00000000" w:rsidP="00000000" w:rsidRDefault="00000000" w:rsidRPr="00000000" w14:paraId="00000003">
      <w:pPr>
        <w:rPr/>
      </w:pPr>
      <w:r w:rsidDel="00000000" w:rsidR="00000000" w:rsidRPr="00000000">
        <w:rPr>
          <w:rtl w:val="0"/>
        </w:rPr>
        <w:t xml:space="preserve">Research Question: Should BRICS countries actively pursue the creation of a new global currency to challenge the dominance of the US dollar, potentially causing economic disruption and geopolitical tensions?</w:t>
      </w:r>
    </w:p>
    <w:p w:rsidR="00000000" w:rsidDel="00000000" w:rsidP="00000000" w:rsidRDefault="00000000" w:rsidRPr="00000000" w14:paraId="00000004">
      <w:pPr>
        <w:rPr/>
      </w:pPr>
      <w:r w:rsidDel="00000000" w:rsidR="00000000" w:rsidRPr="00000000">
        <w:rPr>
          <w:rtl w:val="0"/>
        </w:rPr>
        <w:t xml:space="preserve">Career-Related Study: Business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07">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Introduction: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term BRICS stands for Brazil, Russia, India, China, and South Africa (BRICS). The BRICS nation’s targets are to build a stronger economic system as well as cooperation between each other. These countries are seeking to depend on each other in order to grow in economic and political standings in the world, competing against the Western world relying on each other’s benefits and cooperation for growth and development. BRICS was originally founded in 2001 as BRIC, after a series of communications from each other, it wasn’t until 2009 that the first BRIC summit had taken place in Russia. This was followed by South Africa joining at the end of 2010 creating BRICS. The group's population put together amounts to 41% of the world population (3.14 Billion people) with 24% of the world GDP as well as over 16% of share in world trade.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Brics members:</w:t>
      </w:r>
    </w:p>
    <w:p w:rsidR="00000000" w:rsidDel="00000000" w:rsidP="00000000" w:rsidRDefault="00000000" w:rsidRPr="00000000" w14:paraId="0000000B">
      <w:pPr>
        <w:rPr/>
      </w:pPr>
      <w:r w:rsidDel="00000000" w:rsidR="00000000" w:rsidRPr="00000000">
        <w:rPr>
          <w:rtl w:val="0"/>
        </w:rPr>
        <w:t xml:space="preserve">Brazil, Russia, India, China, and South Africa (BRICS)</w:t>
      </w:r>
    </w:p>
    <w:p w:rsidR="00000000" w:rsidDel="00000000" w:rsidP="00000000" w:rsidRDefault="00000000" w:rsidRPr="00000000" w14:paraId="0000000C">
      <w:pPr>
        <w:rPr/>
      </w:pPr>
      <w:r w:rsidDel="00000000" w:rsidR="00000000" w:rsidRPr="00000000">
        <w:rPr>
          <w:rtl w:val="0"/>
        </w:rPr>
        <w:t xml:space="preserve">Saudi Arabia, Iran, Ethiopia, Egypt, Argentina and UAE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hyperlink r:id="rId6">
        <w:r w:rsidDel="00000000" w:rsidR="00000000" w:rsidRPr="00000000">
          <w:rPr>
            <w:color w:val="1155cc"/>
            <w:u w:val="single"/>
            <w:rtl w:val="0"/>
          </w:rPr>
          <w:t xml:space="preserve">https://www.investopedia.com/terms/b/brics.asp#toc-what-is-brics</w:t>
        </w:r>
      </w:hyperlink>
      <w:r w:rsidDel="00000000" w:rsidR="00000000" w:rsidRPr="00000000">
        <w:rPr>
          <w:rtl w:val="0"/>
        </w:rPr>
      </w:r>
    </w:p>
    <w:p w:rsidR="00000000" w:rsidDel="00000000" w:rsidP="00000000" w:rsidRDefault="00000000" w:rsidRPr="00000000" w14:paraId="0000000F">
      <w:pPr>
        <w:rPr>
          <w:b w:val="1"/>
        </w:rPr>
      </w:pPr>
      <w:hyperlink r:id="rId7">
        <w:r w:rsidDel="00000000" w:rsidR="00000000" w:rsidRPr="00000000">
          <w:rPr>
            <w:color w:val="1155cc"/>
            <w:u w:val="single"/>
            <w:rtl w:val="0"/>
          </w:rPr>
          <w:t xml:space="preserve">https://brics2021.gov.in/about-brics#:~:text=After%20a%20series%20of%20high,New%20York%20in%20September%202010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Brics plans to develop a new currency that will rival the US dollar at the global reserve standard:</w:t>
      </w:r>
    </w:p>
    <w:p w:rsidR="00000000" w:rsidDel="00000000" w:rsidP="00000000" w:rsidRDefault="00000000" w:rsidRPr="00000000" w14:paraId="00000012">
      <w:pPr>
        <w:rPr/>
      </w:pPr>
      <w:r w:rsidDel="00000000" w:rsidR="00000000" w:rsidRPr="00000000">
        <w:rPr>
          <w:rtl w:val="0"/>
        </w:rPr>
        <w:t xml:space="preserve">The US dollar is estimated to be used in 80% or more of international trade, it has been the world’s principal reserve currency since the end of the Second World War. This led the president of Brazil to question why the world is dependent on the US dollar leading to the idea of a new currency established by BRICS. The goal is said to be more about giving the world more choices than replacing the US dollar and competing against it although success in a new currency will cause the de-dollarization of the dollar. The journey for a new currency is still yet to be in the works but just in talks. Creating a new currency will need a fiscal union, and macroeconomic convergence in order for countries with lower levels of GDP to catch up with those with higher levels of GDP per capita as well as one of the most important factors, a discipline mechanism to keep all nations in check as a country falling out of line with other countries will certainly lead to chaos. In order for a new currency to succeed against the US dollar, many factors must be taken into account. This is because, without an enormous amount of borrowers, lenders, currency traders, as well as exporters and importers deciding to choose BRICS’ new currency, the journey to de-dollarization and success in a new currency will not be possible.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hyperlink r:id="rId8">
        <w:r w:rsidDel="00000000" w:rsidR="00000000" w:rsidRPr="00000000">
          <w:rPr>
            <w:color w:val="1155cc"/>
            <w:u w:val="single"/>
            <w:rtl w:val="0"/>
          </w:rPr>
          <w:t xml:space="preserve">https://www.aljazeera.com/features/2023/8/24/can-brics-dethrone-the-us-dollar-itll-be-an-uphill-climb-experts-say</w:t>
        </w:r>
      </w:hyperlink>
      <w:r w:rsidDel="00000000" w:rsidR="00000000" w:rsidRPr="00000000">
        <w:rPr>
          <w:rtl w:val="0"/>
        </w:rPr>
      </w:r>
    </w:p>
    <w:p w:rsidR="00000000" w:rsidDel="00000000" w:rsidP="00000000" w:rsidRDefault="00000000" w:rsidRPr="00000000" w14:paraId="00000015">
      <w:pPr>
        <w:rPr/>
      </w:pPr>
      <w:hyperlink r:id="rId9">
        <w:r w:rsidDel="00000000" w:rsidR="00000000" w:rsidRPr="00000000">
          <w:rPr>
            <w:color w:val="1155cc"/>
            <w:u w:val="single"/>
            <w:rtl w:val="0"/>
          </w:rPr>
          <w:t xml:space="preserve">https://www.reuters.com/markets/currencies/what-is-brics-currency-could-one-be-adopted-2023-08-23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Advantages BRICS has:</w:t>
      </w:r>
    </w:p>
    <w:p w:rsidR="00000000" w:rsidDel="00000000" w:rsidP="00000000" w:rsidRDefault="00000000" w:rsidRPr="00000000" w14:paraId="00000018">
      <w:pPr>
        <w:rPr/>
      </w:pPr>
      <w:r w:rsidDel="00000000" w:rsidR="00000000" w:rsidRPr="00000000">
        <w:rPr>
          <w:rtl w:val="0"/>
        </w:rPr>
        <w:t xml:space="preserve">Advantages the US has: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Point #1: Economy of the countries in BRICS: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Brazil:</w:t>
      </w:r>
    </w:p>
    <w:p w:rsidR="00000000" w:rsidDel="00000000" w:rsidP="00000000" w:rsidRDefault="00000000" w:rsidRPr="00000000" w14:paraId="0000001D">
      <w:pPr>
        <w:rPr/>
      </w:pPr>
      <w:r w:rsidDel="00000000" w:rsidR="00000000" w:rsidRPr="00000000">
        <w:rPr>
          <w:rtl w:val="0"/>
        </w:rPr>
        <w:t xml:space="preserve">Brazils productivity growth has not been steady but slow, this is due to its complex tax system. Brazil’s unemployment rate has dropped to 8.4% as of Janurary 2023, the lowest it had been since 2015. Brazil’s real GDP growth is expected to decline, although it is not expected to largely fall, it still is negatively affecting the growth of the country as well as its input in BRICS. One of its biggest factors affecting the growth of the countries economy is inflation.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rtl w:val="0"/>
        </w:rPr>
      </w:r>
    </w:p>
    <w:p w:rsidR="00000000" w:rsidDel="00000000" w:rsidP="00000000" w:rsidRDefault="00000000" w:rsidRPr="00000000" w14:paraId="00000020">
      <w:pPr>
        <w:rPr>
          <w:b w:val="1"/>
          <w:i w:val="1"/>
        </w:rPr>
      </w:pPr>
      <w:r w:rsidDel="00000000" w:rsidR="00000000" w:rsidRPr="00000000">
        <w:rPr>
          <w:b w:val="1"/>
          <w:rtl w:val="0"/>
        </w:rPr>
        <w:t xml:space="preserve">Russia</w:t>
      </w:r>
      <w:r w:rsidDel="00000000" w:rsidR="00000000" w:rsidRPr="00000000">
        <w:rPr>
          <w:b w:val="1"/>
          <w:i w:val="1"/>
          <w:rtl w:val="0"/>
        </w:rPr>
        <w:t xml:space="preserve">:</w:t>
      </w:r>
    </w:p>
    <w:p w:rsidR="00000000" w:rsidDel="00000000" w:rsidP="00000000" w:rsidRDefault="00000000" w:rsidRPr="00000000" w14:paraId="00000021">
      <w:pPr>
        <w:rPr/>
      </w:pPr>
      <w:r w:rsidDel="00000000" w:rsidR="00000000" w:rsidRPr="00000000">
        <w:rPr>
          <w:rtl w:val="0"/>
        </w:rPr>
        <w:t xml:space="preserve">Although Russia’s GDP is predicted to shrink rather then grow in the next quarter, IMF expects growth in 2023 (0.7%). Russia has been affected by certain sanctions negatively affecting its economy, these sanctions include 300 Billion euros worth of Russian Central Bank reserves being blocked in the EU, other G7 countries as well as Australia as a cause to reduce Russia’s ability to finance war against Ukraine. </w:t>
      </w:r>
      <w:hyperlink r:id="rId10">
        <w:r w:rsidDel="00000000" w:rsidR="00000000" w:rsidRPr="00000000">
          <w:rPr>
            <w:color w:val="1155cc"/>
            <w:u w:val="single"/>
            <w:rtl w:val="0"/>
          </w:rPr>
          <w:t xml:space="preserve">https://www.consilium.europa.eu/en/infographics/impact-sanctions-russian-economy/</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Despite the disatvanages Russia is being affected by, Russia benefits from having an abundant amount of natural resources as well as an agricultural export industry. Russia stands as eighth in the world economic rank (US$ 2.113 trillion). </w:t>
      </w:r>
      <w:hyperlink r:id="rId11">
        <w:r w:rsidDel="00000000" w:rsidR="00000000" w:rsidRPr="00000000">
          <w:rPr>
            <w:color w:val="1155cc"/>
            <w:u w:val="single"/>
            <w:rtl w:val="0"/>
          </w:rPr>
          <w:t xml:space="preserve">https://rajneetug2022.in/world-economy-ranking/</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India:</w:t>
      </w:r>
    </w:p>
    <w:p w:rsidR="00000000" w:rsidDel="00000000" w:rsidP="00000000" w:rsidRDefault="00000000" w:rsidRPr="00000000" w14:paraId="00000025">
      <w:pPr>
        <w:rPr/>
      </w:pPr>
      <w:r w:rsidDel="00000000" w:rsidR="00000000" w:rsidRPr="00000000">
        <w:rPr>
          <w:rtl w:val="0"/>
        </w:rPr>
        <w:t xml:space="preserve">India is currently one of the fastest growing economies, it places fifth in the economic world rankings (US$ 3.469 trillion). </w:t>
      </w:r>
      <w:hyperlink r:id="rId12">
        <w:r w:rsidDel="00000000" w:rsidR="00000000" w:rsidRPr="00000000">
          <w:rPr>
            <w:color w:val="1155cc"/>
            <w:u w:val="single"/>
            <w:rtl w:val="0"/>
          </w:rPr>
          <w:t xml:space="preserve">https://rajneetug2022.in/world-economy-ranking/</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China:</w:t>
      </w:r>
    </w:p>
    <w:p w:rsidR="00000000" w:rsidDel="00000000" w:rsidP="00000000" w:rsidRDefault="00000000" w:rsidRPr="00000000" w14:paraId="00000028">
      <w:pPr>
        <w:rPr/>
      </w:pPr>
      <w:r w:rsidDel="00000000" w:rsidR="00000000" w:rsidRPr="00000000">
        <w:rPr>
          <w:rtl w:val="0"/>
        </w:rPr>
        <w:t xml:space="preserve">China has the second largest economy in the world (US$ 18.321 trillion), China’s economy continues to grow each year as it is in the leading position in export and production.</w:t>
      </w:r>
    </w:p>
    <w:p w:rsidR="00000000" w:rsidDel="00000000" w:rsidP="00000000" w:rsidRDefault="00000000" w:rsidRPr="00000000" w14:paraId="00000029">
      <w:pPr>
        <w:rPr/>
      </w:pPr>
      <w:hyperlink r:id="rId13">
        <w:r w:rsidDel="00000000" w:rsidR="00000000" w:rsidRPr="00000000">
          <w:rPr>
            <w:color w:val="1155cc"/>
            <w:u w:val="single"/>
            <w:rtl w:val="0"/>
          </w:rPr>
          <w:t xml:space="preserve">https://rajneetug2022.in/world-economy-ranking/</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South Africa:</w:t>
      </w:r>
    </w:p>
    <w:p w:rsidR="00000000" w:rsidDel="00000000" w:rsidP="00000000" w:rsidRDefault="00000000" w:rsidRPr="00000000" w14:paraId="0000002F">
      <w:pPr>
        <w:rPr/>
      </w:pPr>
      <w:r w:rsidDel="00000000" w:rsidR="00000000" w:rsidRPr="00000000">
        <w:rPr>
          <w:rtl w:val="0"/>
        </w:rPr>
        <w:t xml:space="preserve">South Africa’s economy has grown by 0.4 this year from January up until March, it is expected to depreciate as this year goes on but likely to expect growth in the following year. One of the main factors affecting South Africa’s economic growth is its unemployment rate, the unemployement rate in South Africa currently stands at 32.9% as the country with the highest unemployment rate in the world. The countries debt has limitedits ability to work against new issues and difficulties as well as respond to growing social, economic and development needs.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hyperlink r:id="rId14">
        <w:r w:rsidDel="00000000" w:rsidR="00000000" w:rsidRPr="00000000">
          <w:rPr>
            <w:color w:val="1155cc"/>
            <w:u w:val="single"/>
            <w:rtl w:val="0"/>
          </w:rPr>
          <w:t xml:space="preserve">https://www.imf.org/en/News/Articles/2023/06/15/cf-south-africas-economy-loses-momentum-amid-record-power-cuts</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Reasons why  BRICS had been created:</w:t>
      </w:r>
    </w:p>
    <w:p w:rsidR="00000000" w:rsidDel="00000000" w:rsidP="00000000" w:rsidRDefault="00000000" w:rsidRPr="00000000" w14:paraId="0000003D">
      <w:pPr>
        <w:rPr/>
      </w:pPr>
      <w:r w:rsidDel="00000000" w:rsidR="00000000" w:rsidRPr="00000000">
        <w:rPr>
          <w:rtl w:val="0"/>
        </w:rPr>
        <w:t xml:space="preserve">Brics was orginially “coined” by Goldman Sachs economist Jim O”Neill, he stated in 2001, that these countries’ economy would flourish in the future and dominate by 2050. BRICS was formed as a response of promoting cooperation as well as addressing common challenges the countries were facing. The goals BRICS aimed to achieve are:</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Economic Cooperation</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Political Influence (increase their political influence in international affairs)</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Trade and Investment (boost trade and investment among member countries +creating opportunities for businesses and promote economic growth within the group)</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Development and Poverty Alleviation</w:t>
      </w:r>
    </w:p>
    <w:p w:rsidR="00000000" w:rsidDel="00000000" w:rsidP="00000000" w:rsidRDefault="00000000" w:rsidRPr="00000000" w14:paraId="00000042">
      <w:pPr>
        <w:rPr/>
      </w:pPr>
      <w:r w:rsidDel="00000000" w:rsidR="00000000" w:rsidRPr="00000000">
        <w:rPr>
          <w:rtl w:val="0"/>
        </w:rPr>
        <w:t xml:space="preserve">BRICS have been working on an environment of peace and and development,  promoting partnership for those with mutually accelerated growth. On the 15th BRICS summit that took place in South Africa, South Africa decided to place it under the theme “BRICS and Africa: Partnership for Mutually Accelerated Growth, Sustainable Development and Inclusive Multilateralism.”</w:t>
      </w:r>
    </w:p>
    <w:p w:rsidR="00000000" w:rsidDel="00000000" w:rsidP="00000000" w:rsidRDefault="00000000" w:rsidRPr="00000000" w14:paraId="00000043">
      <w:pPr>
        <w:rPr/>
      </w:pPr>
      <w:hyperlink r:id="rId15">
        <w:r w:rsidDel="00000000" w:rsidR="00000000" w:rsidRPr="00000000">
          <w:rPr>
            <w:color w:val="1155cc"/>
            <w:u w:val="single"/>
            <w:rtl w:val="0"/>
          </w:rPr>
          <w:t xml:space="preserve">https://sdg.iisd.org/news/brics-countries-expand-partnership-for-sustainable-development/</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Reasons why BRICS may not be a threat to the United States: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New members of BRICS Argentina and Egypt both are going through an endless economic crisis. </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The US holds more gold reserves than all of BRICS, The US holding 8,133 tons of gold compared to all of BRICS holding 6,600 tons of gold amounted all together.</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While BRICS countries may cooperate on certain issues, they do not share a unified political ideology or foreign policy. Each member has its own set of regional and global priorities, which can limit their ability to coordinate efforts against the U.S.</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The U.S. dollar remains the dominant global reserve currency, and American financial institutions play a central role in the global financial system. BRICS countries have yet to reach the same level of influence or reach in international finance, limiting their capacity for economic competition.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sz w:val="26"/>
          <w:szCs w:val="26"/>
        </w:rPr>
      </w:pPr>
      <w:r w:rsidDel="00000000" w:rsidR="00000000" w:rsidRPr="00000000">
        <w:rPr>
          <w:rtl w:val="0"/>
        </w:rPr>
      </w:r>
    </w:p>
    <w:p w:rsidR="00000000" w:rsidDel="00000000" w:rsidP="00000000" w:rsidRDefault="00000000" w:rsidRPr="00000000" w14:paraId="0000005A">
      <w:pPr>
        <w:rPr>
          <w:b w:val="1"/>
          <w:sz w:val="26"/>
          <w:szCs w:val="26"/>
        </w:rPr>
      </w:pPr>
      <w:r w:rsidDel="00000000" w:rsidR="00000000" w:rsidRPr="00000000">
        <w:rPr>
          <w:b w:val="1"/>
          <w:sz w:val="26"/>
          <w:szCs w:val="26"/>
          <w:rtl w:val="0"/>
        </w:rPr>
        <w:t xml:space="preserve">Conclusion: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In conclusion, BRICS, consisting of Brazil, Russia, India, China, and South Africa, was founded with the aim of building a stronger economic system and promoting cooperation among its member countries. Despite its significant population and share in world GDP and trade, the group faces challenges, such as economic issues in some member countries and the complex task of creating a new global currency to rival the US dollar. Each BRICS member has its own economic strengths and weaknesses, which impact the group's overall dynamics.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hyperlink r:id="rId16">
        <w:r w:rsidDel="00000000" w:rsidR="00000000" w:rsidRPr="00000000">
          <w:rPr>
            <w:color w:val="1155cc"/>
            <w:u w:val="single"/>
            <w:rtl w:val="0"/>
          </w:rPr>
          <w:t xml:space="preserve">https://www.geopoliticalmonitor.com/the-brics-is-not-a-strategic-threat-to-the-united-states/</w:t>
        </w:r>
      </w:hyperlink>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Can the countries associated with BRICS have disagreements created due to cultural differences?</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ajneetug2022.in/world-economy-ranking/" TargetMode="External"/><Relationship Id="rId10" Type="http://schemas.openxmlformats.org/officeDocument/2006/relationships/hyperlink" Target="https://www.consilium.europa.eu/en/infographics/impact-sanctions-russian-economy/" TargetMode="External"/><Relationship Id="rId13" Type="http://schemas.openxmlformats.org/officeDocument/2006/relationships/hyperlink" Target="https://rajneetug2022.in/world-economy-ranking/" TargetMode="External"/><Relationship Id="rId12" Type="http://schemas.openxmlformats.org/officeDocument/2006/relationships/hyperlink" Target="https://rajneetug2022.in/world-economy-rank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markets/currencies/what-is-brics-currency-could-one-be-adopted-2023-08-23" TargetMode="External"/><Relationship Id="rId15" Type="http://schemas.openxmlformats.org/officeDocument/2006/relationships/hyperlink" Target="https://sdg.iisd.org/news/brics-countries-expand-partnership-for-sustainable-development/" TargetMode="External"/><Relationship Id="rId14" Type="http://schemas.openxmlformats.org/officeDocument/2006/relationships/hyperlink" Target="https://www.imf.org/en/News/Articles/2023/06/15/cf-south-africas-economy-loses-momentum-amid-record-power-cuts" TargetMode="External"/><Relationship Id="rId17" Type="http://schemas.openxmlformats.org/officeDocument/2006/relationships/header" Target="header1.xml"/><Relationship Id="rId16" Type="http://schemas.openxmlformats.org/officeDocument/2006/relationships/hyperlink" Target="https://www.geopoliticalmonitor.com/the-brics-is-not-a-strategic-threat-to-the-united-states/" TargetMode="External"/><Relationship Id="rId5" Type="http://schemas.openxmlformats.org/officeDocument/2006/relationships/styles" Target="styles.xml"/><Relationship Id="rId6" Type="http://schemas.openxmlformats.org/officeDocument/2006/relationships/hyperlink" Target="https://www.investopedia.com/terms/b/brics.asp#toc-what-is-brics" TargetMode="External"/><Relationship Id="rId18" Type="http://schemas.openxmlformats.org/officeDocument/2006/relationships/footer" Target="footer1.xml"/><Relationship Id="rId7" Type="http://schemas.openxmlformats.org/officeDocument/2006/relationships/hyperlink" Target="https://brics2021.gov.in/about-brics#:~:text=After%20a%20series%20of%20high,New%20York%20in%20September%202010" TargetMode="External"/><Relationship Id="rId8" Type="http://schemas.openxmlformats.org/officeDocument/2006/relationships/hyperlink" Target="https://www.aljazeera.com/features/2023/8/24/can-brics-dethrone-the-us-dollar-itll-be-an-uphill-climb-experts-s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