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B70DD" w14:textId="77777777" w:rsidR="005D3913" w:rsidRPr="005D3913" w:rsidRDefault="005D3913" w:rsidP="005D3913">
      <w:pPr>
        <w:ind w:firstLine="0"/>
        <w:jc w:val="center"/>
        <w:rPr>
          <w:b/>
          <w:bCs/>
        </w:rPr>
      </w:pPr>
      <w:r w:rsidRPr="005D3913">
        <w:rPr>
          <w:b/>
          <w:bCs/>
        </w:rPr>
        <w:t>Bibliography</w:t>
      </w:r>
    </w:p>
    <w:p w14:paraId="1E65ADAC" w14:textId="77777777" w:rsidR="005D3913" w:rsidRPr="005D3913" w:rsidRDefault="005D3913" w:rsidP="005D3913">
      <w:pPr>
        <w:ind w:firstLine="0"/>
      </w:pPr>
      <w:r w:rsidRPr="005D3913">
        <w:rPr>
          <w:b/>
          <w:bCs/>
        </w:rPr>
        <w:t>Topic: Slavery in Colonial America</w:t>
      </w:r>
    </w:p>
    <w:p w14:paraId="1BFACD74" w14:textId="568B8E1F" w:rsidR="00724F8B" w:rsidRDefault="00804AD3" w:rsidP="00000D5A">
      <w:pPr>
        <w:ind w:left="720" w:hanging="720"/>
      </w:pPr>
      <w:r>
        <w:t>Student Name</w:t>
      </w:r>
    </w:p>
    <w:p w14:paraId="42F548F6" w14:textId="77777777" w:rsidR="00724F8B" w:rsidRDefault="00000D5A" w:rsidP="00000D5A">
      <w:pPr>
        <w:ind w:left="720" w:hanging="720"/>
      </w:pPr>
      <w:r w:rsidRPr="00000D5A">
        <w:t>History 1301</w:t>
      </w:r>
    </w:p>
    <w:p w14:paraId="761334C3" w14:textId="77777777" w:rsidR="00724F8B" w:rsidRDefault="00000D5A" w:rsidP="00000D5A">
      <w:pPr>
        <w:ind w:left="720" w:hanging="720"/>
      </w:pPr>
      <w:r w:rsidRPr="00000D5A">
        <w:t>Dr. Kerr-Heraly</w:t>
      </w:r>
    </w:p>
    <w:p w14:paraId="50B10F60" w14:textId="1A88F125" w:rsidR="00D85A08" w:rsidRDefault="00000D5A" w:rsidP="00D85A08">
      <w:pPr>
        <w:ind w:left="720" w:hanging="720"/>
      </w:pPr>
      <w:r w:rsidRPr="00000D5A">
        <w:t>History 1301 Bibliography</w:t>
      </w:r>
    </w:p>
    <w:p w14:paraId="64E40320" w14:textId="77777777" w:rsidR="00D85A08" w:rsidRPr="00D85A08" w:rsidRDefault="00D85A08" w:rsidP="00D85A08">
      <w:pPr>
        <w:ind w:left="720" w:hanging="720"/>
      </w:pPr>
    </w:p>
    <w:p w14:paraId="47F43F52" w14:textId="616C43A9" w:rsidR="00D8607A" w:rsidRPr="000C118C" w:rsidRDefault="00000D5A" w:rsidP="00000D5A">
      <w:pPr>
        <w:ind w:left="720" w:hanging="720"/>
        <w:rPr>
          <w:b/>
          <w:bCs/>
        </w:rPr>
      </w:pPr>
      <w:r w:rsidRPr="00000D5A">
        <w:rPr>
          <w:b/>
          <w:bCs/>
        </w:rPr>
        <w:t>Textbook:</w:t>
      </w:r>
    </w:p>
    <w:p w14:paraId="70CCC906" w14:textId="6322C534" w:rsidR="00000D5A" w:rsidRPr="00000D5A" w:rsidRDefault="00000D5A" w:rsidP="00000D5A">
      <w:pPr>
        <w:ind w:left="720" w:hanging="720"/>
      </w:pPr>
      <w:r w:rsidRPr="00000D5A">
        <w:t xml:space="preserve">Hewitt, Nancy A., and Steven F. Lawson. </w:t>
      </w:r>
      <w:r w:rsidRPr="00000D5A">
        <w:rPr>
          <w:i/>
          <w:iCs/>
        </w:rPr>
        <w:t>Exploring American Histories: A Brief Survey with Sources</w:t>
      </w:r>
      <w:r w:rsidRPr="00000D5A">
        <w:t>. 2nd ed. Boston: Bedford/St. Martin’s, 2021.</w:t>
      </w:r>
    </w:p>
    <w:p w14:paraId="3B357A35" w14:textId="77777777" w:rsidR="00D8607A" w:rsidRPr="000C118C" w:rsidRDefault="00000D5A" w:rsidP="00000D5A">
      <w:pPr>
        <w:ind w:left="720" w:hanging="720"/>
        <w:rPr>
          <w:b/>
          <w:bCs/>
        </w:rPr>
      </w:pPr>
      <w:r w:rsidRPr="00000D5A">
        <w:rPr>
          <w:b/>
          <w:bCs/>
        </w:rPr>
        <w:t>Bear Fruit:</w:t>
      </w:r>
    </w:p>
    <w:p w14:paraId="7B48CC82" w14:textId="00F7BDB5" w:rsidR="00000D5A" w:rsidRPr="00000D5A" w:rsidRDefault="00000D5A" w:rsidP="00000D5A">
      <w:pPr>
        <w:ind w:left="720" w:hanging="720"/>
      </w:pPr>
      <w:r w:rsidRPr="00000D5A">
        <w:t xml:space="preserve">Horne, Gerald. </w:t>
      </w:r>
      <w:r w:rsidRPr="00000D5A">
        <w:rPr>
          <w:i/>
          <w:iCs/>
        </w:rPr>
        <w:t>The Dawning of the Apocalypse: The Roots of Slavery, White Supremacy, Settler Colonialism, and Capitalism in the Long Sixteenth Century</w:t>
      </w:r>
      <w:r w:rsidRPr="00000D5A">
        <w:t>. New York: Monthly Review Press, 2020.</w:t>
      </w:r>
    </w:p>
    <w:p w14:paraId="32DA95A2" w14:textId="77777777" w:rsidR="00000D5A" w:rsidRPr="00000D5A" w:rsidRDefault="00000D5A" w:rsidP="00000D5A">
      <w:pPr>
        <w:ind w:left="720" w:hanging="720"/>
      </w:pPr>
      <w:r w:rsidRPr="00000D5A">
        <w:t xml:space="preserve">Morgan, Jennifer L. </w:t>
      </w:r>
      <w:r w:rsidRPr="00000D5A">
        <w:rPr>
          <w:i/>
          <w:iCs/>
        </w:rPr>
        <w:t>Reckoning with Slavery: Gender, Kinship, and Capitalism in the Early Black Atlantic</w:t>
      </w:r>
      <w:r w:rsidRPr="00000D5A">
        <w:t>. Durham, NC: Duke University Press, 2021.</w:t>
      </w:r>
    </w:p>
    <w:p w14:paraId="49C94A0E" w14:textId="77777777" w:rsidR="00B64ED5" w:rsidRPr="000C118C" w:rsidRDefault="00000D5A" w:rsidP="00000D5A">
      <w:pPr>
        <w:ind w:left="720" w:hanging="720"/>
        <w:rPr>
          <w:b/>
          <w:bCs/>
        </w:rPr>
      </w:pPr>
      <w:r w:rsidRPr="00000D5A">
        <w:rPr>
          <w:b/>
          <w:bCs/>
        </w:rPr>
        <w:t>Primary Source:</w:t>
      </w:r>
    </w:p>
    <w:p w14:paraId="06AB2BD1" w14:textId="1498ED03" w:rsidR="00000D5A" w:rsidRPr="00000D5A" w:rsidRDefault="00000D5A" w:rsidP="00000D5A">
      <w:pPr>
        <w:ind w:left="720" w:hanging="720"/>
      </w:pPr>
      <w:r w:rsidRPr="00000D5A">
        <w:t xml:space="preserve">Equiano, Olaudah. </w:t>
      </w:r>
      <w:r w:rsidRPr="00000D5A">
        <w:rPr>
          <w:i/>
          <w:iCs/>
        </w:rPr>
        <w:t>The Interesting Narrative of the Life of Olaudah Equiano</w:t>
      </w:r>
      <w:r w:rsidRPr="00000D5A">
        <w:t xml:space="preserve">. London, 1789. Accessed February 18, 2026. </w:t>
      </w:r>
      <w:hyperlink r:id="rId4" w:tgtFrame="_new" w:history="1">
        <w:r w:rsidRPr="00000D5A">
          <w:rPr>
            <w:rStyle w:val="Hyperlink"/>
          </w:rPr>
          <w:t>https://docsouth.unc.edu/neh/equiano1/equiano1.html</w:t>
        </w:r>
      </w:hyperlink>
    </w:p>
    <w:p w14:paraId="7F039DD1" w14:textId="77777777" w:rsidR="00B64ED5" w:rsidRPr="000C118C" w:rsidRDefault="00000D5A" w:rsidP="00000D5A">
      <w:pPr>
        <w:ind w:left="720" w:hanging="720"/>
        <w:rPr>
          <w:b/>
          <w:bCs/>
        </w:rPr>
      </w:pPr>
      <w:r w:rsidRPr="00000D5A">
        <w:rPr>
          <w:b/>
          <w:bCs/>
        </w:rPr>
        <w:t>Journal Article:</w:t>
      </w:r>
    </w:p>
    <w:p w14:paraId="6FBC9ABC" w14:textId="69766B6A" w:rsidR="00000D5A" w:rsidRPr="00000D5A" w:rsidRDefault="00000D5A" w:rsidP="00000D5A">
      <w:pPr>
        <w:ind w:left="720" w:hanging="720"/>
      </w:pPr>
      <w:r w:rsidRPr="00000D5A">
        <w:lastRenderedPageBreak/>
        <w:t xml:space="preserve">Wright, Gavin. 2022. “Slavery and the Rise of the Nineteenth-Century American Economy.” </w:t>
      </w:r>
      <w:r w:rsidRPr="00000D5A">
        <w:rPr>
          <w:i/>
          <w:iCs/>
        </w:rPr>
        <w:t>Journal of Economic Perspectives</w:t>
      </w:r>
      <w:r w:rsidRPr="00000D5A">
        <w:t xml:space="preserve"> 36, no. 2: 123–148.</w:t>
      </w:r>
    </w:p>
    <w:p w14:paraId="45D102E6" w14:textId="77777777" w:rsidR="00B64ED5" w:rsidRPr="000C118C" w:rsidRDefault="00000D5A" w:rsidP="00000D5A">
      <w:pPr>
        <w:ind w:left="720" w:hanging="720"/>
        <w:rPr>
          <w:b/>
          <w:bCs/>
        </w:rPr>
      </w:pPr>
      <w:r w:rsidRPr="00000D5A">
        <w:rPr>
          <w:b/>
          <w:bCs/>
        </w:rPr>
        <w:t>Internet Source:</w:t>
      </w:r>
    </w:p>
    <w:p w14:paraId="378DC973" w14:textId="763C1B40" w:rsidR="00BB51CC" w:rsidRDefault="00000D5A" w:rsidP="0012394E">
      <w:pPr>
        <w:ind w:left="720" w:hanging="720"/>
      </w:pPr>
      <w:r w:rsidRPr="00000D5A">
        <w:t xml:space="preserve">Digital History. “Slavery in Colonial America.” Accessed February 18, 2026. </w:t>
      </w:r>
      <w:hyperlink r:id="rId5" w:tgtFrame="_new" w:history="1">
        <w:r w:rsidRPr="00000D5A">
          <w:rPr>
            <w:rStyle w:val="Hyperlink"/>
          </w:rPr>
          <w:t>https://www.digitalhistory.uh.edu</w:t>
        </w:r>
      </w:hyperlink>
      <w:r w:rsidR="0012394E">
        <w:t xml:space="preserve"> </w:t>
      </w:r>
    </w:p>
    <w:p w14:paraId="55D72C98" w14:textId="77777777" w:rsidR="000A5B8C" w:rsidRDefault="000A5B8C" w:rsidP="0012394E">
      <w:pPr>
        <w:ind w:left="720" w:hanging="720"/>
      </w:pPr>
    </w:p>
    <w:sectPr w:rsidR="000A5B8C" w:rsidSect="00BE04E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LUwNzeyMDQwtTQ2NjVV0lEKTi0uzszPAykwqgUA0wxLRywAAAA="/>
  </w:docVars>
  <w:rsids>
    <w:rsidRoot w:val="00304445"/>
    <w:rsid w:val="00000D5A"/>
    <w:rsid w:val="000317A4"/>
    <w:rsid w:val="00061675"/>
    <w:rsid w:val="000A5B8C"/>
    <w:rsid w:val="000C118C"/>
    <w:rsid w:val="0012394E"/>
    <w:rsid w:val="001F7A89"/>
    <w:rsid w:val="00304445"/>
    <w:rsid w:val="005D3913"/>
    <w:rsid w:val="00695614"/>
    <w:rsid w:val="006D4629"/>
    <w:rsid w:val="00724F8B"/>
    <w:rsid w:val="00804AD3"/>
    <w:rsid w:val="00AC200A"/>
    <w:rsid w:val="00B64ED5"/>
    <w:rsid w:val="00BB51CC"/>
    <w:rsid w:val="00BE04EA"/>
    <w:rsid w:val="00D85A08"/>
    <w:rsid w:val="00D8607A"/>
    <w:rsid w:val="00DF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36AA7"/>
  <w15:chartTrackingRefBased/>
  <w15:docId w15:val="{FC0BD8D9-03BD-4DD9-B213-9F6F8A2B4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kern w:val="2"/>
        <w:sz w:val="24"/>
        <w:szCs w:val="22"/>
        <w:lang w:val="en-US" w:eastAsia="zh-CN" w:bidi="ar-SA"/>
        <w14:ligatures w14:val="standardContextual"/>
      </w:rPr>
    </w:rPrDefault>
    <w:pPrDefault>
      <w:pPr>
        <w:spacing w:after="160"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D4629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167"/>
    <w:pPr>
      <w:keepNext/>
      <w:keepLines/>
      <w:spacing w:before="40" w:after="0" w:line="360" w:lineRule="auto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1F7A89"/>
    <w:pPr>
      <w:keepNext/>
      <w:keepLines/>
      <w:spacing w:after="0" w:line="360" w:lineRule="auto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7A4"/>
    <w:pPr>
      <w:keepNext/>
      <w:keepLines/>
      <w:spacing w:before="40" w:after="0" w:line="360" w:lineRule="auto"/>
      <w:outlineLvl w:val="3"/>
    </w:pPr>
    <w:rPr>
      <w:rFonts w:eastAsiaTheme="majorEastAsia" w:cstheme="majorBidi"/>
      <w:b/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629"/>
    <w:rPr>
      <w:rFonts w:eastAsiaTheme="majorEastAsia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167"/>
    <w:rPr>
      <w:rFonts w:eastAsiaTheme="majorEastAsia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7A89"/>
    <w:rPr>
      <w:rFonts w:eastAsiaTheme="majorEastAsia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7A4"/>
    <w:rPr>
      <w:rFonts w:eastAsiaTheme="majorEastAsia" w:cstheme="majorBidi"/>
      <w:b/>
      <w:i/>
      <w:iCs/>
    </w:rPr>
  </w:style>
  <w:style w:type="character" w:styleId="Hyperlink">
    <w:name w:val="Hyperlink"/>
    <w:basedOn w:val="DefaultParagraphFont"/>
    <w:uiPriority w:val="99"/>
    <w:unhideWhenUsed/>
    <w:rsid w:val="005D391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9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D3913"/>
    <w:pPr>
      <w:spacing w:before="100" w:beforeAutospacing="1" w:after="100" w:afterAutospacing="1" w:line="240" w:lineRule="auto"/>
      <w:ind w:firstLine="0"/>
    </w:pPr>
    <w:rPr>
      <w:rFonts w:eastAsia="Times New Roman" w:cs="Times New Roman"/>
      <w:kern w:val="0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5D39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igitalhistory.uh.edu" TargetMode="External"/><Relationship Id="rId4" Type="http://schemas.openxmlformats.org/officeDocument/2006/relationships/hyperlink" Target="https://docsouth.unc.edu/neh/equiano1/equiano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2026-02-18T08:34:00Z</dcterms:created>
  <dcterms:modified xsi:type="dcterms:W3CDTF">2026-02-19T11:24:00Z</dcterms:modified>
</cp:coreProperties>
</file>