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C9089F" w:rsidP="00C9089F">
      <w:pPr>
        <w:spacing w:line="480" w:lineRule="auto"/>
        <w:jc w:val="center"/>
        <w:rPr>
          <w:rFonts w:ascii="Times New Roman" w:hAnsi="Times New Roman" w:cs="Times New Roman"/>
          <w:b/>
          <w:sz w:val="24"/>
          <w:szCs w:val="24"/>
        </w:rPr>
      </w:pPr>
    </w:p>
    <w:p w:rsidR="00C9089F" w:rsidP="00C9089F">
      <w:pPr>
        <w:spacing w:line="480" w:lineRule="auto"/>
        <w:jc w:val="center"/>
        <w:rPr>
          <w:rFonts w:ascii="Times New Roman" w:hAnsi="Times New Roman" w:cs="Times New Roman"/>
          <w:b/>
          <w:sz w:val="24"/>
          <w:szCs w:val="24"/>
        </w:rPr>
      </w:pPr>
    </w:p>
    <w:p w:rsidR="00C9089F" w:rsidP="00C9089F">
      <w:pPr>
        <w:spacing w:line="480" w:lineRule="auto"/>
        <w:jc w:val="center"/>
        <w:rPr>
          <w:rFonts w:ascii="Times New Roman" w:hAnsi="Times New Roman" w:cs="Times New Roman"/>
          <w:b/>
          <w:sz w:val="24"/>
          <w:szCs w:val="24"/>
        </w:rPr>
      </w:pPr>
    </w:p>
    <w:p w:rsidR="00C9089F" w:rsidP="00C9089F">
      <w:pPr>
        <w:spacing w:line="480" w:lineRule="auto"/>
        <w:jc w:val="center"/>
        <w:rPr>
          <w:rFonts w:ascii="Times New Roman" w:hAnsi="Times New Roman" w:cs="Times New Roman"/>
          <w:b/>
          <w:sz w:val="24"/>
          <w:szCs w:val="24"/>
        </w:rPr>
      </w:pPr>
    </w:p>
    <w:p w:rsidR="00C9089F" w:rsidP="00C9089F">
      <w:pPr>
        <w:spacing w:line="480" w:lineRule="auto"/>
        <w:jc w:val="center"/>
        <w:rPr>
          <w:rFonts w:ascii="Times New Roman" w:hAnsi="Times New Roman" w:cs="Times New Roman"/>
          <w:b/>
          <w:sz w:val="24"/>
          <w:szCs w:val="24"/>
        </w:rPr>
      </w:pPr>
    </w:p>
    <w:p w:rsidR="00C9089F" w:rsidRPr="00C9089F" w:rsidP="00C9089F">
      <w:pPr>
        <w:spacing w:line="480" w:lineRule="auto"/>
        <w:jc w:val="center"/>
        <w:rPr>
          <w:rFonts w:ascii="Times New Roman" w:hAnsi="Times New Roman" w:cs="Times New Roman"/>
          <w:b/>
          <w:sz w:val="24"/>
          <w:szCs w:val="24"/>
        </w:rPr>
      </w:pPr>
      <w:r w:rsidRPr="00C9089F">
        <w:rPr>
          <w:rFonts w:ascii="Times New Roman" w:hAnsi="Times New Roman" w:cs="Times New Roman"/>
          <w:b/>
          <w:sz w:val="24"/>
          <w:szCs w:val="24"/>
        </w:rPr>
        <w:t>Practice Problem in an Assisted Living Facility</w:t>
      </w:r>
    </w:p>
    <w:p w:rsidR="00C9089F" w:rsidRPr="00C9089F" w:rsidP="00C9089F">
      <w:pPr>
        <w:spacing w:line="480" w:lineRule="auto"/>
        <w:jc w:val="center"/>
        <w:rPr>
          <w:rFonts w:ascii="Times New Roman" w:hAnsi="Times New Roman" w:cs="Times New Roman"/>
          <w:sz w:val="24"/>
          <w:szCs w:val="24"/>
        </w:rPr>
      </w:pPr>
    </w:p>
    <w:p w:rsidR="00C9089F" w:rsidRPr="00C9089F" w:rsidP="00C9089F">
      <w:pPr>
        <w:spacing w:line="480" w:lineRule="auto"/>
        <w:jc w:val="center"/>
        <w:rPr>
          <w:rFonts w:ascii="Times New Roman" w:hAnsi="Times New Roman" w:cs="Times New Roman"/>
          <w:sz w:val="24"/>
          <w:szCs w:val="24"/>
          <w:lang w:val="en-US"/>
        </w:rPr>
      </w:pPr>
      <w:r w:rsidRPr="00C9089F">
        <w:rPr>
          <w:rFonts w:ascii="Times New Roman" w:hAnsi="Times New Roman" w:cs="Times New Roman"/>
          <w:sz w:val="24"/>
          <w:szCs w:val="24"/>
          <w:lang w:val="en-US"/>
        </w:rPr>
        <w:t>Name</w:t>
      </w:r>
    </w:p>
    <w:p w:rsidR="00C9089F" w:rsidRPr="00C9089F" w:rsidP="00C9089F">
      <w:pPr>
        <w:spacing w:line="480" w:lineRule="auto"/>
        <w:jc w:val="center"/>
        <w:rPr>
          <w:rFonts w:ascii="Times New Roman" w:hAnsi="Times New Roman" w:cs="Times New Roman"/>
          <w:sz w:val="24"/>
          <w:szCs w:val="24"/>
          <w:lang w:val="en-US"/>
        </w:rPr>
      </w:pPr>
      <w:r w:rsidRPr="00C9089F">
        <w:rPr>
          <w:rFonts w:ascii="Times New Roman" w:hAnsi="Times New Roman" w:cs="Times New Roman"/>
          <w:sz w:val="24"/>
          <w:szCs w:val="24"/>
          <w:lang w:val="en-US"/>
        </w:rPr>
        <w:t>Institution</w:t>
      </w:r>
    </w:p>
    <w:p w:rsidR="00C9089F" w:rsidRPr="00C9089F" w:rsidP="00C9089F">
      <w:pPr>
        <w:spacing w:line="480" w:lineRule="auto"/>
        <w:jc w:val="center"/>
        <w:rPr>
          <w:rFonts w:ascii="Times New Roman" w:hAnsi="Times New Roman" w:cs="Times New Roman"/>
          <w:sz w:val="24"/>
          <w:szCs w:val="24"/>
          <w:lang w:val="en-US"/>
        </w:rPr>
      </w:pPr>
      <w:r w:rsidRPr="00C9089F">
        <w:rPr>
          <w:rFonts w:ascii="Times New Roman" w:hAnsi="Times New Roman" w:cs="Times New Roman"/>
          <w:sz w:val="24"/>
          <w:szCs w:val="24"/>
          <w:lang w:val="en-US"/>
        </w:rPr>
        <w:t>Course</w:t>
      </w:r>
    </w:p>
    <w:p w:rsidR="00C9089F" w:rsidRPr="00C9089F" w:rsidP="00C9089F">
      <w:pPr>
        <w:spacing w:line="480" w:lineRule="auto"/>
        <w:jc w:val="center"/>
        <w:rPr>
          <w:rFonts w:ascii="Times New Roman" w:hAnsi="Times New Roman" w:cs="Times New Roman"/>
          <w:sz w:val="24"/>
          <w:szCs w:val="24"/>
          <w:lang w:val="en-US"/>
        </w:rPr>
      </w:pPr>
      <w:r w:rsidRPr="00C9089F">
        <w:rPr>
          <w:rFonts w:ascii="Times New Roman" w:hAnsi="Times New Roman" w:cs="Times New Roman"/>
          <w:sz w:val="24"/>
          <w:szCs w:val="24"/>
          <w:lang w:val="en-US"/>
        </w:rPr>
        <w:t>Instructor</w:t>
      </w:r>
    </w:p>
    <w:p w:rsidR="00C9089F" w:rsidRPr="00C9089F" w:rsidP="00C9089F">
      <w:pPr>
        <w:spacing w:line="480" w:lineRule="auto"/>
        <w:jc w:val="center"/>
        <w:rPr>
          <w:rFonts w:ascii="Times New Roman" w:hAnsi="Times New Roman" w:cs="Times New Roman"/>
          <w:sz w:val="24"/>
          <w:szCs w:val="24"/>
          <w:lang w:val="en-US"/>
        </w:rPr>
      </w:pPr>
      <w:r w:rsidRPr="00C9089F">
        <w:rPr>
          <w:rFonts w:ascii="Times New Roman" w:hAnsi="Times New Roman" w:cs="Times New Roman"/>
          <w:sz w:val="24"/>
          <w:szCs w:val="24"/>
          <w:lang w:val="en-US"/>
        </w:rPr>
        <w:t>Date</w:t>
      </w:r>
    </w:p>
    <w:p w:rsidR="00C9089F">
      <w:pPr>
        <w:rPr>
          <w:rFonts w:ascii="Times New Roman" w:hAnsi="Times New Roman" w:cs="Times New Roman"/>
          <w:b/>
          <w:sz w:val="24"/>
          <w:szCs w:val="24"/>
        </w:rPr>
      </w:pPr>
      <w:r>
        <w:rPr>
          <w:rFonts w:ascii="Times New Roman" w:hAnsi="Times New Roman" w:cs="Times New Roman"/>
          <w:b/>
          <w:sz w:val="24"/>
          <w:szCs w:val="24"/>
        </w:rPr>
        <w:br w:type="page"/>
      </w:r>
    </w:p>
    <w:p w:rsidR="00C9089F" w:rsidRPr="00C9089F" w:rsidP="00C9089F">
      <w:pPr>
        <w:spacing w:line="480" w:lineRule="auto"/>
        <w:jc w:val="center"/>
        <w:rPr>
          <w:rFonts w:ascii="Times New Roman" w:hAnsi="Times New Roman" w:cs="Times New Roman"/>
          <w:b/>
          <w:sz w:val="24"/>
          <w:szCs w:val="24"/>
        </w:rPr>
      </w:pPr>
      <w:bookmarkStart w:id="0" w:name="_GoBack"/>
      <w:bookmarkEnd w:id="0"/>
      <w:r w:rsidRPr="00C9089F">
        <w:rPr>
          <w:rFonts w:ascii="Times New Roman" w:hAnsi="Times New Roman" w:cs="Times New Roman"/>
          <w:b/>
          <w:sz w:val="24"/>
          <w:szCs w:val="24"/>
        </w:rPr>
        <w:t>Practice Problem in an Assisted Living Facility</w:t>
      </w:r>
    </w:p>
    <w:p w:rsidR="00105E84" w:rsidRPr="00C9089F" w:rsidP="00A374E0">
      <w:pPr>
        <w:pStyle w:val="ListParagraph"/>
        <w:numPr>
          <w:ilvl w:val="0"/>
          <w:numId w:val="1"/>
        </w:numPr>
        <w:spacing w:line="480" w:lineRule="auto"/>
        <w:rPr>
          <w:rFonts w:ascii="Times New Roman" w:hAnsi="Times New Roman" w:cs="Times New Roman"/>
          <w:sz w:val="24"/>
          <w:szCs w:val="24"/>
        </w:rPr>
      </w:pPr>
      <w:r w:rsidRPr="00C9089F">
        <w:rPr>
          <w:rFonts w:ascii="Times New Roman" w:hAnsi="Times New Roman" w:cs="Times New Roman"/>
          <w:b/>
          <w:bCs/>
          <w:sz w:val="24"/>
          <w:szCs w:val="24"/>
        </w:rPr>
        <w:t>Describe the facility/context</w:t>
      </w:r>
    </w:p>
    <w:p w:rsidR="00105E84" w:rsidRPr="00C9089F" w:rsidP="00A374E0">
      <w:pPr>
        <w:spacing w:line="480" w:lineRule="auto"/>
        <w:ind w:firstLine="720"/>
        <w:rPr>
          <w:rFonts w:ascii="Times New Roman" w:hAnsi="Times New Roman" w:cs="Times New Roman"/>
          <w:sz w:val="24"/>
          <w:szCs w:val="24"/>
        </w:rPr>
      </w:pPr>
      <w:r w:rsidRPr="00C9089F">
        <w:rPr>
          <w:rFonts w:ascii="Times New Roman" w:hAnsi="Times New Roman" w:cs="Times New Roman"/>
          <w:sz w:val="24"/>
          <w:szCs w:val="24"/>
          <w:lang w:val="en-US"/>
        </w:rPr>
        <w:t>My</w:t>
      </w:r>
      <w:r w:rsidRPr="00C9089F">
        <w:rPr>
          <w:rFonts w:ascii="Times New Roman" w:hAnsi="Times New Roman" w:cs="Times New Roman"/>
          <w:sz w:val="24"/>
          <w:szCs w:val="24"/>
        </w:rPr>
        <w:t xml:space="preserve"> practicum site is a private, urban assisted living and skilled nursing facility, which is based in a </w:t>
      </w:r>
      <w:r w:rsidRPr="00C9089F">
        <w:rPr>
          <w:rFonts w:ascii="Times New Roman" w:hAnsi="Times New Roman" w:cs="Times New Roman"/>
          <w:sz w:val="24"/>
          <w:szCs w:val="24"/>
        </w:rPr>
        <w:t>mid-sized</w:t>
      </w:r>
      <w:r w:rsidRPr="00C9089F">
        <w:rPr>
          <w:rFonts w:ascii="Times New Roman" w:hAnsi="Times New Roman" w:cs="Times New Roman"/>
          <w:sz w:val="24"/>
          <w:szCs w:val="24"/>
          <w:lang w:val="en-US"/>
        </w:rPr>
        <w:t xml:space="preserve"> </w:t>
      </w:r>
      <w:r w:rsidRPr="00C9089F">
        <w:rPr>
          <w:rFonts w:ascii="Times New Roman" w:hAnsi="Times New Roman" w:cs="Times New Roman"/>
          <w:sz w:val="24"/>
          <w:szCs w:val="24"/>
        </w:rPr>
        <w:t xml:space="preserve">metropolitan city. The facility offers both long and short-term rehabilitation services and long-term residential care. It serves </w:t>
      </w:r>
      <w:r w:rsidRPr="00C9089F">
        <w:rPr>
          <w:rFonts w:ascii="Times New Roman" w:hAnsi="Times New Roman" w:cs="Times New Roman"/>
          <w:sz w:val="24"/>
          <w:szCs w:val="24"/>
          <w:lang w:val="en-US"/>
        </w:rPr>
        <w:t>approximately</w:t>
      </w:r>
      <w:r w:rsidRPr="00C9089F">
        <w:rPr>
          <w:rFonts w:ascii="Times New Roman" w:hAnsi="Times New Roman" w:cs="Times New Roman"/>
          <w:sz w:val="24"/>
          <w:szCs w:val="24"/>
        </w:rPr>
        <w:t xml:space="preserve"> 120 beds with a secured memory care unit where the </w:t>
      </w:r>
      <w:r w:rsidRPr="00C9089F">
        <w:rPr>
          <w:rFonts w:ascii="Times New Roman" w:hAnsi="Times New Roman" w:cs="Times New Roman"/>
          <w:sz w:val="24"/>
          <w:szCs w:val="24"/>
          <w:lang w:val="en-US"/>
        </w:rPr>
        <w:t>occupants</w:t>
      </w:r>
      <w:r w:rsidRPr="00C9089F">
        <w:rPr>
          <w:rFonts w:ascii="Times New Roman" w:hAnsi="Times New Roman" w:cs="Times New Roman"/>
          <w:sz w:val="24"/>
          <w:szCs w:val="24"/>
        </w:rPr>
        <w:t xml:space="preserve"> </w:t>
      </w:r>
      <w:r w:rsidRPr="00C9089F">
        <w:rPr>
          <w:rFonts w:ascii="Times New Roman" w:hAnsi="Times New Roman" w:cs="Times New Roman"/>
          <w:sz w:val="24"/>
          <w:szCs w:val="24"/>
          <w:lang w:val="en-US"/>
        </w:rPr>
        <w:t>have</w:t>
      </w:r>
      <w:r w:rsidRPr="00C9089F">
        <w:rPr>
          <w:rFonts w:ascii="Times New Roman" w:hAnsi="Times New Roman" w:cs="Times New Roman"/>
          <w:sz w:val="24"/>
          <w:szCs w:val="24"/>
        </w:rPr>
        <w:t xml:space="preserve"> dementia and Alzheimer's disease. The population served is mainly the older adults who are 65 years and </w:t>
      </w:r>
      <w:r w:rsidRPr="00C9089F">
        <w:rPr>
          <w:rFonts w:ascii="Times New Roman" w:hAnsi="Times New Roman" w:cs="Times New Roman"/>
          <w:sz w:val="24"/>
          <w:szCs w:val="24"/>
          <w:lang w:val="en-US"/>
        </w:rPr>
        <w:t xml:space="preserve">above. Out of this population, </w:t>
      </w:r>
      <w:r w:rsidRPr="00C9089F">
        <w:rPr>
          <w:rFonts w:ascii="Times New Roman" w:hAnsi="Times New Roman" w:cs="Times New Roman"/>
          <w:sz w:val="24"/>
          <w:szCs w:val="24"/>
        </w:rPr>
        <w:t xml:space="preserve">most of them </w:t>
      </w:r>
      <w:r w:rsidRPr="00C9089F">
        <w:rPr>
          <w:rFonts w:ascii="Times New Roman" w:hAnsi="Times New Roman" w:cs="Times New Roman"/>
          <w:sz w:val="24"/>
          <w:szCs w:val="24"/>
          <w:lang w:val="en-US"/>
        </w:rPr>
        <w:t>have</w:t>
      </w:r>
      <w:r w:rsidRPr="00C9089F">
        <w:rPr>
          <w:rFonts w:ascii="Times New Roman" w:hAnsi="Times New Roman" w:cs="Times New Roman"/>
          <w:sz w:val="24"/>
          <w:szCs w:val="24"/>
        </w:rPr>
        <w:t xml:space="preserve"> various forms of chronic conditions </w:t>
      </w:r>
      <w:r w:rsidRPr="00C9089F">
        <w:rPr>
          <w:rFonts w:ascii="Times New Roman" w:hAnsi="Times New Roman" w:cs="Times New Roman"/>
          <w:sz w:val="24"/>
          <w:szCs w:val="24"/>
          <w:lang w:val="en-US"/>
        </w:rPr>
        <w:t>such as</w:t>
      </w:r>
      <w:r w:rsidRPr="00C9089F">
        <w:rPr>
          <w:rFonts w:ascii="Times New Roman" w:hAnsi="Times New Roman" w:cs="Times New Roman"/>
          <w:sz w:val="24"/>
          <w:szCs w:val="24"/>
        </w:rPr>
        <w:t xml:space="preserve"> hypertension, diabetes, heart failure, chronic obstructive lung disease and limited mobility. </w:t>
      </w:r>
      <w:r w:rsidRPr="00C9089F" w:rsidR="001F58BC">
        <w:rPr>
          <w:rFonts w:ascii="Times New Roman" w:hAnsi="Times New Roman" w:cs="Times New Roman"/>
          <w:sz w:val="24"/>
          <w:szCs w:val="24"/>
          <w:lang w:val="en-US"/>
        </w:rPr>
        <w:t xml:space="preserve">That is, most of them are unable to move from one place to another. </w:t>
      </w:r>
      <w:r w:rsidRPr="00C9089F">
        <w:rPr>
          <w:rFonts w:ascii="Times New Roman" w:hAnsi="Times New Roman" w:cs="Times New Roman"/>
          <w:sz w:val="24"/>
          <w:szCs w:val="24"/>
          <w:lang w:val="en-US"/>
        </w:rPr>
        <w:t xml:space="preserve">Some </w:t>
      </w:r>
      <w:r w:rsidRPr="00C9089F">
        <w:rPr>
          <w:rFonts w:ascii="Times New Roman" w:hAnsi="Times New Roman" w:cs="Times New Roman"/>
          <w:sz w:val="24"/>
          <w:szCs w:val="24"/>
        </w:rPr>
        <w:t xml:space="preserve">residents </w:t>
      </w:r>
      <w:r w:rsidRPr="00C9089F" w:rsidR="001F58BC">
        <w:rPr>
          <w:rFonts w:ascii="Times New Roman" w:hAnsi="Times New Roman" w:cs="Times New Roman"/>
          <w:sz w:val="24"/>
          <w:szCs w:val="24"/>
          <w:lang w:val="en-US"/>
        </w:rPr>
        <w:t>in this facility</w:t>
      </w:r>
      <w:r w:rsidRPr="00C9089F">
        <w:rPr>
          <w:rFonts w:ascii="Times New Roman" w:hAnsi="Times New Roman" w:cs="Times New Roman"/>
          <w:sz w:val="24"/>
          <w:szCs w:val="24"/>
          <w:lang w:val="en-US"/>
        </w:rPr>
        <w:t xml:space="preserve"> have</w:t>
      </w:r>
      <w:r w:rsidRPr="00C9089F">
        <w:rPr>
          <w:rFonts w:ascii="Times New Roman" w:hAnsi="Times New Roman" w:cs="Times New Roman"/>
          <w:sz w:val="24"/>
          <w:szCs w:val="24"/>
        </w:rPr>
        <w:t xml:space="preserve"> issues with activities of daily living, such as bathing, dressing, drug administration, and ambulation. The facility also takes post-acute patients who have been discharged after surgery, stroke, or hospitalization and need skilled nursing care, wound management, </w:t>
      </w:r>
      <w:r w:rsidRPr="00C9089F">
        <w:rPr>
          <w:rFonts w:ascii="Times New Roman" w:hAnsi="Times New Roman" w:cs="Times New Roman"/>
          <w:sz w:val="24"/>
          <w:szCs w:val="24"/>
          <w:lang w:val="en-US"/>
        </w:rPr>
        <w:t>and</w:t>
      </w:r>
      <w:r w:rsidRPr="00C9089F">
        <w:rPr>
          <w:rFonts w:ascii="Times New Roman" w:hAnsi="Times New Roman" w:cs="Times New Roman"/>
          <w:sz w:val="24"/>
          <w:szCs w:val="24"/>
        </w:rPr>
        <w:t xml:space="preserve"> physical or occupational therapy prior to their </w:t>
      </w:r>
      <w:r w:rsidRPr="00C9089F">
        <w:rPr>
          <w:rFonts w:ascii="Times New Roman" w:hAnsi="Times New Roman" w:cs="Times New Roman"/>
          <w:sz w:val="24"/>
          <w:szCs w:val="24"/>
          <w:lang w:val="en-US"/>
        </w:rPr>
        <w:t>return</w:t>
      </w:r>
      <w:r w:rsidRPr="00C9089F">
        <w:rPr>
          <w:rFonts w:ascii="Times New Roman" w:hAnsi="Times New Roman" w:cs="Times New Roman"/>
          <w:sz w:val="24"/>
          <w:szCs w:val="24"/>
        </w:rPr>
        <w:t xml:space="preserve"> home.</w:t>
      </w:r>
    </w:p>
    <w:p w:rsidR="00105E84" w:rsidRPr="00C9089F" w:rsidP="00A374E0">
      <w:pPr>
        <w:pStyle w:val="ListParagraph"/>
        <w:numPr>
          <w:ilvl w:val="0"/>
          <w:numId w:val="1"/>
        </w:numPr>
        <w:spacing w:line="480" w:lineRule="auto"/>
        <w:rPr>
          <w:rFonts w:ascii="Times New Roman" w:hAnsi="Times New Roman" w:cs="Times New Roman"/>
          <w:sz w:val="24"/>
          <w:szCs w:val="24"/>
        </w:rPr>
      </w:pPr>
      <w:r w:rsidRPr="00C9089F">
        <w:rPr>
          <w:rFonts w:ascii="Times New Roman" w:hAnsi="Times New Roman" w:cs="Times New Roman"/>
          <w:b/>
          <w:sz w:val="24"/>
          <w:szCs w:val="24"/>
          <w:lang w:val="en-US"/>
        </w:rPr>
        <w:t xml:space="preserve">Three </w:t>
      </w:r>
      <w:r w:rsidRPr="00C9089F">
        <w:rPr>
          <w:rFonts w:ascii="Times New Roman" w:hAnsi="Times New Roman" w:cs="Times New Roman"/>
          <w:b/>
          <w:sz w:val="24"/>
          <w:szCs w:val="24"/>
        </w:rPr>
        <w:t>strengths of the facility</w:t>
      </w:r>
      <w:r w:rsidRPr="00C9089F">
        <w:rPr>
          <w:rFonts w:ascii="Times New Roman" w:hAnsi="Times New Roman" w:cs="Times New Roman"/>
          <w:sz w:val="24"/>
          <w:szCs w:val="24"/>
        </w:rPr>
        <w:t xml:space="preserve"> </w:t>
      </w:r>
    </w:p>
    <w:p w:rsidR="00105E84" w:rsidRPr="00C9089F" w:rsidP="00A374E0">
      <w:pPr>
        <w:spacing w:line="480" w:lineRule="auto"/>
        <w:ind w:firstLine="720"/>
        <w:rPr>
          <w:rFonts w:ascii="Times New Roman" w:hAnsi="Times New Roman" w:cs="Times New Roman"/>
          <w:sz w:val="24"/>
          <w:szCs w:val="24"/>
        </w:rPr>
      </w:pPr>
      <w:r w:rsidRPr="00C9089F">
        <w:rPr>
          <w:rFonts w:ascii="Times New Roman" w:hAnsi="Times New Roman" w:cs="Times New Roman"/>
          <w:sz w:val="24"/>
          <w:szCs w:val="24"/>
        </w:rPr>
        <w:t xml:space="preserve">According to my interview with the preceptor and the nursing staff, some strengths were established. First, there is an excellent level of interdisciplinary cooperation in the facility. To facilitate coordinated and resident-centered care, nurses, certified nursing assistants (CNAs), physical therapists, dietary personnel, and social workers interact regularly </w:t>
      </w:r>
      <w:r w:rsidRPr="00C9089F" w:rsidR="001F58BC">
        <w:rPr>
          <w:rFonts w:ascii="Times New Roman" w:hAnsi="Times New Roman" w:cs="Times New Roman"/>
          <w:sz w:val="24"/>
          <w:szCs w:val="24"/>
          <w:lang w:val="en-US"/>
        </w:rPr>
        <w:t>through</w:t>
      </w:r>
      <w:r w:rsidRPr="00C9089F">
        <w:rPr>
          <w:rFonts w:ascii="Times New Roman" w:hAnsi="Times New Roman" w:cs="Times New Roman"/>
          <w:sz w:val="24"/>
          <w:szCs w:val="24"/>
        </w:rPr>
        <w:t xml:space="preserve"> care conferences. Second, the employees are very compassionate and dedicated to patients</w:t>
      </w:r>
      <w:r w:rsidRPr="00C9089F" w:rsidR="001F58BC">
        <w:rPr>
          <w:rFonts w:ascii="Times New Roman" w:hAnsi="Times New Roman" w:cs="Times New Roman"/>
          <w:sz w:val="24"/>
          <w:szCs w:val="24"/>
          <w:lang w:val="en-US"/>
        </w:rPr>
        <w:t>, as manifested in how they handle them</w:t>
      </w:r>
      <w:r w:rsidRPr="00C9089F">
        <w:rPr>
          <w:rFonts w:ascii="Times New Roman" w:hAnsi="Times New Roman" w:cs="Times New Roman"/>
          <w:sz w:val="24"/>
          <w:szCs w:val="24"/>
        </w:rPr>
        <w:t xml:space="preserve">. The facility has </w:t>
      </w:r>
      <w:r w:rsidRPr="00C9089F" w:rsidR="001F58BC">
        <w:rPr>
          <w:rFonts w:ascii="Times New Roman" w:hAnsi="Times New Roman" w:cs="Times New Roman"/>
          <w:sz w:val="24"/>
          <w:szCs w:val="24"/>
          <w:lang w:val="en-US"/>
        </w:rPr>
        <w:t>many</w:t>
      </w:r>
      <w:r w:rsidRPr="00C9089F">
        <w:rPr>
          <w:rFonts w:ascii="Times New Roman" w:hAnsi="Times New Roman" w:cs="Times New Roman"/>
          <w:sz w:val="24"/>
          <w:szCs w:val="24"/>
        </w:rPr>
        <w:t xml:space="preserve"> long-term employees who have served in the facility for several years, thus fostering continuity of care and good relationships with the residents and families. Third, the facility adheres to regulatory standards and </w:t>
      </w:r>
      <w:r w:rsidRPr="00C9089F" w:rsidR="001F58BC">
        <w:rPr>
          <w:rFonts w:ascii="Times New Roman" w:hAnsi="Times New Roman" w:cs="Times New Roman"/>
          <w:sz w:val="24"/>
          <w:szCs w:val="24"/>
          <w:lang w:val="en-US"/>
        </w:rPr>
        <w:t>places more</w:t>
      </w:r>
      <w:r w:rsidRPr="00C9089F">
        <w:rPr>
          <w:rFonts w:ascii="Times New Roman" w:hAnsi="Times New Roman" w:cs="Times New Roman"/>
          <w:sz w:val="24"/>
          <w:szCs w:val="24"/>
        </w:rPr>
        <w:t xml:space="preserve"> emphasis on safety measures such as </w:t>
      </w:r>
      <w:r w:rsidRPr="00C9089F">
        <w:rPr>
          <w:rFonts w:ascii="Times New Roman" w:hAnsi="Times New Roman" w:cs="Times New Roman"/>
          <w:sz w:val="24"/>
          <w:szCs w:val="24"/>
        </w:rPr>
        <w:t xml:space="preserve">frequent fall risk evaluation and medication reconciliation procedures. The practices, </w:t>
      </w:r>
      <w:r w:rsidRPr="00C9089F" w:rsidR="001F58BC">
        <w:rPr>
          <w:rFonts w:ascii="Times New Roman" w:hAnsi="Times New Roman" w:cs="Times New Roman"/>
          <w:sz w:val="24"/>
          <w:szCs w:val="24"/>
          <w:lang w:val="en-US"/>
        </w:rPr>
        <w:t>such as</w:t>
      </w:r>
      <w:r w:rsidRPr="00C9089F">
        <w:rPr>
          <w:rFonts w:ascii="Times New Roman" w:hAnsi="Times New Roman" w:cs="Times New Roman"/>
          <w:sz w:val="24"/>
          <w:szCs w:val="24"/>
        </w:rPr>
        <w:t xml:space="preserve"> monitoring hand hygiene and promoting vaccination, are reinforced </w:t>
      </w:r>
      <w:r w:rsidRPr="00C9089F" w:rsidR="001F58BC">
        <w:rPr>
          <w:rFonts w:ascii="Times New Roman" w:hAnsi="Times New Roman" w:cs="Times New Roman"/>
          <w:sz w:val="24"/>
          <w:szCs w:val="24"/>
          <w:lang w:val="en-US"/>
        </w:rPr>
        <w:t>regularly.</w:t>
      </w:r>
      <w:r w:rsidRPr="00C9089F">
        <w:rPr>
          <w:rFonts w:ascii="Times New Roman" w:hAnsi="Times New Roman" w:cs="Times New Roman"/>
          <w:sz w:val="24"/>
          <w:szCs w:val="24"/>
        </w:rPr>
        <w:t xml:space="preserve"> </w:t>
      </w:r>
      <w:r w:rsidRPr="00C9089F" w:rsidR="001F58BC">
        <w:rPr>
          <w:rFonts w:ascii="Times New Roman" w:hAnsi="Times New Roman" w:cs="Times New Roman"/>
          <w:sz w:val="24"/>
          <w:szCs w:val="24"/>
          <w:lang w:val="en-US"/>
        </w:rPr>
        <w:t>This</w:t>
      </w:r>
      <w:r w:rsidRPr="00C9089F">
        <w:rPr>
          <w:rFonts w:ascii="Times New Roman" w:hAnsi="Times New Roman" w:cs="Times New Roman"/>
          <w:sz w:val="24"/>
          <w:szCs w:val="24"/>
        </w:rPr>
        <w:t xml:space="preserve"> helps to maintain a comparatively low rate of healthcare-associated infections</w:t>
      </w:r>
      <w:r w:rsidRPr="00C9089F" w:rsidR="001F58BC">
        <w:rPr>
          <w:rFonts w:ascii="Times New Roman" w:hAnsi="Times New Roman" w:cs="Times New Roman"/>
          <w:sz w:val="24"/>
          <w:szCs w:val="24"/>
          <w:lang w:val="en-US"/>
        </w:rPr>
        <w:t xml:space="preserve"> that may negatively affect the facility</w:t>
      </w:r>
      <w:r w:rsidRPr="00C9089F">
        <w:rPr>
          <w:rFonts w:ascii="Times New Roman" w:hAnsi="Times New Roman" w:cs="Times New Roman"/>
          <w:sz w:val="24"/>
          <w:szCs w:val="24"/>
        </w:rPr>
        <w:t>.</w:t>
      </w:r>
    </w:p>
    <w:p w:rsidR="00105E84" w:rsidRPr="00C9089F" w:rsidP="00A374E0">
      <w:pPr>
        <w:pStyle w:val="ListParagraph"/>
        <w:numPr>
          <w:ilvl w:val="0"/>
          <w:numId w:val="1"/>
        </w:numPr>
        <w:spacing w:line="480" w:lineRule="auto"/>
        <w:rPr>
          <w:rFonts w:ascii="Times New Roman" w:hAnsi="Times New Roman" w:cs="Times New Roman"/>
          <w:sz w:val="24"/>
          <w:szCs w:val="24"/>
        </w:rPr>
      </w:pPr>
      <w:r w:rsidRPr="00C9089F">
        <w:rPr>
          <w:rFonts w:ascii="Times New Roman" w:hAnsi="Times New Roman" w:cs="Times New Roman"/>
          <w:b/>
          <w:bCs/>
          <w:sz w:val="24"/>
          <w:szCs w:val="24"/>
        </w:rPr>
        <w:t>Three issues at the facility</w:t>
      </w:r>
    </w:p>
    <w:p w:rsidR="00947212" w:rsidRPr="00C9089F" w:rsidP="00A374E0">
      <w:pPr>
        <w:spacing w:line="480" w:lineRule="auto"/>
        <w:ind w:firstLine="720"/>
        <w:rPr>
          <w:rFonts w:ascii="Times New Roman" w:hAnsi="Times New Roman" w:cs="Times New Roman"/>
          <w:sz w:val="24"/>
          <w:szCs w:val="24"/>
        </w:rPr>
      </w:pPr>
      <w:r w:rsidRPr="00C9089F">
        <w:rPr>
          <w:rFonts w:ascii="Times New Roman" w:hAnsi="Times New Roman" w:cs="Times New Roman"/>
          <w:sz w:val="24"/>
          <w:szCs w:val="24"/>
        </w:rPr>
        <w:t xml:space="preserve">Although </w:t>
      </w:r>
      <w:r w:rsidRPr="00C9089F">
        <w:rPr>
          <w:rFonts w:ascii="Times New Roman" w:hAnsi="Times New Roman" w:cs="Times New Roman"/>
          <w:sz w:val="24"/>
          <w:szCs w:val="24"/>
          <w:lang w:val="en-US"/>
        </w:rPr>
        <w:t>the facility</w:t>
      </w:r>
      <w:r w:rsidRPr="00C9089F">
        <w:rPr>
          <w:rFonts w:ascii="Times New Roman" w:hAnsi="Times New Roman" w:cs="Times New Roman"/>
          <w:sz w:val="24"/>
          <w:szCs w:val="24"/>
        </w:rPr>
        <w:t xml:space="preserve"> has its </w:t>
      </w:r>
      <w:r w:rsidRPr="00C9089F">
        <w:rPr>
          <w:rFonts w:ascii="Times New Roman" w:hAnsi="Times New Roman" w:cs="Times New Roman"/>
          <w:sz w:val="24"/>
          <w:szCs w:val="24"/>
          <w:lang w:val="en-US"/>
        </w:rPr>
        <w:t>strengths</w:t>
      </w:r>
      <w:r w:rsidRPr="00C9089F">
        <w:rPr>
          <w:rFonts w:ascii="Times New Roman" w:hAnsi="Times New Roman" w:cs="Times New Roman"/>
          <w:sz w:val="24"/>
          <w:szCs w:val="24"/>
        </w:rPr>
        <w:t xml:space="preserve">, </w:t>
      </w:r>
      <w:r w:rsidRPr="00C9089F">
        <w:rPr>
          <w:rFonts w:ascii="Times New Roman" w:hAnsi="Times New Roman" w:cs="Times New Roman"/>
          <w:sz w:val="24"/>
          <w:szCs w:val="24"/>
          <w:lang w:val="en-US"/>
        </w:rPr>
        <w:t>several</w:t>
      </w:r>
      <w:r w:rsidRPr="00C9089F">
        <w:rPr>
          <w:rFonts w:ascii="Times New Roman" w:hAnsi="Times New Roman" w:cs="Times New Roman"/>
          <w:sz w:val="24"/>
          <w:szCs w:val="24"/>
        </w:rPr>
        <w:t xml:space="preserve"> problems were determined</w:t>
      </w:r>
      <w:r w:rsidRPr="00C9089F">
        <w:rPr>
          <w:rFonts w:ascii="Times New Roman" w:hAnsi="Times New Roman" w:cs="Times New Roman"/>
          <w:sz w:val="24"/>
          <w:szCs w:val="24"/>
          <w:lang w:val="en-US"/>
        </w:rPr>
        <w:t xml:space="preserve"> to affect the facility</w:t>
      </w:r>
      <w:r w:rsidRPr="00C9089F">
        <w:rPr>
          <w:rFonts w:ascii="Times New Roman" w:hAnsi="Times New Roman" w:cs="Times New Roman"/>
          <w:sz w:val="24"/>
          <w:szCs w:val="24"/>
        </w:rPr>
        <w:t xml:space="preserve">. To start with, documentation of care is inconsistent especially </w:t>
      </w:r>
      <w:r w:rsidRPr="00C9089F">
        <w:rPr>
          <w:rFonts w:ascii="Times New Roman" w:hAnsi="Times New Roman" w:cs="Times New Roman"/>
          <w:sz w:val="24"/>
          <w:szCs w:val="24"/>
          <w:lang w:val="en-US"/>
        </w:rPr>
        <w:t>on</w:t>
      </w:r>
      <w:r w:rsidRPr="00C9089F">
        <w:rPr>
          <w:rFonts w:ascii="Times New Roman" w:hAnsi="Times New Roman" w:cs="Times New Roman"/>
          <w:sz w:val="24"/>
          <w:szCs w:val="24"/>
        </w:rPr>
        <w:t xml:space="preserve"> schedules of repositioning and skin assessment. Such </w:t>
      </w:r>
      <w:r w:rsidRPr="00C9089F">
        <w:rPr>
          <w:rFonts w:ascii="Times New Roman" w:hAnsi="Times New Roman" w:cs="Times New Roman"/>
          <w:sz w:val="24"/>
          <w:szCs w:val="24"/>
          <w:lang w:val="en-US"/>
        </w:rPr>
        <w:t xml:space="preserve">an </w:t>
      </w:r>
      <w:r w:rsidRPr="00C9089F">
        <w:rPr>
          <w:rFonts w:ascii="Times New Roman" w:hAnsi="Times New Roman" w:cs="Times New Roman"/>
          <w:sz w:val="24"/>
          <w:szCs w:val="24"/>
        </w:rPr>
        <w:t xml:space="preserve">inconsistency may complicate the process of tracing </w:t>
      </w:r>
      <w:r w:rsidRPr="00C9089F">
        <w:rPr>
          <w:rFonts w:ascii="Times New Roman" w:hAnsi="Times New Roman" w:cs="Times New Roman"/>
          <w:sz w:val="24"/>
          <w:szCs w:val="24"/>
          <w:lang w:val="en-US"/>
        </w:rPr>
        <w:t>changes</w:t>
      </w:r>
      <w:r w:rsidRPr="00C9089F">
        <w:rPr>
          <w:rFonts w:ascii="Times New Roman" w:hAnsi="Times New Roman" w:cs="Times New Roman"/>
          <w:sz w:val="24"/>
          <w:szCs w:val="24"/>
        </w:rPr>
        <w:t xml:space="preserve"> in the conditions of residents with time. Second, staffing shortage is sometimes experienced, particularly during evening and weekend shifts. Low staffing levels can increase workload and time constraints among nurses and CNAs, hence affecting the time of care delivery. </w:t>
      </w:r>
      <w:r w:rsidRPr="00C9089F">
        <w:rPr>
          <w:rFonts w:ascii="Times New Roman" w:hAnsi="Times New Roman" w:cs="Times New Roman"/>
          <w:sz w:val="24"/>
          <w:szCs w:val="24"/>
          <w:lang w:val="en-US"/>
        </w:rPr>
        <w:t xml:space="preserve">It also leads to burnout as they are tasked with many responsibilities that are sometimes overwhelming. </w:t>
      </w:r>
      <w:r w:rsidRPr="00C9089F">
        <w:rPr>
          <w:rFonts w:ascii="Times New Roman" w:hAnsi="Times New Roman" w:cs="Times New Roman"/>
          <w:sz w:val="24"/>
          <w:szCs w:val="24"/>
        </w:rPr>
        <w:t>Third, the facility has</w:t>
      </w:r>
      <w:r w:rsidRPr="00C9089F">
        <w:rPr>
          <w:rFonts w:ascii="Times New Roman" w:hAnsi="Times New Roman" w:cs="Times New Roman"/>
          <w:sz w:val="24"/>
          <w:szCs w:val="24"/>
          <w:lang w:val="en-US"/>
        </w:rPr>
        <w:t xml:space="preserve"> recently</w:t>
      </w:r>
      <w:r w:rsidRPr="00C9089F">
        <w:rPr>
          <w:rFonts w:ascii="Times New Roman" w:hAnsi="Times New Roman" w:cs="Times New Roman"/>
          <w:sz w:val="24"/>
          <w:szCs w:val="24"/>
        </w:rPr>
        <w:t xml:space="preserve"> </w:t>
      </w:r>
      <w:r w:rsidRPr="00C9089F">
        <w:rPr>
          <w:rFonts w:ascii="Times New Roman" w:hAnsi="Times New Roman" w:cs="Times New Roman"/>
          <w:sz w:val="24"/>
          <w:szCs w:val="24"/>
          <w:lang w:val="en-US"/>
        </w:rPr>
        <w:t>faced</w:t>
      </w:r>
      <w:r w:rsidRPr="00C9089F">
        <w:rPr>
          <w:rFonts w:ascii="Times New Roman" w:hAnsi="Times New Roman" w:cs="Times New Roman"/>
          <w:sz w:val="24"/>
          <w:szCs w:val="24"/>
        </w:rPr>
        <w:t xml:space="preserve"> an </w:t>
      </w:r>
      <w:r w:rsidRPr="00C9089F">
        <w:rPr>
          <w:rFonts w:ascii="Times New Roman" w:hAnsi="Times New Roman" w:cs="Times New Roman"/>
          <w:sz w:val="24"/>
          <w:szCs w:val="24"/>
          <w:lang w:val="en-US"/>
        </w:rPr>
        <w:t>increase in</w:t>
      </w:r>
      <w:r w:rsidRPr="00C9089F">
        <w:rPr>
          <w:rFonts w:ascii="Times New Roman" w:hAnsi="Times New Roman" w:cs="Times New Roman"/>
          <w:sz w:val="24"/>
          <w:szCs w:val="24"/>
        </w:rPr>
        <w:t xml:space="preserve"> pressure injuries among the immobile residents. </w:t>
      </w:r>
      <w:r w:rsidRPr="00C9089F">
        <w:rPr>
          <w:rFonts w:ascii="Times New Roman" w:hAnsi="Times New Roman" w:cs="Times New Roman"/>
          <w:sz w:val="24"/>
          <w:szCs w:val="24"/>
          <w:lang w:val="en-US"/>
        </w:rPr>
        <w:t>Alt</w:t>
      </w:r>
      <w:r w:rsidRPr="00C9089F">
        <w:rPr>
          <w:rFonts w:ascii="Times New Roman" w:hAnsi="Times New Roman" w:cs="Times New Roman"/>
          <w:sz w:val="24"/>
          <w:szCs w:val="24"/>
        </w:rPr>
        <w:t>hough</w:t>
      </w:r>
      <w:r w:rsidRPr="00C9089F">
        <w:rPr>
          <w:rFonts w:ascii="Times New Roman" w:hAnsi="Times New Roman" w:cs="Times New Roman"/>
          <w:sz w:val="24"/>
          <w:szCs w:val="24"/>
        </w:rPr>
        <w:t xml:space="preserve"> the preventive strategies are in force, compliance with the turning schedules and early skin check regimes is not always the same. These problems point to the possibilities of quality, safety, and accountability improvement of the nursing practice environment.</w:t>
      </w:r>
    </w:p>
    <w:p w:rsidR="00105E84" w:rsidRPr="00C9089F" w:rsidP="00A374E0">
      <w:pPr>
        <w:pStyle w:val="ListParagraph"/>
        <w:numPr>
          <w:ilvl w:val="0"/>
          <w:numId w:val="1"/>
        </w:numPr>
        <w:spacing w:line="480" w:lineRule="auto"/>
        <w:rPr>
          <w:rFonts w:ascii="Times New Roman" w:hAnsi="Times New Roman" w:cs="Times New Roman"/>
          <w:sz w:val="24"/>
          <w:szCs w:val="24"/>
        </w:rPr>
      </w:pPr>
      <w:r w:rsidRPr="00C9089F">
        <w:rPr>
          <w:rFonts w:ascii="Times New Roman" w:hAnsi="Times New Roman" w:cs="Times New Roman"/>
          <w:b/>
          <w:bCs/>
          <w:sz w:val="24"/>
          <w:szCs w:val="24"/>
        </w:rPr>
        <w:t xml:space="preserve">Main issue and relevance to population health or quality and safety </w:t>
      </w:r>
    </w:p>
    <w:p w:rsidR="00105E84" w:rsidRPr="00C9089F" w:rsidP="00A374E0">
      <w:pPr>
        <w:spacing w:line="480" w:lineRule="auto"/>
        <w:ind w:firstLine="720"/>
        <w:rPr>
          <w:rFonts w:ascii="Times New Roman" w:hAnsi="Times New Roman" w:cs="Times New Roman"/>
          <w:sz w:val="24"/>
          <w:szCs w:val="24"/>
        </w:rPr>
      </w:pPr>
      <w:r w:rsidRPr="00C9089F">
        <w:rPr>
          <w:rFonts w:ascii="Times New Roman" w:hAnsi="Times New Roman" w:cs="Times New Roman"/>
          <w:sz w:val="24"/>
          <w:szCs w:val="24"/>
        </w:rPr>
        <w:t xml:space="preserve">The main </w:t>
      </w:r>
      <w:r w:rsidRPr="00C9089F" w:rsidR="00947212">
        <w:rPr>
          <w:rFonts w:ascii="Times New Roman" w:hAnsi="Times New Roman" w:cs="Times New Roman"/>
          <w:sz w:val="24"/>
          <w:szCs w:val="24"/>
          <w:lang w:val="en-US"/>
        </w:rPr>
        <w:t>issue</w:t>
      </w:r>
      <w:r w:rsidRPr="00C9089F">
        <w:rPr>
          <w:rFonts w:ascii="Times New Roman" w:hAnsi="Times New Roman" w:cs="Times New Roman"/>
          <w:sz w:val="24"/>
          <w:szCs w:val="24"/>
        </w:rPr>
        <w:t xml:space="preserve"> that I would like to solve with the help of my change plan is the rise in the rate of pressure injury among the immobile residents. The relations between pressure injuries and quality and safety are direct, as they are mostly preventable and are regarded as one of the primary indications of quality nursing care. As the use of preventive measures like regular repositioning and frequent skin evaluation is not constantly exercised or noted, residents have a greater likelihood of developing skin breakdown, infection, delayed healing, </w:t>
      </w:r>
      <w:r w:rsidRPr="00C9089F">
        <w:rPr>
          <w:rFonts w:ascii="Times New Roman" w:hAnsi="Times New Roman" w:cs="Times New Roman"/>
          <w:sz w:val="24"/>
          <w:szCs w:val="24"/>
        </w:rPr>
        <w:t xml:space="preserve">and hospitalization. This is also a problem in terms of population health in the facility since most of the residents are older adults with low levels of mobility and with numerous comorbidities that make them susceptible. </w:t>
      </w:r>
      <w:r w:rsidRPr="00C9089F" w:rsidR="00947212">
        <w:rPr>
          <w:rFonts w:ascii="Times New Roman" w:hAnsi="Times New Roman" w:cs="Times New Roman"/>
          <w:sz w:val="24"/>
          <w:szCs w:val="24"/>
          <w:lang w:val="en-US"/>
        </w:rPr>
        <w:t>Through working on</w:t>
      </w:r>
      <w:r w:rsidRPr="00C9089F">
        <w:rPr>
          <w:rFonts w:ascii="Times New Roman" w:hAnsi="Times New Roman" w:cs="Times New Roman"/>
          <w:sz w:val="24"/>
          <w:szCs w:val="24"/>
        </w:rPr>
        <w:t xml:space="preserve"> this issue, it is possible to improve resident outcomes, reduce complications, improve the quality of life, and decrease healthcare expenditures related to preventable conditions.</w:t>
      </w:r>
    </w:p>
    <w:p w:rsidR="00A374E0" w:rsidRPr="00C9089F" w:rsidP="00A374E0">
      <w:pPr>
        <w:spacing w:line="480" w:lineRule="auto"/>
        <w:rPr>
          <w:rFonts w:ascii="Times New Roman" w:hAnsi="Times New Roman" w:cs="Times New Roman"/>
          <w:b/>
          <w:sz w:val="24"/>
          <w:szCs w:val="24"/>
        </w:rPr>
        <w:sectPr>
          <w:headerReference w:type="default" r:id="rId4"/>
          <w:pgSz w:w="11906" w:h="16838"/>
          <w:pgMar w:top="1440" w:right="1440" w:bottom="1440" w:left="1440" w:header="708" w:footer="708" w:gutter="0"/>
          <w:cols w:space="708"/>
          <w:docGrid w:linePitch="360"/>
        </w:sectPr>
      </w:pPr>
    </w:p>
    <w:p w:rsidR="00105E84" w:rsidRPr="00C9089F" w:rsidP="00A374E0">
      <w:pPr>
        <w:spacing w:line="480" w:lineRule="auto"/>
        <w:rPr>
          <w:rFonts w:ascii="Times New Roman" w:hAnsi="Times New Roman" w:cs="Times New Roman"/>
          <w:b/>
          <w:sz w:val="24"/>
          <w:szCs w:val="24"/>
        </w:rPr>
      </w:pPr>
      <w:r w:rsidRPr="00C9089F">
        <w:rPr>
          <w:rFonts w:ascii="Times New Roman" w:hAnsi="Times New Roman" w:cs="Times New Roman"/>
          <w:b/>
          <w:sz w:val="24"/>
          <w:szCs w:val="24"/>
        </w:rPr>
        <w:t xml:space="preserve">5. 5 </w:t>
      </w:r>
      <w:r w:rsidRPr="00C9089F">
        <w:rPr>
          <w:rFonts w:ascii="Times New Roman" w:hAnsi="Times New Roman" w:cs="Times New Roman"/>
          <w:b/>
          <w:sz w:val="24"/>
          <w:szCs w:val="24"/>
        </w:rPr>
        <w:t>WHYs</w:t>
      </w:r>
      <w:r w:rsidRPr="00C9089F">
        <w:rPr>
          <w:rFonts w:ascii="Times New Roman" w:hAnsi="Times New Roman" w:cs="Times New Roman"/>
          <w:b/>
          <w:sz w:val="24"/>
          <w:szCs w:val="24"/>
        </w:rPr>
        <w:t xml:space="preserve"> Analysis </w:t>
      </w:r>
    </w:p>
    <w:tbl>
      <w:tblPr>
        <w:tblW w:w="14587" w:type="dxa"/>
        <w:tblInd w:w="-114" w:type="dxa"/>
        <w:tblLayout w:type="fixed"/>
        <w:tblLook w:val="04A0"/>
      </w:tblPr>
      <w:tblGrid>
        <w:gridCol w:w="1416"/>
        <w:gridCol w:w="294"/>
        <w:gridCol w:w="414"/>
        <w:gridCol w:w="210"/>
        <w:gridCol w:w="309"/>
        <w:gridCol w:w="549"/>
        <w:gridCol w:w="311"/>
        <w:gridCol w:w="363"/>
        <w:gridCol w:w="399"/>
        <w:gridCol w:w="213"/>
        <w:gridCol w:w="212"/>
        <w:gridCol w:w="625"/>
        <w:gridCol w:w="310"/>
        <w:gridCol w:w="702"/>
        <w:gridCol w:w="262"/>
        <w:gridCol w:w="367"/>
        <w:gridCol w:w="393"/>
        <w:gridCol w:w="370"/>
        <w:gridCol w:w="465"/>
        <w:gridCol w:w="558"/>
        <w:gridCol w:w="354"/>
        <w:gridCol w:w="468"/>
        <w:gridCol w:w="548"/>
        <w:gridCol w:w="461"/>
        <w:gridCol w:w="237"/>
        <w:gridCol w:w="453"/>
        <w:gridCol w:w="208"/>
        <w:gridCol w:w="329"/>
        <w:gridCol w:w="845"/>
        <w:gridCol w:w="556"/>
        <w:gridCol w:w="134"/>
        <w:gridCol w:w="234"/>
        <w:gridCol w:w="181"/>
        <w:gridCol w:w="151"/>
        <w:gridCol w:w="79"/>
        <w:gridCol w:w="298"/>
        <w:gridCol w:w="309"/>
      </w:tblGrid>
      <w:tr w:rsidTr="00606E4C">
        <w:tblPrEx>
          <w:tblW w:w="14587" w:type="dxa"/>
          <w:tblInd w:w="-114" w:type="dxa"/>
          <w:tblLayout w:type="fixed"/>
          <w:tblLook w:val="04A0"/>
        </w:tblPrEx>
        <w:trPr>
          <w:trHeight w:val="361"/>
        </w:trPr>
        <w:tc>
          <w:tcPr>
            <w:tcW w:w="1426" w:type="dxa"/>
            <w:vMerge w:val="restart"/>
            <w:tcBorders>
              <w:top w:val="single" w:sz="4" w:space="0" w:color="A6A6A6"/>
              <w:left w:val="single" w:sz="4" w:space="0" w:color="A6A6A6"/>
              <w:bottom w:val="single" w:sz="4" w:space="0" w:color="A6A6A6"/>
              <w:right w:val="single" w:sz="4" w:space="0" w:color="BFBFBF" w:themeColor="background1" w:themeShade="BF"/>
            </w:tcBorders>
            <w:shd w:val="clear" w:color="000000" w:fill="355C7D"/>
            <w:vAlign w:val="center"/>
            <w:hideMark/>
          </w:tcPr>
          <w:p w:rsidR="00A530DA" w:rsidRPr="00A530DA" w:rsidP="00A374E0">
            <w:pPr>
              <w:spacing w:after="0" w:line="480" w:lineRule="auto"/>
              <w:jc w:val="center"/>
              <w:rPr>
                <w:rFonts w:ascii="Times New Roman" w:eastAsia="Times New Roman" w:hAnsi="Times New Roman" w:cs="Times New Roman"/>
                <w:b/>
                <w:bCs/>
                <w:color w:val="FFFFFF"/>
                <w:kern w:val="2"/>
                <w:sz w:val="18"/>
                <w:szCs w:val="18"/>
                <w:lang w:val="en-US"/>
                <w14:ligatures w14:val="standardContextual"/>
              </w:rPr>
            </w:pPr>
            <w:r w:rsidRPr="00A530DA">
              <w:rPr>
                <w:rFonts w:ascii="Times New Roman" w:eastAsia="Times New Roman" w:hAnsi="Times New Roman" w:cs="Times New Roman"/>
                <w:b/>
                <w:bCs/>
                <w:color w:val="FFFFFF"/>
                <w:kern w:val="2"/>
                <w:sz w:val="18"/>
                <w:szCs w:val="18"/>
                <w:lang w:val="en-US"/>
                <w14:ligatures w14:val="standardContextual"/>
              </w:rPr>
              <w:t>DEFINE THE PROBLEM</w:t>
            </w:r>
          </w:p>
        </w:tc>
        <w:tc>
          <w:tcPr>
            <w:tcW w:w="294" w:type="dxa"/>
            <w:tcBorders>
              <w:top w:val="single" w:sz="4" w:space="0" w:color="BFBFBF" w:themeColor="background1" w:themeShade="BF"/>
              <w:left w:val="single" w:sz="4" w:space="0" w:color="BFBFBF" w:themeColor="background1" w:themeShade="BF"/>
              <w:bottom w:val="nil"/>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804" w:type="dxa"/>
            <w:gridSpan w:val="5"/>
            <w:tcBorders>
              <w:top w:val="single" w:sz="4" w:space="0" w:color="BFBFBF" w:themeColor="background1" w:themeShade="BF"/>
              <w:left w:val="nil"/>
              <w:bottom w:val="nil"/>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64" w:type="dxa"/>
            <w:tcBorders>
              <w:top w:val="single" w:sz="4" w:space="0" w:color="BFBFBF" w:themeColor="background1" w:themeShade="BF"/>
              <w:left w:val="nil"/>
              <w:bottom w:val="nil"/>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614" w:type="dxa"/>
            <w:gridSpan w:val="2"/>
            <w:tcBorders>
              <w:top w:val="single" w:sz="4" w:space="0" w:color="BFBFBF" w:themeColor="background1" w:themeShade="BF"/>
              <w:left w:val="nil"/>
              <w:bottom w:val="nil"/>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155" w:type="dxa"/>
            <w:gridSpan w:val="3"/>
            <w:tcBorders>
              <w:top w:val="single" w:sz="4" w:space="0" w:color="BFBFBF" w:themeColor="background1" w:themeShade="BF"/>
              <w:left w:val="nil"/>
              <w:bottom w:val="nil"/>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340" w:type="dxa"/>
            <w:gridSpan w:val="3"/>
            <w:tcBorders>
              <w:top w:val="single" w:sz="4" w:space="0" w:color="BFBFBF" w:themeColor="background1" w:themeShade="BF"/>
              <w:left w:val="nil"/>
              <w:bottom w:val="nil"/>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94" w:type="dxa"/>
            <w:tcBorders>
              <w:top w:val="single" w:sz="4" w:space="0" w:color="BFBFBF" w:themeColor="background1" w:themeShade="BF"/>
              <w:left w:val="nil"/>
              <w:bottom w:val="nil"/>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403" w:type="dxa"/>
            <w:gridSpan w:val="3"/>
            <w:tcBorders>
              <w:top w:val="single" w:sz="4" w:space="0" w:color="BFBFBF" w:themeColor="background1" w:themeShade="BF"/>
              <w:left w:val="nil"/>
              <w:bottom w:val="nil"/>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55" w:type="dxa"/>
            <w:tcBorders>
              <w:top w:val="single" w:sz="4" w:space="0" w:color="BFBFBF" w:themeColor="background1" w:themeShade="BF"/>
              <w:left w:val="nil"/>
              <w:bottom w:val="nil"/>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486" w:type="dxa"/>
            <w:gridSpan w:val="3"/>
            <w:tcBorders>
              <w:top w:val="single" w:sz="4" w:space="0" w:color="BFBFBF" w:themeColor="background1" w:themeShade="BF"/>
              <w:left w:val="nil"/>
              <w:bottom w:val="nil"/>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237" w:type="dxa"/>
            <w:tcBorders>
              <w:top w:val="single" w:sz="4" w:space="0" w:color="BFBFBF" w:themeColor="background1" w:themeShade="BF"/>
              <w:left w:val="nil"/>
              <w:bottom w:val="nil"/>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995" w:type="dxa"/>
            <w:gridSpan w:val="3"/>
            <w:tcBorders>
              <w:top w:val="single" w:sz="4" w:space="0" w:color="BFBFBF" w:themeColor="background1" w:themeShade="BF"/>
              <w:left w:val="nil"/>
              <w:bottom w:val="nil"/>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830" w:type="dxa"/>
            <w:tcBorders>
              <w:top w:val="single" w:sz="4" w:space="0" w:color="BFBFBF" w:themeColor="background1" w:themeShade="BF"/>
              <w:left w:val="nil"/>
              <w:bottom w:val="nil"/>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580" w:type="dxa"/>
            <w:gridSpan w:val="7"/>
            <w:tcBorders>
              <w:top w:val="single" w:sz="4" w:space="0" w:color="BFBFBF" w:themeColor="background1" w:themeShade="BF"/>
              <w:left w:val="nil"/>
              <w:bottom w:val="nil"/>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10" w:type="dxa"/>
            <w:tcBorders>
              <w:top w:val="single" w:sz="4" w:space="0" w:color="BFBFBF" w:themeColor="background1" w:themeShade="BF"/>
              <w:left w:val="nil"/>
              <w:bottom w:val="nil"/>
              <w:right w:val="single" w:sz="4" w:space="0" w:color="BFBFBF" w:themeColor="background1" w:themeShade="BF"/>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r>
      <w:tr w:rsidTr="00606E4C">
        <w:tblPrEx>
          <w:tblW w:w="14587" w:type="dxa"/>
          <w:tblInd w:w="-114" w:type="dxa"/>
          <w:tblLayout w:type="fixed"/>
          <w:tblLook w:val="04A0"/>
        </w:tblPrEx>
        <w:trPr>
          <w:trHeight w:val="602"/>
        </w:trPr>
        <w:tc>
          <w:tcPr>
            <w:tcW w:w="1426" w:type="dxa"/>
            <w:vMerge/>
            <w:tcBorders>
              <w:top w:val="single" w:sz="4" w:space="0" w:color="A6A6A6"/>
              <w:left w:val="single" w:sz="4" w:space="0" w:color="A6A6A6"/>
              <w:bottom w:val="single" w:sz="4" w:space="0" w:color="A6A6A6"/>
              <w:right w:val="single" w:sz="4" w:space="0" w:color="BFBFBF" w:themeColor="background1" w:themeShade="BF"/>
            </w:tcBorders>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single" w:sz="4" w:space="0" w:color="BFBFBF" w:themeColor="background1" w:themeShade="BF"/>
              <w:bottom w:val="nil"/>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2557" w:type="dxa"/>
            <w:gridSpan w:val="34"/>
            <w:tcBorders>
              <w:top w:val="single" w:sz="4" w:space="0" w:color="A6A6A6"/>
              <w:left w:val="single" w:sz="4" w:space="0" w:color="A6A6A6"/>
              <w:bottom w:val="single" w:sz="4" w:space="0" w:color="A6A6A6"/>
              <w:right w:val="single" w:sz="4" w:space="0" w:color="A6A6A6"/>
            </w:tcBorders>
            <w:shd w:val="clear" w:color="000000" w:fill="FFFFFF"/>
            <w:vAlign w:val="center"/>
            <w:hideMark/>
          </w:tcPr>
          <w:p w:rsidR="00A530DA" w:rsidRPr="00A530DA" w:rsidP="00A374E0">
            <w:pPr>
              <w:spacing w:after="0" w:line="480" w:lineRule="auto"/>
              <w:rPr>
                <w:rFonts w:ascii="Times New Roman" w:eastAsia="Times New Roman" w:hAnsi="Times New Roman" w:cs="Times New Roman"/>
                <w:color w:val="000000"/>
                <w:kern w:val="2"/>
                <w:sz w:val="18"/>
                <w:szCs w:val="18"/>
                <w14:ligatures w14:val="standardContextual"/>
              </w:rPr>
            </w:pPr>
            <w:r w:rsidRPr="00C9089F">
              <w:rPr>
                <w:rFonts w:ascii="Times New Roman" w:eastAsia="Times New Roman" w:hAnsi="Times New Roman" w:cs="Times New Roman"/>
                <w:color w:val="000000"/>
                <w:kern w:val="2"/>
                <w:sz w:val="18"/>
                <w:szCs w:val="18"/>
                <w14:ligatures w14:val="standardContextual"/>
              </w:rPr>
              <w:t xml:space="preserve">The risk of pressure injuries in the assisted living/skilled nursing facility </w:t>
            </w:r>
            <w:r w:rsidRPr="00C9089F">
              <w:rPr>
                <w:rFonts w:ascii="Times New Roman" w:eastAsia="Times New Roman" w:hAnsi="Times New Roman" w:cs="Times New Roman"/>
                <w:color w:val="000000"/>
                <w:kern w:val="2"/>
                <w:sz w:val="18"/>
                <w:szCs w:val="18"/>
                <w:lang w:val="en-US"/>
                <w14:ligatures w14:val="standardContextual"/>
              </w:rPr>
              <w:t>is</w:t>
            </w:r>
            <w:r w:rsidRPr="00C9089F">
              <w:rPr>
                <w:rFonts w:ascii="Times New Roman" w:eastAsia="Times New Roman" w:hAnsi="Times New Roman" w:cs="Times New Roman"/>
                <w:color w:val="000000"/>
                <w:kern w:val="2"/>
                <w:sz w:val="18"/>
                <w:szCs w:val="18"/>
                <w14:ligatures w14:val="standardContextual"/>
              </w:rPr>
              <w:t xml:space="preserve"> more prevalent among immobile residents.</w:t>
            </w:r>
          </w:p>
        </w:tc>
        <w:tc>
          <w:tcPr>
            <w:tcW w:w="310" w:type="dxa"/>
            <w:tcBorders>
              <w:top w:val="nil"/>
              <w:left w:val="nil"/>
              <w:bottom w:val="nil"/>
              <w:right w:val="single" w:sz="4" w:space="0" w:color="BFBFBF" w:themeColor="background1" w:themeShade="BF"/>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r>
      <w:tr w:rsidTr="00606E4C">
        <w:tblPrEx>
          <w:tblW w:w="14587" w:type="dxa"/>
          <w:tblInd w:w="-114" w:type="dxa"/>
          <w:tblLayout w:type="fixed"/>
          <w:tblLook w:val="04A0"/>
        </w:tblPrEx>
        <w:trPr>
          <w:trHeight w:val="361"/>
        </w:trPr>
        <w:tc>
          <w:tcPr>
            <w:tcW w:w="1426" w:type="dxa"/>
            <w:vMerge/>
            <w:tcBorders>
              <w:top w:val="single" w:sz="4" w:space="0" w:color="A6A6A6"/>
              <w:left w:val="single" w:sz="4" w:space="0" w:color="A6A6A6"/>
              <w:bottom w:val="single" w:sz="4" w:space="0" w:color="BFBFBF" w:themeColor="background1" w:themeShade="BF"/>
              <w:right w:val="single" w:sz="4" w:space="0" w:color="BFBFBF" w:themeColor="background1" w:themeShade="BF"/>
            </w:tcBorders>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single" w:sz="4" w:space="0" w:color="BFBFBF" w:themeColor="background1" w:themeShade="BF"/>
              <w:bottom w:val="single" w:sz="4" w:space="0" w:color="BFBFBF" w:themeColor="background1" w:themeShade="BF"/>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804" w:type="dxa"/>
            <w:gridSpan w:val="5"/>
            <w:tcBorders>
              <w:top w:val="nil"/>
              <w:left w:val="nil"/>
              <w:bottom w:val="single" w:sz="4" w:space="0" w:color="BFBFBF" w:themeColor="background1" w:themeShade="BF"/>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64" w:type="dxa"/>
            <w:tcBorders>
              <w:top w:val="nil"/>
              <w:left w:val="nil"/>
              <w:bottom w:val="single" w:sz="4" w:space="0" w:color="BFBFBF" w:themeColor="background1" w:themeShade="BF"/>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614" w:type="dxa"/>
            <w:gridSpan w:val="2"/>
            <w:tcBorders>
              <w:top w:val="nil"/>
              <w:left w:val="nil"/>
              <w:bottom w:val="single" w:sz="4" w:space="0" w:color="BFBFBF" w:themeColor="background1" w:themeShade="BF"/>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155" w:type="dxa"/>
            <w:gridSpan w:val="3"/>
            <w:tcBorders>
              <w:top w:val="nil"/>
              <w:left w:val="nil"/>
              <w:bottom w:val="single" w:sz="4" w:space="0" w:color="BFBFBF" w:themeColor="background1" w:themeShade="BF"/>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340" w:type="dxa"/>
            <w:gridSpan w:val="3"/>
            <w:tcBorders>
              <w:top w:val="nil"/>
              <w:left w:val="nil"/>
              <w:bottom w:val="single" w:sz="4" w:space="0" w:color="BFBFBF" w:themeColor="background1" w:themeShade="BF"/>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94" w:type="dxa"/>
            <w:tcBorders>
              <w:top w:val="nil"/>
              <w:left w:val="nil"/>
              <w:bottom w:val="single" w:sz="4" w:space="0" w:color="BFBFBF" w:themeColor="background1" w:themeShade="BF"/>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403" w:type="dxa"/>
            <w:gridSpan w:val="3"/>
            <w:tcBorders>
              <w:top w:val="nil"/>
              <w:left w:val="nil"/>
              <w:bottom w:val="single" w:sz="4" w:space="0" w:color="BFBFBF" w:themeColor="background1" w:themeShade="BF"/>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55" w:type="dxa"/>
            <w:tcBorders>
              <w:top w:val="nil"/>
              <w:left w:val="nil"/>
              <w:bottom w:val="single" w:sz="4" w:space="0" w:color="BFBFBF" w:themeColor="background1" w:themeShade="BF"/>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486" w:type="dxa"/>
            <w:gridSpan w:val="3"/>
            <w:tcBorders>
              <w:top w:val="nil"/>
              <w:left w:val="nil"/>
              <w:bottom w:val="single" w:sz="4" w:space="0" w:color="BFBFBF" w:themeColor="background1" w:themeShade="BF"/>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237" w:type="dxa"/>
            <w:tcBorders>
              <w:top w:val="nil"/>
              <w:left w:val="nil"/>
              <w:bottom w:val="single" w:sz="4" w:space="0" w:color="BFBFBF" w:themeColor="background1" w:themeShade="BF"/>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455" w:type="dxa"/>
            <w:tcBorders>
              <w:top w:val="nil"/>
              <w:left w:val="nil"/>
              <w:bottom w:val="single" w:sz="4" w:space="0" w:color="BFBFBF" w:themeColor="background1" w:themeShade="BF"/>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540" w:type="dxa"/>
            <w:gridSpan w:val="2"/>
            <w:tcBorders>
              <w:top w:val="nil"/>
              <w:left w:val="nil"/>
              <w:bottom w:val="single" w:sz="4" w:space="0" w:color="BFBFBF" w:themeColor="background1" w:themeShade="BF"/>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2410" w:type="dxa"/>
            <w:gridSpan w:val="8"/>
            <w:tcBorders>
              <w:top w:val="nil"/>
              <w:left w:val="nil"/>
              <w:bottom w:val="single" w:sz="4" w:space="0" w:color="BFBFBF" w:themeColor="background1" w:themeShade="BF"/>
              <w:right w:val="nil"/>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10" w:type="dxa"/>
            <w:tcBorders>
              <w:top w:val="nil"/>
              <w:left w:val="nil"/>
              <w:bottom w:val="single" w:sz="4" w:space="0" w:color="BFBFBF" w:themeColor="background1" w:themeShade="BF"/>
              <w:right w:val="single" w:sz="4" w:space="0" w:color="BFBFBF" w:themeColor="background1" w:themeShade="BF"/>
            </w:tcBorders>
            <w:shd w:val="clear" w:color="000000" w:fill="BDD2E3"/>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r>
      <w:tr w:rsidTr="00606E4C">
        <w:tblPrEx>
          <w:tblW w:w="14587" w:type="dxa"/>
          <w:tblInd w:w="-114" w:type="dxa"/>
          <w:tblLayout w:type="fixed"/>
          <w:tblLook w:val="04A0"/>
        </w:tblPrEx>
        <w:trPr>
          <w:trHeight w:val="361"/>
        </w:trPr>
        <w:tc>
          <w:tcPr>
            <w:tcW w:w="142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5496" w:themeFill="accent1" w:themeFillShade="BF"/>
            <w:vAlign w:val="center"/>
            <w:hideMark/>
          </w:tcPr>
          <w:p w:rsidR="00A530DA" w:rsidRPr="00A530DA" w:rsidP="00A374E0">
            <w:pPr>
              <w:spacing w:after="0" w:line="480" w:lineRule="auto"/>
              <w:jc w:val="center"/>
              <w:rPr>
                <w:rFonts w:ascii="Times New Roman" w:eastAsia="Times New Roman" w:hAnsi="Times New Roman" w:cs="Times New Roman"/>
                <w:b/>
                <w:bCs/>
                <w:color w:val="FFFFFF"/>
                <w:kern w:val="2"/>
                <w:sz w:val="18"/>
                <w:szCs w:val="18"/>
                <w:lang w:val="en-US"/>
                <w14:ligatures w14:val="standardContextual"/>
              </w:rPr>
            </w:pPr>
            <w:r w:rsidRPr="00A530DA">
              <w:rPr>
                <w:rFonts w:ascii="Times New Roman" w:eastAsia="Times New Roman" w:hAnsi="Times New Roman" w:cs="Times New Roman"/>
                <w:b/>
                <w:bCs/>
                <w:color w:val="FFFFFF"/>
                <w:kern w:val="2"/>
                <w:sz w:val="18"/>
                <w:szCs w:val="18"/>
                <w:lang w:val="en-US"/>
                <w14:ligatures w14:val="standardContextual"/>
              </w:rPr>
              <w:t xml:space="preserve">WHY IS THIS </w:t>
            </w:r>
          </w:p>
          <w:p w:rsidR="00A530DA" w:rsidRPr="00A530DA" w:rsidP="00A374E0">
            <w:pPr>
              <w:spacing w:after="0" w:line="480" w:lineRule="auto"/>
              <w:jc w:val="center"/>
              <w:rPr>
                <w:rFonts w:ascii="Times New Roman" w:eastAsia="Times New Roman" w:hAnsi="Times New Roman" w:cs="Times New Roman"/>
                <w:b/>
                <w:bCs/>
                <w:color w:val="FFFFFF"/>
                <w:kern w:val="2"/>
                <w:sz w:val="18"/>
                <w:szCs w:val="18"/>
                <w:lang w:val="en-US"/>
                <w14:ligatures w14:val="standardContextual"/>
              </w:rPr>
            </w:pPr>
            <w:r w:rsidRPr="00A530DA">
              <w:rPr>
                <w:rFonts w:ascii="Times New Roman" w:eastAsia="Times New Roman" w:hAnsi="Times New Roman" w:cs="Times New Roman"/>
                <w:b/>
                <w:bCs/>
                <w:color w:val="FFFFFF"/>
                <w:kern w:val="2"/>
                <w:sz w:val="18"/>
                <w:szCs w:val="18"/>
                <w:lang w:val="en-US"/>
                <w14:ligatures w14:val="standardContextual"/>
              </w:rPr>
              <w:t>A PROBLEM?</w:t>
            </w:r>
          </w:p>
        </w:tc>
        <w:tc>
          <w:tcPr>
            <w:tcW w:w="294" w:type="dxa"/>
            <w:tcBorders>
              <w:top w:val="single" w:sz="4" w:space="0" w:color="BFBFBF" w:themeColor="background1" w:themeShade="BF"/>
              <w:left w:val="single" w:sz="4" w:space="0" w:color="BFBFBF" w:themeColor="background1" w:themeShade="BF"/>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2168" w:type="dxa"/>
            <w:gridSpan w:val="6"/>
            <w:tcBorders>
              <w:top w:val="single" w:sz="4" w:space="0" w:color="BFBFBF" w:themeColor="background1" w:themeShade="BF"/>
              <w:left w:val="nil"/>
              <w:bottom w:val="nil"/>
              <w:right w:val="nil"/>
            </w:tcBorders>
            <w:shd w:val="clear" w:color="000000" w:fill="D3E1ED"/>
            <w:noWrap/>
            <w:vAlign w:val="bottom"/>
            <w:hideMark/>
          </w:tcPr>
          <w:p w:rsidR="00A530DA" w:rsidRPr="00A530DA" w:rsidP="00A374E0">
            <w:pPr>
              <w:spacing w:after="0" w:line="480" w:lineRule="auto"/>
              <w:rPr>
                <w:rFonts w:ascii="Times New Roman" w:eastAsia="Times New Roman" w:hAnsi="Times New Roman" w:cs="Times New Roman"/>
                <w:b/>
                <w:bCs/>
                <w:color w:val="726767"/>
                <w:kern w:val="2"/>
                <w:sz w:val="18"/>
                <w:szCs w:val="18"/>
                <w:lang w:val="en-US"/>
                <w14:ligatures w14:val="standardContextual"/>
              </w:rPr>
            </w:pPr>
            <w:r w:rsidRPr="00A530DA">
              <w:rPr>
                <w:rFonts w:ascii="Times New Roman" w:eastAsia="Times New Roman" w:hAnsi="Times New Roman" w:cs="Times New Roman"/>
                <w:b/>
                <w:bCs/>
                <w:color w:val="262626" w:themeColor="text1" w:themeTint="D9"/>
                <w:kern w:val="2"/>
                <w:sz w:val="18"/>
                <w:szCs w:val="18"/>
                <w:lang w:val="en-US"/>
                <w14:ligatures w14:val="standardContextual"/>
              </w:rPr>
              <w:t>PRIMARY CAUSE</w:t>
            </w:r>
          </w:p>
        </w:tc>
        <w:tc>
          <w:tcPr>
            <w:tcW w:w="614" w:type="dxa"/>
            <w:gridSpan w:val="2"/>
            <w:tcBorders>
              <w:top w:val="single" w:sz="4" w:space="0" w:color="BFBFBF" w:themeColor="background1" w:themeShade="BF"/>
              <w:left w:val="nil"/>
              <w:bottom w:val="nil"/>
              <w:right w:val="nil"/>
            </w:tcBorders>
            <w:shd w:val="clear" w:color="000000" w:fill="D3E1ED"/>
            <w:noWrap/>
            <w:vAlign w:val="bottom"/>
            <w:hideMark/>
          </w:tcPr>
          <w:p w:rsidR="00A530DA" w:rsidRPr="00A530DA" w:rsidP="00A374E0">
            <w:pPr>
              <w:spacing w:after="0" w:line="480" w:lineRule="auto"/>
              <w:rPr>
                <w:rFonts w:ascii="Times New Roman" w:eastAsia="Times New Roman" w:hAnsi="Times New Roman" w:cs="Times New Roman"/>
                <w:b/>
                <w:bCs/>
                <w:color w:val="548BB8"/>
                <w:kern w:val="2"/>
                <w:sz w:val="18"/>
                <w:szCs w:val="18"/>
                <w:lang w:val="en-US"/>
                <w14:ligatures w14:val="standardContextual"/>
              </w:rPr>
            </w:pPr>
            <w:r w:rsidRPr="00A530DA">
              <w:rPr>
                <w:rFonts w:ascii="Times New Roman" w:eastAsia="Times New Roman" w:hAnsi="Times New Roman" w:cs="Times New Roman"/>
                <w:b/>
                <w:bCs/>
                <w:color w:val="548BB8"/>
                <w:kern w:val="2"/>
                <w:sz w:val="18"/>
                <w:szCs w:val="18"/>
                <w:lang w:val="en-US"/>
                <w14:ligatures w14:val="standardContextual"/>
              </w:rPr>
              <w:t> </w:t>
            </w:r>
          </w:p>
        </w:tc>
        <w:tc>
          <w:tcPr>
            <w:tcW w:w="1155" w:type="dxa"/>
            <w:gridSpan w:val="3"/>
            <w:tcBorders>
              <w:top w:val="single" w:sz="4" w:space="0" w:color="BFBFBF" w:themeColor="background1" w:themeShade="BF"/>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b/>
                <w:bCs/>
                <w:color w:val="548BB8"/>
                <w:kern w:val="2"/>
                <w:sz w:val="18"/>
                <w:szCs w:val="18"/>
                <w:lang w:val="en-US"/>
                <w14:ligatures w14:val="standardContextual"/>
              </w:rPr>
            </w:pPr>
            <w:r w:rsidRPr="00A530DA">
              <w:rPr>
                <w:rFonts w:ascii="Times New Roman" w:eastAsia="Times New Roman" w:hAnsi="Times New Roman" w:cs="Times New Roman"/>
                <w:b/>
                <w:bCs/>
                <w:color w:val="548BB8"/>
                <w:kern w:val="2"/>
                <w:sz w:val="18"/>
                <w:szCs w:val="18"/>
                <w:lang w:val="en-US"/>
                <w14:ligatures w14:val="standardContextual"/>
              </w:rPr>
              <w:t> </w:t>
            </w:r>
          </w:p>
        </w:tc>
        <w:tc>
          <w:tcPr>
            <w:tcW w:w="1340" w:type="dxa"/>
            <w:gridSpan w:val="3"/>
            <w:tcBorders>
              <w:top w:val="single" w:sz="4" w:space="0" w:color="BFBFBF" w:themeColor="background1" w:themeShade="BF"/>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b/>
                <w:bCs/>
                <w:color w:val="548BB8"/>
                <w:kern w:val="2"/>
                <w:sz w:val="18"/>
                <w:szCs w:val="18"/>
                <w:lang w:val="en-US"/>
                <w14:ligatures w14:val="standardContextual"/>
              </w:rPr>
            </w:pPr>
            <w:r w:rsidRPr="00A530DA">
              <w:rPr>
                <w:rFonts w:ascii="Times New Roman" w:eastAsia="Times New Roman" w:hAnsi="Times New Roman" w:cs="Times New Roman"/>
                <w:b/>
                <w:bCs/>
                <w:color w:val="548BB8"/>
                <w:kern w:val="2"/>
                <w:sz w:val="18"/>
                <w:szCs w:val="18"/>
                <w:lang w:val="en-US"/>
                <w14:ligatures w14:val="standardContextual"/>
              </w:rPr>
              <w:t> </w:t>
            </w:r>
          </w:p>
        </w:tc>
        <w:tc>
          <w:tcPr>
            <w:tcW w:w="394" w:type="dxa"/>
            <w:tcBorders>
              <w:top w:val="single" w:sz="4" w:space="0" w:color="BFBFBF" w:themeColor="background1" w:themeShade="BF"/>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b/>
                <w:bCs/>
                <w:color w:val="548BB8"/>
                <w:kern w:val="2"/>
                <w:sz w:val="18"/>
                <w:szCs w:val="18"/>
                <w:lang w:val="en-US"/>
                <w14:ligatures w14:val="standardContextual"/>
              </w:rPr>
            </w:pPr>
            <w:r w:rsidRPr="00A530DA">
              <w:rPr>
                <w:rFonts w:ascii="Times New Roman" w:eastAsia="Times New Roman" w:hAnsi="Times New Roman" w:cs="Times New Roman"/>
                <w:b/>
                <w:bCs/>
                <w:color w:val="548BB8"/>
                <w:kern w:val="2"/>
                <w:sz w:val="18"/>
                <w:szCs w:val="18"/>
                <w:lang w:val="en-US"/>
                <w14:ligatures w14:val="standardContextual"/>
              </w:rPr>
              <w:t> </w:t>
            </w:r>
          </w:p>
        </w:tc>
        <w:tc>
          <w:tcPr>
            <w:tcW w:w="1403" w:type="dxa"/>
            <w:gridSpan w:val="3"/>
            <w:tcBorders>
              <w:top w:val="single" w:sz="4" w:space="0" w:color="BFBFBF" w:themeColor="background1" w:themeShade="BF"/>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b/>
                <w:bCs/>
                <w:color w:val="548BB8"/>
                <w:kern w:val="2"/>
                <w:sz w:val="18"/>
                <w:szCs w:val="18"/>
                <w:lang w:val="en-US"/>
                <w14:ligatures w14:val="standardContextual"/>
              </w:rPr>
            </w:pPr>
            <w:r w:rsidRPr="00A530DA">
              <w:rPr>
                <w:rFonts w:ascii="Times New Roman" w:eastAsia="Times New Roman" w:hAnsi="Times New Roman" w:cs="Times New Roman"/>
                <w:b/>
                <w:bCs/>
                <w:color w:val="548BB8"/>
                <w:kern w:val="2"/>
                <w:sz w:val="18"/>
                <w:szCs w:val="18"/>
                <w:lang w:val="en-US"/>
                <w14:ligatures w14:val="standardContextual"/>
              </w:rPr>
              <w:t> </w:t>
            </w:r>
          </w:p>
        </w:tc>
        <w:tc>
          <w:tcPr>
            <w:tcW w:w="355" w:type="dxa"/>
            <w:tcBorders>
              <w:top w:val="single" w:sz="4" w:space="0" w:color="BFBFBF" w:themeColor="background1" w:themeShade="BF"/>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b/>
                <w:bCs/>
                <w:color w:val="548BB8"/>
                <w:kern w:val="2"/>
                <w:sz w:val="18"/>
                <w:szCs w:val="18"/>
                <w:lang w:val="en-US"/>
                <w14:ligatures w14:val="standardContextual"/>
              </w:rPr>
            </w:pPr>
            <w:r w:rsidRPr="00A530DA">
              <w:rPr>
                <w:rFonts w:ascii="Times New Roman" w:eastAsia="Times New Roman" w:hAnsi="Times New Roman" w:cs="Times New Roman"/>
                <w:b/>
                <w:bCs/>
                <w:color w:val="548BB8"/>
                <w:kern w:val="2"/>
                <w:sz w:val="18"/>
                <w:szCs w:val="18"/>
                <w:lang w:val="en-US"/>
                <w14:ligatures w14:val="standardContextual"/>
              </w:rPr>
              <w:t> </w:t>
            </w:r>
          </w:p>
        </w:tc>
        <w:tc>
          <w:tcPr>
            <w:tcW w:w="1486" w:type="dxa"/>
            <w:gridSpan w:val="3"/>
            <w:tcBorders>
              <w:top w:val="single" w:sz="4" w:space="0" w:color="BFBFBF" w:themeColor="background1" w:themeShade="BF"/>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b/>
                <w:bCs/>
                <w:color w:val="548BB8"/>
                <w:kern w:val="2"/>
                <w:sz w:val="18"/>
                <w:szCs w:val="18"/>
                <w:lang w:val="en-US"/>
                <w14:ligatures w14:val="standardContextual"/>
              </w:rPr>
            </w:pPr>
            <w:r w:rsidRPr="00A530DA">
              <w:rPr>
                <w:rFonts w:ascii="Times New Roman" w:eastAsia="Times New Roman" w:hAnsi="Times New Roman" w:cs="Times New Roman"/>
                <w:b/>
                <w:bCs/>
                <w:color w:val="548BB8"/>
                <w:kern w:val="2"/>
                <w:sz w:val="18"/>
                <w:szCs w:val="18"/>
                <w:lang w:val="en-US"/>
                <w14:ligatures w14:val="standardContextual"/>
              </w:rPr>
              <w:t> </w:t>
            </w:r>
          </w:p>
        </w:tc>
        <w:tc>
          <w:tcPr>
            <w:tcW w:w="237" w:type="dxa"/>
            <w:tcBorders>
              <w:top w:val="single" w:sz="4" w:space="0" w:color="BFBFBF" w:themeColor="background1" w:themeShade="BF"/>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b/>
                <w:bCs/>
                <w:color w:val="548BB8"/>
                <w:kern w:val="2"/>
                <w:sz w:val="18"/>
                <w:szCs w:val="18"/>
                <w:lang w:val="en-US"/>
                <w14:ligatures w14:val="standardContextual"/>
              </w:rPr>
            </w:pPr>
            <w:r w:rsidRPr="00A530DA">
              <w:rPr>
                <w:rFonts w:ascii="Times New Roman" w:eastAsia="Times New Roman" w:hAnsi="Times New Roman" w:cs="Times New Roman"/>
                <w:b/>
                <w:bCs/>
                <w:color w:val="548BB8"/>
                <w:kern w:val="2"/>
                <w:sz w:val="18"/>
                <w:szCs w:val="18"/>
                <w:lang w:val="en-US"/>
                <w14:ligatures w14:val="standardContextual"/>
              </w:rPr>
              <w:t> </w:t>
            </w:r>
          </w:p>
        </w:tc>
        <w:tc>
          <w:tcPr>
            <w:tcW w:w="455" w:type="dxa"/>
            <w:tcBorders>
              <w:top w:val="single" w:sz="4" w:space="0" w:color="BFBFBF" w:themeColor="background1" w:themeShade="BF"/>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b/>
                <w:bCs/>
                <w:color w:val="548BB8"/>
                <w:kern w:val="2"/>
                <w:sz w:val="18"/>
                <w:szCs w:val="18"/>
                <w:lang w:val="en-US"/>
                <w14:ligatures w14:val="standardContextual"/>
              </w:rPr>
            </w:pPr>
            <w:r w:rsidRPr="00A530DA">
              <w:rPr>
                <w:rFonts w:ascii="Times New Roman" w:eastAsia="Times New Roman" w:hAnsi="Times New Roman" w:cs="Times New Roman"/>
                <w:b/>
                <w:bCs/>
                <w:color w:val="548BB8"/>
                <w:kern w:val="2"/>
                <w:sz w:val="18"/>
                <w:szCs w:val="18"/>
                <w:lang w:val="en-US"/>
                <w14:ligatures w14:val="standardContextual"/>
              </w:rPr>
              <w:t> </w:t>
            </w:r>
          </w:p>
        </w:tc>
        <w:tc>
          <w:tcPr>
            <w:tcW w:w="540" w:type="dxa"/>
            <w:gridSpan w:val="2"/>
            <w:tcBorders>
              <w:top w:val="single" w:sz="4" w:space="0" w:color="BFBFBF" w:themeColor="background1" w:themeShade="BF"/>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b/>
                <w:bCs/>
                <w:color w:val="548BB8"/>
                <w:kern w:val="2"/>
                <w:sz w:val="18"/>
                <w:szCs w:val="18"/>
                <w:lang w:val="en-US"/>
                <w14:ligatures w14:val="standardContextual"/>
              </w:rPr>
            </w:pPr>
            <w:r w:rsidRPr="00A530DA">
              <w:rPr>
                <w:rFonts w:ascii="Times New Roman" w:eastAsia="Times New Roman" w:hAnsi="Times New Roman" w:cs="Times New Roman"/>
                <w:b/>
                <w:bCs/>
                <w:color w:val="548BB8"/>
                <w:kern w:val="2"/>
                <w:sz w:val="18"/>
                <w:szCs w:val="18"/>
                <w:lang w:val="en-US"/>
                <w14:ligatures w14:val="standardContextual"/>
              </w:rPr>
              <w:t> </w:t>
            </w:r>
          </w:p>
        </w:tc>
        <w:tc>
          <w:tcPr>
            <w:tcW w:w="2410" w:type="dxa"/>
            <w:gridSpan w:val="8"/>
            <w:tcBorders>
              <w:top w:val="single" w:sz="4" w:space="0" w:color="BFBFBF" w:themeColor="background1" w:themeShade="BF"/>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b/>
                <w:bCs/>
                <w:color w:val="548BB8"/>
                <w:kern w:val="2"/>
                <w:sz w:val="18"/>
                <w:szCs w:val="18"/>
                <w:lang w:val="en-US"/>
                <w14:ligatures w14:val="standardContextual"/>
              </w:rPr>
            </w:pPr>
            <w:r w:rsidRPr="00A530DA">
              <w:rPr>
                <w:rFonts w:ascii="Times New Roman" w:eastAsia="Times New Roman" w:hAnsi="Times New Roman" w:cs="Times New Roman"/>
                <w:b/>
                <w:bCs/>
                <w:color w:val="548BB8"/>
                <w:kern w:val="2"/>
                <w:sz w:val="18"/>
                <w:szCs w:val="18"/>
                <w:lang w:val="en-US"/>
                <w14:ligatures w14:val="standardContextual"/>
              </w:rPr>
              <w:t> </w:t>
            </w:r>
          </w:p>
        </w:tc>
        <w:tc>
          <w:tcPr>
            <w:tcW w:w="310" w:type="dxa"/>
            <w:tcBorders>
              <w:top w:val="single" w:sz="4" w:space="0" w:color="BFBFBF" w:themeColor="background1" w:themeShade="BF"/>
              <w:left w:val="nil"/>
              <w:bottom w:val="nil"/>
              <w:right w:val="single" w:sz="4" w:space="0" w:color="BFBFBF" w:themeColor="background1" w:themeShade="BF"/>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r>
      <w:tr w:rsidTr="00606E4C">
        <w:tblPrEx>
          <w:tblW w:w="14587" w:type="dxa"/>
          <w:tblInd w:w="-114" w:type="dxa"/>
          <w:tblLayout w:type="fixed"/>
          <w:tblLook w:val="04A0"/>
        </w:tblPrEx>
        <w:trPr>
          <w:trHeight w:val="361"/>
        </w:trPr>
        <w:tc>
          <w:tcPr>
            <w:tcW w:w="1426" w:type="dxa"/>
            <w:vMerge/>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5496" w:themeFill="accent1" w:themeFillShade="BF"/>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single" w:sz="4" w:space="0" w:color="BFBFBF" w:themeColor="background1" w:themeShade="BF"/>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5277" w:type="dxa"/>
            <w:gridSpan w:val="14"/>
            <w:tcBorders>
              <w:top w:val="nil"/>
              <w:left w:val="nil"/>
              <w:bottom w:val="single" w:sz="4" w:space="0" w:color="BFBFBF"/>
              <w:right w:val="nil"/>
            </w:tcBorders>
            <w:shd w:val="clear" w:color="000000" w:fill="D3E1ED"/>
            <w:noWrap/>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262626" w:themeColor="text1" w:themeTint="D9"/>
                <w:kern w:val="2"/>
                <w:sz w:val="18"/>
                <w:szCs w:val="18"/>
                <w:lang w:val="en-US"/>
                <w14:ligatures w14:val="standardContextual"/>
              </w:rPr>
              <w:t>Why?</w:t>
            </w:r>
          </w:p>
        </w:tc>
        <w:tc>
          <w:tcPr>
            <w:tcW w:w="394" w:type="dxa"/>
            <w:tcBorders>
              <w:top w:val="nil"/>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1403" w:type="dxa"/>
            <w:gridSpan w:val="3"/>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355" w:type="dxa"/>
            <w:tcBorders>
              <w:top w:val="nil"/>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1486" w:type="dxa"/>
            <w:gridSpan w:val="3"/>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237" w:type="dxa"/>
            <w:tcBorders>
              <w:top w:val="nil"/>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455" w:type="dxa"/>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540" w:type="dxa"/>
            <w:gridSpan w:val="2"/>
            <w:tcBorders>
              <w:top w:val="nil"/>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2410" w:type="dxa"/>
            <w:gridSpan w:val="8"/>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310" w:type="dxa"/>
            <w:tcBorders>
              <w:top w:val="nil"/>
              <w:left w:val="nil"/>
              <w:bottom w:val="nil"/>
              <w:right w:val="single" w:sz="4" w:space="0" w:color="BFBFBF" w:themeColor="background1" w:themeShade="BF"/>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r>
      <w:tr w:rsidTr="00606E4C">
        <w:tblPrEx>
          <w:tblW w:w="14587" w:type="dxa"/>
          <w:tblInd w:w="-114" w:type="dxa"/>
          <w:tblLayout w:type="fixed"/>
          <w:tblLook w:val="04A0"/>
        </w:tblPrEx>
        <w:trPr>
          <w:trHeight w:val="602"/>
        </w:trPr>
        <w:tc>
          <w:tcPr>
            <w:tcW w:w="1426" w:type="dxa"/>
            <w:vMerge/>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5496" w:themeFill="accent1" w:themeFillShade="BF"/>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single" w:sz="4" w:space="0" w:color="BFBFBF" w:themeColor="background1" w:themeShade="BF"/>
              <w:bottom w:val="nil"/>
              <w:right w:val="nil"/>
            </w:tcBorders>
            <w:shd w:val="clear" w:color="000000" w:fill="D3E1ED"/>
            <w:hideMark/>
          </w:tcPr>
          <w:p w:rsidR="00A530DA" w:rsidRPr="00A530DA" w:rsidP="00A374E0">
            <w:pPr>
              <w:spacing w:after="0" w:line="480" w:lineRule="auto"/>
              <w:jc w:val="both"/>
              <w:rPr>
                <w:rFonts w:ascii="Times New Roman" w:eastAsia="Times New Roman" w:hAnsi="Times New Roman" w:cs="Times New Roman"/>
                <w:color w:val="548BB8"/>
                <w:kern w:val="2"/>
                <w:sz w:val="18"/>
                <w:szCs w:val="18"/>
                <w:lang w:val="en-US"/>
                <w14:ligatures w14:val="standardContextual"/>
              </w:rPr>
            </w:pPr>
            <w:r w:rsidRPr="00A530DA">
              <w:rPr>
                <w:rFonts w:ascii="Times New Roman" w:eastAsia="Times New Roman" w:hAnsi="Times New Roman" w:cs="Times New Roman"/>
                <w:color w:val="2F5496" w:themeColor="accent1" w:themeShade="BF"/>
                <w:kern w:val="2"/>
                <w:sz w:val="18"/>
                <w:szCs w:val="18"/>
                <w:lang w:val="en-US"/>
                <w14:ligatures w14:val="standardContextual"/>
              </w:rPr>
              <w:t>1</w:t>
            </w:r>
          </w:p>
        </w:tc>
        <w:tc>
          <w:tcPr>
            <w:tcW w:w="9607" w:type="dxa"/>
            <w:gridSpan w:val="24"/>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A530DA" w:rsidRPr="00A530DA" w:rsidP="00A374E0">
            <w:pPr>
              <w:spacing w:after="0" w:line="480" w:lineRule="auto"/>
              <w:rPr>
                <w:rFonts w:ascii="Times New Roman" w:eastAsia="Times New Roman" w:hAnsi="Times New Roman" w:cs="Times New Roman"/>
                <w:color w:val="000000"/>
                <w:kern w:val="2"/>
                <w:sz w:val="18"/>
                <w:szCs w:val="18"/>
                <w14:ligatures w14:val="standardContextual"/>
              </w:rPr>
            </w:pPr>
            <w:r w:rsidRPr="00C9089F">
              <w:rPr>
                <w:rFonts w:ascii="Times New Roman" w:eastAsia="Times New Roman" w:hAnsi="Times New Roman" w:cs="Times New Roman"/>
                <w:color w:val="000000"/>
                <w:kern w:val="2"/>
                <w:sz w:val="18"/>
                <w:szCs w:val="18"/>
                <w14:ligatures w14:val="standardContextual"/>
              </w:rPr>
              <w:t xml:space="preserve">It is happening because </w:t>
            </w:r>
            <w:r w:rsidRPr="00C9089F">
              <w:rPr>
                <w:rFonts w:ascii="Times New Roman" w:eastAsia="Times New Roman" w:hAnsi="Times New Roman" w:cs="Times New Roman"/>
                <w:color w:val="000000"/>
                <w:kern w:val="2"/>
                <w:sz w:val="18"/>
                <w:szCs w:val="18"/>
                <w:lang w:val="en-US"/>
                <w14:ligatures w14:val="standardContextual"/>
              </w:rPr>
              <w:t>of t</w:t>
            </w:r>
            <w:r w:rsidRPr="00C9089F">
              <w:rPr>
                <w:rFonts w:ascii="Times New Roman" w:eastAsia="Times New Roman" w:hAnsi="Times New Roman" w:cs="Times New Roman"/>
                <w:color w:val="000000"/>
                <w:kern w:val="2"/>
                <w:sz w:val="18"/>
                <w:szCs w:val="18"/>
                <w14:ligatures w14:val="standardContextual"/>
              </w:rPr>
              <w:t>he inability to reposition residents on a regular schedule based on the set turning schedules.</w:t>
            </w:r>
          </w:p>
        </w:tc>
        <w:tc>
          <w:tcPr>
            <w:tcW w:w="1950" w:type="dxa"/>
            <w:gridSpan w:val="4"/>
            <w:tcBorders>
              <w:top w:val="nil"/>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000" w:type="dxa"/>
            <w:gridSpan w:val="6"/>
            <w:tcBorders>
              <w:top w:val="nil"/>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10" w:type="dxa"/>
            <w:tcBorders>
              <w:top w:val="nil"/>
              <w:left w:val="nil"/>
              <w:bottom w:val="nil"/>
              <w:right w:val="single" w:sz="4" w:space="0" w:color="BFBFBF" w:themeColor="background1" w:themeShade="BF"/>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r>
      <w:tr w:rsidTr="00606E4C">
        <w:tblPrEx>
          <w:tblW w:w="14587" w:type="dxa"/>
          <w:tblInd w:w="-114" w:type="dxa"/>
          <w:tblLayout w:type="fixed"/>
          <w:tblLook w:val="04A0"/>
        </w:tblPrEx>
        <w:trPr>
          <w:trHeight w:val="361"/>
        </w:trPr>
        <w:tc>
          <w:tcPr>
            <w:tcW w:w="1426" w:type="dxa"/>
            <w:vMerge/>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5496" w:themeFill="accent1" w:themeFillShade="BF"/>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single" w:sz="4" w:space="0" w:color="BFBFBF" w:themeColor="background1" w:themeShade="BF"/>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628" w:type="dxa"/>
            <w:gridSpan w:val="2"/>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310" w:type="dxa"/>
            <w:tcBorders>
              <w:top w:val="nil"/>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6136" w:type="dxa"/>
            <w:gridSpan w:val="15"/>
            <w:tcBorders>
              <w:top w:val="nil"/>
              <w:left w:val="nil"/>
              <w:bottom w:val="single" w:sz="4" w:space="0" w:color="BFBFBF"/>
              <w:right w:val="nil"/>
            </w:tcBorders>
            <w:shd w:val="clear" w:color="000000" w:fill="D3E1ED"/>
            <w:noWrap/>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262626" w:themeColor="text1" w:themeTint="D9"/>
                <w:kern w:val="2"/>
                <w:sz w:val="18"/>
                <w:szCs w:val="18"/>
                <w:lang w:val="en-US"/>
                <w14:ligatures w14:val="standardContextual"/>
              </w:rPr>
              <w:t>Why?</w:t>
            </w:r>
          </w:p>
        </w:tc>
        <w:tc>
          <w:tcPr>
            <w:tcW w:w="355" w:type="dxa"/>
            <w:tcBorders>
              <w:top w:val="nil"/>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470" w:type="dxa"/>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551" w:type="dxa"/>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1367" w:type="dxa"/>
            <w:gridSpan w:val="4"/>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330" w:type="dxa"/>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2720" w:type="dxa"/>
            <w:gridSpan w:val="9"/>
            <w:tcBorders>
              <w:top w:val="nil"/>
              <w:left w:val="nil"/>
              <w:bottom w:val="nil"/>
              <w:right w:val="single" w:sz="4" w:space="0" w:color="BFBFBF" w:themeColor="background1" w:themeShade="BF"/>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r>
      <w:tr w:rsidTr="00606E4C">
        <w:tblPrEx>
          <w:tblW w:w="14587" w:type="dxa"/>
          <w:tblInd w:w="-114" w:type="dxa"/>
          <w:tblLayout w:type="fixed"/>
          <w:tblLook w:val="04A0"/>
        </w:tblPrEx>
        <w:trPr>
          <w:trHeight w:val="602"/>
        </w:trPr>
        <w:tc>
          <w:tcPr>
            <w:tcW w:w="1426" w:type="dxa"/>
            <w:vMerge/>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5496" w:themeFill="accent1" w:themeFillShade="BF"/>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single" w:sz="4" w:space="0" w:color="BFBFBF" w:themeColor="background1" w:themeShade="BF"/>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628" w:type="dxa"/>
            <w:gridSpan w:val="2"/>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310" w:type="dxa"/>
            <w:tcBorders>
              <w:top w:val="nil"/>
              <w:left w:val="nil"/>
              <w:bottom w:val="nil"/>
              <w:right w:val="nil"/>
            </w:tcBorders>
            <w:shd w:val="clear" w:color="000000" w:fill="D3E1ED"/>
            <w:hideMark/>
          </w:tcPr>
          <w:p w:rsidR="00A530DA" w:rsidRPr="00A530DA" w:rsidP="00A374E0">
            <w:pPr>
              <w:spacing w:after="0" w:line="480" w:lineRule="auto"/>
              <w:jc w:val="center"/>
              <w:rPr>
                <w:rFonts w:ascii="Times New Roman" w:eastAsia="Times New Roman" w:hAnsi="Times New Roman" w:cs="Times New Roman"/>
                <w:color w:val="548BB8"/>
                <w:kern w:val="2"/>
                <w:sz w:val="18"/>
                <w:szCs w:val="18"/>
                <w:lang w:val="en-US"/>
                <w14:ligatures w14:val="standardContextual"/>
              </w:rPr>
            </w:pPr>
            <w:r w:rsidRPr="00A530DA">
              <w:rPr>
                <w:rFonts w:ascii="Times New Roman" w:eastAsia="Times New Roman" w:hAnsi="Times New Roman" w:cs="Times New Roman"/>
                <w:color w:val="2F5496" w:themeColor="accent1" w:themeShade="BF"/>
                <w:kern w:val="2"/>
                <w:sz w:val="18"/>
                <w:szCs w:val="18"/>
                <w:lang w:val="en-US"/>
                <w14:ligatures w14:val="standardContextual"/>
              </w:rPr>
              <w:t>2</w:t>
            </w:r>
          </w:p>
        </w:tc>
        <w:tc>
          <w:tcPr>
            <w:tcW w:w="9209" w:type="dxa"/>
            <w:gridSpan w:val="23"/>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C9089F">
              <w:rPr>
                <w:rFonts w:ascii="Times New Roman" w:eastAsia="Times New Roman" w:hAnsi="Times New Roman" w:cs="Times New Roman"/>
                <w:color w:val="000000"/>
                <w:kern w:val="2"/>
                <w:sz w:val="18"/>
                <w:szCs w:val="18"/>
                <w:lang w:val="en-US"/>
                <w14:ligatures w14:val="standardContextual"/>
              </w:rPr>
              <w:t>It is happening because of the shortage of personnel and heavy workloads which make CNAs and nurses unable to follow the repositioning procedures strictly</w:t>
            </w:r>
          </w:p>
        </w:tc>
        <w:tc>
          <w:tcPr>
            <w:tcW w:w="2720" w:type="dxa"/>
            <w:gridSpan w:val="9"/>
            <w:tcBorders>
              <w:top w:val="nil"/>
              <w:left w:val="nil"/>
              <w:bottom w:val="nil"/>
              <w:right w:val="single" w:sz="4" w:space="0" w:color="BFBFBF" w:themeColor="background1" w:themeShade="BF"/>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r>
      <w:tr w:rsidTr="00606E4C">
        <w:tblPrEx>
          <w:tblW w:w="14587" w:type="dxa"/>
          <w:tblInd w:w="-114" w:type="dxa"/>
          <w:tblLayout w:type="fixed"/>
          <w:tblLook w:val="04A0"/>
        </w:tblPrEx>
        <w:trPr>
          <w:trHeight w:val="361"/>
        </w:trPr>
        <w:tc>
          <w:tcPr>
            <w:tcW w:w="1426" w:type="dxa"/>
            <w:vMerge/>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5496" w:themeFill="accent1" w:themeFillShade="BF"/>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single" w:sz="4" w:space="0" w:color="BFBFBF" w:themeColor="background1" w:themeShade="BF"/>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416" w:type="dxa"/>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1076" w:type="dxa"/>
            <w:gridSpan w:val="3"/>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312" w:type="dxa"/>
            <w:tcBorders>
              <w:top w:val="nil"/>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8343" w:type="dxa"/>
            <w:gridSpan w:val="21"/>
            <w:tcBorders>
              <w:top w:val="nil"/>
              <w:left w:val="nil"/>
              <w:bottom w:val="single" w:sz="4" w:space="0" w:color="BFBFBF"/>
              <w:right w:val="nil"/>
            </w:tcBorders>
            <w:shd w:val="clear" w:color="000000" w:fill="D3E1ED"/>
            <w:noWrap/>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262626" w:themeColor="text1" w:themeTint="D9"/>
                <w:kern w:val="2"/>
                <w:sz w:val="18"/>
                <w:szCs w:val="18"/>
                <w:lang w:val="en-US"/>
                <w14:ligatures w14:val="standardContextual"/>
              </w:rPr>
              <w:t>Why?</w:t>
            </w:r>
          </w:p>
        </w:tc>
        <w:tc>
          <w:tcPr>
            <w:tcW w:w="830" w:type="dxa"/>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1110" w:type="dxa"/>
            <w:gridSpan w:val="4"/>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503" w:type="dxa"/>
            <w:gridSpan w:val="3"/>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277" w:type="dxa"/>
            <w:tcBorders>
              <w:top w:val="nil"/>
              <w:left w:val="nil"/>
              <w:bottom w:val="nil"/>
              <w:right w:val="single" w:sz="4" w:space="0" w:color="BFBFBF" w:themeColor="background1" w:themeShade="BF"/>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r>
      <w:tr w:rsidTr="00606E4C">
        <w:tblPrEx>
          <w:tblW w:w="14587" w:type="dxa"/>
          <w:tblInd w:w="-114" w:type="dxa"/>
          <w:tblLayout w:type="fixed"/>
          <w:tblLook w:val="04A0"/>
        </w:tblPrEx>
        <w:trPr>
          <w:trHeight w:val="602"/>
        </w:trPr>
        <w:tc>
          <w:tcPr>
            <w:tcW w:w="1426" w:type="dxa"/>
            <w:vMerge/>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5496" w:themeFill="accent1" w:themeFillShade="BF"/>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single" w:sz="4" w:space="0" w:color="BFBFBF" w:themeColor="background1" w:themeShade="BF"/>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416" w:type="dxa"/>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1076" w:type="dxa"/>
            <w:gridSpan w:val="3"/>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312" w:type="dxa"/>
            <w:tcBorders>
              <w:top w:val="nil"/>
              <w:left w:val="nil"/>
              <w:bottom w:val="nil"/>
              <w:right w:val="nil"/>
            </w:tcBorders>
            <w:shd w:val="clear" w:color="000000" w:fill="D3E1ED"/>
            <w:hideMark/>
          </w:tcPr>
          <w:p w:rsidR="00A530DA" w:rsidRPr="00A530DA" w:rsidP="00A374E0">
            <w:pPr>
              <w:spacing w:after="0" w:line="480" w:lineRule="auto"/>
              <w:jc w:val="center"/>
              <w:rPr>
                <w:rFonts w:ascii="Times New Roman" w:eastAsia="Times New Roman" w:hAnsi="Times New Roman" w:cs="Times New Roman"/>
                <w:color w:val="548BB8"/>
                <w:kern w:val="2"/>
                <w:sz w:val="18"/>
                <w:szCs w:val="18"/>
                <w:lang w:val="en-US"/>
                <w14:ligatures w14:val="standardContextual"/>
              </w:rPr>
            </w:pPr>
            <w:r w:rsidRPr="00A530DA">
              <w:rPr>
                <w:rFonts w:ascii="Times New Roman" w:eastAsia="Times New Roman" w:hAnsi="Times New Roman" w:cs="Times New Roman"/>
                <w:color w:val="2F5496" w:themeColor="accent1" w:themeShade="BF"/>
                <w:kern w:val="2"/>
                <w:sz w:val="18"/>
                <w:szCs w:val="18"/>
                <w:lang w:val="en-US"/>
                <w14:ligatures w14:val="standardContextual"/>
              </w:rPr>
              <w:t>3</w:t>
            </w:r>
          </w:p>
        </w:tc>
        <w:tc>
          <w:tcPr>
            <w:tcW w:w="9194" w:type="dxa"/>
            <w:gridSpan w:val="22"/>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C9089F">
              <w:rPr>
                <w:rFonts w:ascii="Times New Roman" w:eastAsia="Times New Roman" w:hAnsi="Times New Roman" w:cs="Times New Roman"/>
                <w:color w:val="000000"/>
                <w:kern w:val="2"/>
                <w:sz w:val="18"/>
                <w:szCs w:val="18"/>
                <w:lang w:val="en-US"/>
                <w14:ligatures w14:val="standardContextual"/>
              </w:rPr>
              <w:t>It is happening because of lack of records on repositioning and skin assessment that result in the lack of accountability and follow-up.</w:t>
            </w:r>
          </w:p>
        </w:tc>
        <w:tc>
          <w:tcPr>
            <w:tcW w:w="694" w:type="dxa"/>
            <w:gridSpan w:val="2"/>
            <w:tcBorders>
              <w:top w:val="nil"/>
              <w:left w:val="nil"/>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648" w:type="dxa"/>
            <w:gridSpan w:val="4"/>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270" w:type="dxa"/>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257" w:type="dxa"/>
            <w:tcBorders>
              <w:top w:val="nil"/>
              <w:left w:val="nil"/>
              <w:bottom w:val="nil"/>
              <w:right w:val="single" w:sz="4" w:space="0" w:color="BFBFBF" w:themeColor="background1" w:themeShade="BF"/>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r>
      <w:tr w:rsidTr="00606E4C">
        <w:tblPrEx>
          <w:tblW w:w="14587" w:type="dxa"/>
          <w:tblInd w:w="-114" w:type="dxa"/>
          <w:tblLayout w:type="fixed"/>
          <w:tblLook w:val="04A0"/>
        </w:tblPrEx>
        <w:trPr>
          <w:trHeight w:val="361"/>
        </w:trPr>
        <w:tc>
          <w:tcPr>
            <w:tcW w:w="1426" w:type="dxa"/>
            <w:vMerge/>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5496" w:themeFill="accent1" w:themeFillShade="BF"/>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single" w:sz="4" w:space="0" w:color="BFBFBF" w:themeColor="background1" w:themeShade="BF"/>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2995" w:type="dxa"/>
            <w:gridSpan w:val="9"/>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1650" w:type="dxa"/>
            <w:gridSpan w:val="3"/>
            <w:tcBorders>
              <w:top w:val="nil"/>
              <w:left w:val="nil"/>
              <w:bottom w:val="single" w:sz="4" w:space="0" w:color="BFBFBF"/>
              <w:right w:val="nil"/>
            </w:tcBorders>
            <w:shd w:val="clear" w:color="000000" w:fill="D3E1ED"/>
            <w:noWrap/>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262626" w:themeColor="text1" w:themeTint="D9"/>
                <w:kern w:val="2"/>
                <w:sz w:val="18"/>
                <w:szCs w:val="18"/>
                <w:lang w:val="en-US"/>
                <w14:ligatures w14:val="standardContextual"/>
              </w:rPr>
              <w:t>Why?</w:t>
            </w:r>
          </w:p>
        </w:tc>
        <w:tc>
          <w:tcPr>
            <w:tcW w:w="262" w:type="dxa"/>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1137" w:type="dxa"/>
            <w:gridSpan w:val="3"/>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6823" w:type="dxa"/>
            <w:gridSpan w:val="19"/>
            <w:tcBorders>
              <w:top w:val="nil"/>
              <w:left w:val="nil"/>
              <w:bottom w:val="nil"/>
              <w:right w:val="single" w:sz="4" w:space="0" w:color="BFBFBF" w:themeColor="background1" w:themeShade="BF"/>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r>
      <w:tr w:rsidTr="00606E4C">
        <w:tblPrEx>
          <w:tblW w:w="14587" w:type="dxa"/>
          <w:tblInd w:w="-114" w:type="dxa"/>
          <w:tblLayout w:type="fixed"/>
          <w:tblLook w:val="04A0"/>
        </w:tblPrEx>
        <w:trPr>
          <w:trHeight w:val="602"/>
        </w:trPr>
        <w:tc>
          <w:tcPr>
            <w:tcW w:w="1426" w:type="dxa"/>
            <w:vMerge/>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5496" w:themeFill="accent1" w:themeFillShade="BF"/>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single" w:sz="4" w:space="0" w:color="BFBFBF" w:themeColor="background1" w:themeShade="BF"/>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2569" w:type="dxa"/>
            <w:gridSpan w:val="7"/>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426" w:type="dxa"/>
            <w:gridSpan w:val="2"/>
            <w:tcBorders>
              <w:top w:val="nil"/>
              <w:left w:val="nil"/>
              <w:bottom w:val="nil"/>
              <w:right w:val="nil"/>
            </w:tcBorders>
            <w:shd w:val="clear" w:color="000000" w:fill="D3E1ED"/>
            <w:hideMark/>
          </w:tcPr>
          <w:p w:rsidR="00A530DA" w:rsidRPr="00A530DA" w:rsidP="00A374E0">
            <w:pPr>
              <w:spacing w:after="0" w:line="480" w:lineRule="auto"/>
              <w:jc w:val="center"/>
              <w:rPr>
                <w:rFonts w:ascii="Times New Roman" w:eastAsia="Times New Roman" w:hAnsi="Times New Roman" w:cs="Times New Roman"/>
                <w:color w:val="548BB8"/>
                <w:kern w:val="2"/>
                <w:sz w:val="18"/>
                <w:szCs w:val="18"/>
                <w:lang w:val="en-US"/>
                <w14:ligatures w14:val="standardContextual"/>
              </w:rPr>
            </w:pPr>
            <w:r w:rsidRPr="00A530DA">
              <w:rPr>
                <w:rFonts w:ascii="Times New Roman" w:eastAsia="Times New Roman" w:hAnsi="Times New Roman" w:cs="Times New Roman"/>
                <w:color w:val="2F5496" w:themeColor="accent1" w:themeShade="BF"/>
                <w:kern w:val="2"/>
                <w:sz w:val="18"/>
                <w:szCs w:val="18"/>
                <w:lang w:val="en-US"/>
                <w14:ligatures w14:val="standardContextual"/>
              </w:rPr>
              <w:t>4</w:t>
            </w:r>
          </w:p>
        </w:tc>
        <w:tc>
          <w:tcPr>
            <w:tcW w:w="8932" w:type="dxa"/>
            <w:gridSpan w:val="21"/>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C9089F">
              <w:rPr>
                <w:rFonts w:ascii="Times New Roman" w:eastAsia="Times New Roman" w:hAnsi="Times New Roman" w:cs="Times New Roman"/>
                <w:color w:val="000000"/>
                <w:kern w:val="2"/>
                <w:sz w:val="18"/>
                <w:szCs w:val="18"/>
                <w:lang w:val="en-US"/>
                <w14:ligatures w14:val="standardContextual"/>
              </w:rPr>
              <w:t>It is happening because of lack of continuous teaching and training on the best practices of pressure injuries prevention.</w:t>
            </w:r>
          </w:p>
        </w:tc>
        <w:tc>
          <w:tcPr>
            <w:tcW w:w="333" w:type="dxa"/>
            <w:gridSpan w:val="2"/>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607" w:type="dxa"/>
            <w:gridSpan w:val="3"/>
            <w:tcBorders>
              <w:top w:val="nil"/>
              <w:left w:val="nil"/>
              <w:bottom w:val="nil"/>
              <w:right w:val="single" w:sz="4" w:space="0" w:color="BFBFBF" w:themeColor="background1" w:themeShade="BF"/>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r>
      <w:tr w:rsidTr="00606E4C">
        <w:tblPrEx>
          <w:tblW w:w="14587" w:type="dxa"/>
          <w:tblInd w:w="-114" w:type="dxa"/>
          <w:tblLayout w:type="fixed"/>
          <w:tblLook w:val="04A0"/>
        </w:tblPrEx>
        <w:trPr>
          <w:trHeight w:val="333"/>
        </w:trPr>
        <w:tc>
          <w:tcPr>
            <w:tcW w:w="1426" w:type="dxa"/>
            <w:vMerge/>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5496" w:themeFill="accent1" w:themeFillShade="BF"/>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single" w:sz="4" w:space="0" w:color="BFBFBF" w:themeColor="background1" w:themeShade="BF"/>
              <w:bottom w:val="nil"/>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3929" w:type="dxa"/>
            <w:gridSpan w:val="11"/>
            <w:tcBorders>
              <w:top w:val="nil"/>
              <w:left w:val="nil"/>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2575" w:type="dxa"/>
            <w:gridSpan w:val="6"/>
            <w:tcBorders>
              <w:top w:val="nil"/>
              <w:left w:val="nil"/>
              <w:bottom w:val="single" w:sz="4" w:space="0" w:color="BFBFBF"/>
              <w:right w:val="nil"/>
            </w:tcBorders>
            <w:shd w:val="clear" w:color="000000" w:fill="D3E1ED"/>
            <w:noWrap/>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262626" w:themeColor="text1" w:themeTint="D9"/>
                <w:kern w:val="2"/>
                <w:sz w:val="18"/>
                <w:szCs w:val="18"/>
                <w:lang w:val="en-US"/>
                <w14:ligatures w14:val="standardContextual"/>
              </w:rPr>
              <w:t>Why?</w:t>
            </w:r>
          </w:p>
        </w:tc>
        <w:tc>
          <w:tcPr>
            <w:tcW w:w="6127" w:type="dxa"/>
            <w:gridSpan w:val="17"/>
            <w:tcBorders>
              <w:top w:val="nil"/>
              <w:left w:val="nil"/>
              <w:bottom w:val="nil"/>
              <w:right w:val="nil"/>
            </w:tcBorders>
            <w:shd w:val="clear" w:color="000000" w:fill="D3E1ED"/>
            <w:noWrap/>
            <w:vAlign w:val="center"/>
            <w:hideMark/>
          </w:tcPr>
          <w:p w:rsidR="00A530DA" w:rsidRPr="00A530DA" w:rsidP="00A374E0">
            <w:pPr>
              <w:spacing w:after="0" w:line="480" w:lineRule="auto"/>
              <w:jc w:val="right"/>
              <w:rPr>
                <w:rFonts w:ascii="Times New Roman" w:eastAsia="Times New Roman" w:hAnsi="Times New Roman" w:cs="Times New Roman"/>
                <w:b/>
                <w:bCs/>
                <w:color w:val="726767"/>
                <w:kern w:val="2"/>
                <w:sz w:val="18"/>
                <w:szCs w:val="18"/>
                <w:lang w:val="en-US"/>
                <w14:ligatures w14:val="standardContextual"/>
              </w:rPr>
            </w:pPr>
            <w:r w:rsidRPr="00A530DA">
              <w:rPr>
                <w:rFonts w:ascii="Times New Roman" w:eastAsia="Times New Roman" w:hAnsi="Times New Roman" w:cs="Times New Roman"/>
                <w:b/>
                <w:bCs/>
                <w:color w:val="262626" w:themeColor="text1" w:themeTint="D9"/>
                <w:kern w:val="2"/>
                <w:sz w:val="18"/>
                <w:szCs w:val="18"/>
                <w:lang w:val="en-US"/>
                <w14:ligatures w14:val="standardContextual"/>
              </w:rPr>
              <w:t>ROOT CAUSE</w:t>
            </w:r>
          </w:p>
        </w:tc>
        <w:tc>
          <w:tcPr>
            <w:tcW w:w="236" w:type="dxa"/>
            <w:tcBorders>
              <w:top w:val="nil"/>
              <w:left w:val="nil"/>
              <w:bottom w:val="nil"/>
              <w:right w:val="single" w:sz="4" w:space="0" w:color="BFBFBF" w:themeColor="background1" w:themeShade="BF"/>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r>
      <w:tr w:rsidTr="00606E4C">
        <w:tblPrEx>
          <w:tblW w:w="14587" w:type="dxa"/>
          <w:tblInd w:w="-114" w:type="dxa"/>
          <w:tblLayout w:type="fixed"/>
          <w:tblLook w:val="04A0"/>
        </w:tblPrEx>
        <w:trPr>
          <w:trHeight w:val="602"/>
        </w:trPr>
        <w:tc>
          <w:tcPr>
            <w:tcW w:w="1426" w:type="dxa"/>
            <w:vMerge/>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5496" w:themeFill="accent1" w:themeFillShade="BF"/>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single" w:sz="4" w:space="0" w:color="BFBFBF" w:themeColor="background1" w:themeShade="BF"/>
              <w:bottom w:val="nil"/>
              <w:right w:val="nil"/>
            </w:tcBorders>
            <w:shd w:val="clear" w:color="000000" w:fill="D3E1ED"/>
            <w:vAlign w:val="center"/>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626" w:type="dxa"/>
            <w:gridSpan w:val="10"/>
            <w:tcBorders>
              <w:top w:val="nil"/>
              <w:left w:val="nil"/>
              <w:bottom w:val="nil"/>
              <w:right w:val="nil"/>
            </w:tcBorders>
            <w:shd w:val="clear" w:color="000000" w:fill="D3E1ED"/>
            <w:noWrap/>
            <w:hideMark/>
          </w:tcPr>
          <w:p w:rsidR="00A530DA" w:rsidRPr="00A530DA" w:rsidP="00A374E0">
            <w:pPr>
              <w:spacing w:after="0" w:line="480" w:lineRule="auto"/>
              <w:rPr>
                <w:rFonts w:ascii="Times New Roman" w:eastAsia="Times New Roman" w:hAnsi="Times New Roman" w:cs="Times New Roman"/>
                <w:b/>
                <w:bCs/>
                <w:color w:val="548BB8"/>
                <w:kern w:val="2"/>
                <w:sz w:val="18"/>
                <w:szCs w:val="18"/>
                <w:lang w:val="en-US"/>
                <w14:ligatures w14:val="standardContextual"/>
              </w:rPr>
            </w:pPr>
            <w:r w:rsidRPr="00A530DA">
              <w:rPr>
                <w:rFonts w:ascii="Times New Roman" w:eastAsia="Times New Roman" w:hAnsi="Times New Roman" w:cs="Times New Roman"/>
                <w:b/>
                <w:bCs/>
                <w:color w:val="2F5496" w:themeColor="accent1" w:themeShade="BF"/>
                <w:kern w:val="2"/>
                <w:sz w:val="18"/>
                <w:szCs w:val="18"/>
                <w:lang w:val="en-US"/>
                <w14:ligatures w14:val="standardContextual"/>
              </w:rPr>
              <w:t>NOTE: If the final "Why" has no controllable solution, return to the previous "Why."</w:t>
            </w:r>
          </w:p>
        </w:tc>
        <w:tc>
          <w:tcPr>
            <w:tcW w:w="311" w:type="dxa"/>
            <w:tcBorders>
              <w:top w:val="nil"/>
              <w:left w:val="nil"/>
              <w:bottom w:val="nil"/>
              <w:right w:val="nil"/>
            </w:tcBorders>
            <w:shd w:val="clear" w:color="000000" w:fill="D3E1ED"/>
            <w:hideMark/>
          </w:tcPr>
          <w:p w:rsidR="00A530DA" w:rsidRPr="00A530DA" w:rsidP="00A374E0">
            <w:pPr>
              <w:spacing w:after="0" w:line="480" w:lineRule="auto"/>
              <w:jc w:val="center"/>
              <w:rPr>
                <w:rFonts w:ascii="Times New Roman" w:eastAsia="Times New Roman" w:hAnsi="Times New Roman" w:cs="Times New Roman"/>
                <w:color w:val="548BB8"/>
                <w:kern w:val="2"/>
                <w:sz w:val="18"/>
                <w:szCs w:val="18"/>
                <w:lang w:val="en-US"/>
                <w14:ligatures w14:val="standardContextual"/>
              </w:rPr>
            </w:pPr>
            <w:r w:rsidRPr="00A530DA">
              <w:rPr>
                <w:rFonts w:ascii="Times New Roman" w:eastAsia="Times New Roman" w:hAnsi="Times New Roman" w:cs="Times New Roman"/>
                <w:color w:val="2F5496" w:themeColor="accent1" w:themeShade="BF"/>
                <w:kern w:val="2"/>
                <w:sz w:val="18"/>
                <w:szCs w:val="18"/>
                <w:lang w:val="en-US"/>
                <w14:ligatures w14:val="standardContextual"/>
              </w:rPr>
              <w:t>5</w:t>
            </w:r>
          </w:p>
        </w:tc>
        <w:tc>
          <w:tcPr>
            <w:tcW w:w="8620" w:type="dxa"/>
            <w:gridSpan w:val="23"/>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C9089F">
              <w:rPr>
                <w:rFonts w:ascii="Times New Roman" w:eastAsia="Times New Roman" w:hAnsi="Times New Roman" w:cs="Times New Roman"/>
                <w:color w:val="000000"/>
                <w:kern w:val="2"/>
                <w:sz w:val="18"/>
                <w:szCs w:val="18"/>
                <w:lang w:val="en-US"/>
                <w14:ligatures w14:val="standardContextual"/>
              </w:rPr>
              <w:t>It is happening because of lack of a standardized monitoring system that controls compliance with repositioning and skin assessment procedures.</w:t>
            </w:r>
          </w:p>
        </w:tc>
        <w:tc>
          <w:tcPr>
            <w:tcW w:w="310" w:type="dxa"/>
            <w:tcBorders>
              <w:top w:val="nil"/>
              <w:left w:val="nil"/>
              <w:bottom w:val="nil"/>
              <w:right w:val="single" w:sz="4" w:space="0" w:color="BFBFBF" w:themeColor="background1" w:themeShade="BF"/>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r>
      <w:tr w:rsidTr="00606E4C">
        <w:tblPrEx>
          <w:tblW w:w="14587" w:type="dxa"/>
          <w:tblInd w:w="-114" w:type="dxa"/>
          <w:tblLayout w:type="fixed"/>
          <w:tblLook w:val="04A0"/>
        </w:tblPrEx>
        <w:trPr>
          <w:trHeight w:val="361"/>
        </w:trPr>
        <w:tc>
          <w:tcPr>
            <w:tcW w:w="1426" w:type="dxa"/>
            <w:vMerge/>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5496" w:themeFill="accent1" w:themeFillShade="BF"/>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single" w:sz="4" w:space="0" w:color="BFBFBF" w:themeColor="background1" w:themeShade="BF"/>
              <w:bottom w:val="single" w:sz="4" w:space="0" w:color="BFBFBF" w:themeColor="background1" w:themeShade="BF"/>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804" w:type="dxa"/>
            <w:gridSpan w:val="5"/>
            <w:tcBorders>
              <w:top w:val="nil"/>
              <w:left w:val="nil"/>
              <w:bottom w:val="single" w:sz="4" w:space="0" w:color="BFBFBF" w:themeColor="background1" w:themeShade="BF"/>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64" w:type="dxa"/>
            <w:tcBorders>
              <w:top w:val="nil"/>
              <w:left w:val="nil"/>
              <w:bottom w:val="single" w:sz="4" w:space="0" w:color="BFBFBF" w:themeColor="background1" w:themeShade="BF"/>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614" w:type="dxa"/>
            <w:gridSpan w:val="2"/>
            <w:tcBorders>
              <w:top w:val="nil"/>
              <w:left w:val="nil"/>
              <w:bottom w:val="single" w:sz="4" w:space="0" w:color="BFBFBF" w:themeColor="background1" w:themeShade="BF"/>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155" w:type="dxa"/>
            <w:gridSpan w:val="3"/>
            <w:tcBorders>
              <w:top w:val="nil"/>
              <w:left w:val="nil"/>
              <w:bottom w:val="single" w:sz="4" w:space="0" w:color="BFBFBF" w:themeColor="background1" w:themeShade="BF"/>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340" w:type="dxa"/>
            <w:gridSpan w:val="3"/>
            <w:tcBorders>
              <w:top w:val="nil"/>
              <w:left w:val="nil"/>
              <w:bottom w:val="single" w:sz="4" w:space="0" w:color="BFBFBF" w:themeColor="background1" w:themeShade="BF"/>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94" w:type="dxa"/>
            <w:tcBorders>
              <w:top w:val="nil"/>
              <w:left w:val="nil"/>
              <w:bottom w:val="single" w:sz="4" w:space="0" w:color="BFBFBF" w:themeColor="background1" w:themeShade="BF"/>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403" w:type="dxa"/>
            <w:gridSpan w:val="3"/>
            <w:tcBorders>
              <w:top w:val="nil"/>
              <w:left w:val="nil"/>
              <w:bottom w:val="single" w:sz="4" w:space="0" w:color="BFBFBF" w:themeColor="background1" w:themeShade="BF"/>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55" w:type="dxa"/>
            <w:tcBorders>
              <w:top w:val="nil"/>
              <w:left w:val="nil"/>
              <w:bottom w:val="single" w:sz="4" w:space="0" w:color="BFBFBF" w:themeColor="background1" w:themeShade="BF"/>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486" w:type="dxa"/>
            <w:gridSpan w:val="3"/>
            <w:tcBorders>
              <w:top w:val="nil"/>
              <w:left w:val="nil"/>
              <w:bottom w:val="single" w:sz="4" w:space="0" w:color="BFBFBF" w:themeColor="background1" w:themeShade="BF"/>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237" w:type="dxa"/>
            <w:tcBorders>
              <w:top w:val="nil"/>
              <w:left w:val="nil"/>
              <w:bottom w:val="single" w:sz="4" w:space="0" w:color="BFBFBF" w:themeColor="background1" w:themeShade="BF"/>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995" w:type="dxa"/>
            <w:gridSpan w:val="3"/>
            <w:tcBorders>
              <w:top w:val="nil"/>
              <w:left w:val="nil"/>
              <w:bottom w:val="single" w:sz="4" w:space="0" w:color="BFBFBF" w:themeColor="background1" w:themeShade="BF"/>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830" w:type="dxa"/>
            <w:tcBorders>
              <w:top w:val="nil"/>
              <w:left w:val="nil"/>
              <w:bottom w:val="single" w:sz="4" w:space="0" w:color="BFBFBF" w:themeColor="background1" w:themeShade="BF"/>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580" w:type="dxa"/>
            <w:gridSpan w:val="7"/>
            <w:tcBorders>
              <w:top w:val="nil"/>
              <w:left w:val="nil"/>
              <w:bottom w:val="single" w:sz="4" w:space="0" w:color="BFBFBF" w:themeColor="background1" w:themeShade="BF"/>
              <w:right w:val="nil"/>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10" w:type="dxa"/>
            <w:tcBorders>
              <w:top w:val="nil"/>
              <w:left w:val="nil"/>
              <w:bottom w:val="single" w:sz="4" w:space="0" w:color="BFBFBF" w:themeColor="background1" w:themeShade="BF"/>
              <w:right w:val="single" w:sz="4" w:space="0" w:color="BFBFBF" w:themeColor="background1" w:themeShade="BF"/>
            </w:tcBorders>
            <w:shd w:val="clear" w:color="000000" w:fill="D3E1ED"/>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r>
      <w:tr w:rsidTr="00606E4C">
        <w:tblPrEx>
          <w:tblW w:w="14587" w:type="dxa"/>
          <w:tblInd w:w="-114" w:type="dxa"/>
          <w:tblLayout w:type="fixed"/>
          <w:tblLook w:val="04A0"/>
        </w:tblPrEx>
        <w:trPr>
          <w:trHeight w:val="361"/>
        </w:trPr>
        <w:tc>
          <w:tcPr>
            <w:tcW w:w="1426" w:type="dxa"/>
            <w:vMerge w:val="restart"/>
            <w:tcBorders>
              <w:top w:val="single" w:sz="4" w:space="0" w:color="BFBFBF" w:themeColor="background1" w:themeShade="BF"/>
              <w:left w:val="single" w:sz="4" w:space="0" w:color="BFBFBF"/>
              <w:bottom w:val="single" w:sz="4" w:space="0" w:color="BFBFBF"/>
              <w:right w:val="single" w:sz="4" w:space="0" w:color="BFBFBF"/>
            </w:tcBorders>
            <w:shd w:val="clear" w:color="auto" w:fill="1F3864" w:themeFill="accent1" w:themeFillShade="80"/>
            <w:vAlign w:val="center"/>
            <w:hideMark/>
          </w:tcPr>
          <w:p w:rsidR="00A530DA" w:rsidRPr="00A530DA" w:rsidP="00A374E0">
            <w:pPr>
              <w:spacing w:after="0" w:line="480" w:lineRule="auto"/>
              <w:jc w:val="center"/>
              <w:rPr>
                <w:rFonts w:ascii="Times New Roman" w:eastAsia="Times New Roman" w:hAnsi="Times New Roman" w:cs="Times New Roman"/>
                <w:b/>
                <w:bCs/>
                <w:color w:val="FFFFFF"/>
                <w:kern w:val="2"/>
                <w:sz w:val="18"/>
                <w:szCs w:val="18"/>
                <w:lang w:val="en-US"/>
                <w14:ligatures w14:val="standardContextual"/>
              </w:rPr>
            </w:pPr>
            <w:r w:rsidRPr="00A530DA">
              <w:rPr>
                <w:rFonts w:ascii="Times New Roman" w:eastAsia="Times New Roman" w:hAnsi="Times New Roman" w:cs="Times New Roman"/>
                <w:b/>
                <w:bCs/>
                <w:color w:val="FFFFFF"/>
                <w:kern w:val="2"/>
                <w:sz w:val="18"/>
                <w:szCs w:val="18"/>
                <w:lang w:val="en-US"/>
                <w14:ligatures w14:val="standardContextual"/>
              </w:rPr>
              <w:t>POPULATION</w:t>
            </w:r>
          </w:p>
        </w:tc>
        <w:tc>
          <w:tcPr>
            <w:tcW w:w="294" w:type="dxa"/>
            <w:tcBorders>
              <w:top w:val="single" w:sz="4" w:space="0" w:color="BFBFBF" w:themeColor="background1" w:themeShade="BF"/>
              <w:left w:val="nil"/>
              <w:bottom w:val="nil"/>
              <w:right w:val="nil"/>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2782" w:type="dxa"/>
            <w:gridSpan w:val="8"/>
            <w:tcBorders>
              <w:top w:val="single" w:sz="4" w:space="0" w:color="BFBFBF" w:themeColor="background1" w:themeShade="BF"/>
              <w:left w:val="nil"/>
              <w:bottom w:val="single" w:sz="4" w:space="0" w:color="BFBFBF" w:themeColor="background1" w:themeShade="BF"/>
              <w:right w:val="nil"/>
            </w:tcBorders>
            <w:shd w:val="clear" w:color="000000" w:fill="E9F0F5"/>
            <w:noWrap/>
            <w:vAlign w:val="center"/>
            <w:hideMark/>
          </w:tcPr>
          <w:p w:rsidR="00A530DA" w:rsidRPr="00A530DA" w:rsidP="00A374E0">
            <w:pPr>
              <w:spacing w:after="0" w:line="480" w:lineRule="auto"/>
              <w:rPr>
                <w:rFonts w:ascii="Times New Roman" w:eastAsia="Times New Roman" w:hAnsi="Times New Roman" w:cs="Times New Roman"/>
                <w:b/>
                <w:bCs/>
                <w:color w:val="726767"/>
                <w:kern w:val="2"/>
                <w:sz w:val="18"/>
                <w:szCs w:val="18"/>
                <w:lang w:val="en-US"/>
                <w14:ligatures w14:val="standardContextual"/>
              </w:rPr>
            </w:pPr>
          </w:p>
        </w:tc>
        <w:tc>
          <w:tcPr>
            <w:tcW w:w="1155" w:type="dxa"/>
            <w:gridSpan w:val="3"/>
            <w:tcBorders>
              <w:top w:val="single" w:sz="4" w:space="0" w:color="BFBFBF" w:themeColor="background1" w:themeShade="BF"/>
              <w:left w:val="nil"/>
              <w:bottom w:val="single" w:sz="4" w:space="0" w:color="BFBFBF" w:themeColor="background1" w:themeShade="BF"/>
              <w:right w:val="nil"/>
            </w:tcBorders>
            <w:shd w:val="clear" w:color="000000" w:fill="E9F0F5"/>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1340" w:type="dxa"/>
            <w:gridSpan w:val="3"/>
            <w:tcBorders>
              <w:top w:val="single" w:sz="4" w:space="0" w:color="BFBFBF" w:themeColor="background1" w:themeShade="BF"/>
              <w:left w:val="nil"/>
              <w:bottom w:val="single" w:sz="4" w:space="0" w:color="BFBFBF" w:themeColor="background1" w:themeShade="BF"/>
              <w:right w:val="nil"/>
            </w:tcBorders>
            <w:shd w:val="clear" w:color="000000" w:fill="E9F0F5"/>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394" w:type="dxa"/>
            <w:tcBorders>
              <w:top w:val="single" w:sz="4" w:space="0" w:color="BFBFBF" w:themeColor="background1" w:themeShade="BF"/>
              <w:left w:val="nil"/>
              <w:bottom w:val="single" w:sz="4" w:space="0" w:color="BFBFBF" w:themeColor="background1" w:themeShade="BF"/>
              <w:right w:val="nil"/>
            </w:tcBorders>
            <w:shd w:val="clear" w:color="000000" w:fill="E9F0F5"/>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1403" w:type="dxa"/>
            <w:gridSpan w:val="3"/>
            <w:tcBorders>
              <w:top w:val="single" w:sz="4" w:space="0" w:color="BFBFBF" w:themeColor="background1" w:themeShade="BF"/>
              <w:left w:val="nil"/>
              <w:bottom w:val="single" w:sz="4" w:space="0" w:color="BFBFBF" w:themeColor="background1" w:themeShade="BF"/>
              <w:right w:val="nil"/>
            </w:tcBorders>
            <w:shd w:val="clear" w:color="000000" w:fill="E9F0F5"/>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355" w:type="dxa"/>
            <w:tcBorders>
              <w:top w:val="single" w:sz="4" w:space="0" w:color="BFBFBF" w:themeColor="background1" w:themeShade="BF"/>
              <w:left w:val="nil"/>
              <w:bottom w:val="single" w:sz="4" w:space="0" w:color="BFBFBF" w:themeColor="background1" w:themeShade="BF"/>
              <w:right w:val="nil"/>
            </w:tcBorders>
            <w:shd w:val="clear" w:color="000000" w:fill="E9F0F5"/>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1486" w:type="dxa"/>
            <w:gridSpan w:val="3"/>
            <w:tcBorders>
              <w:top w:val="single" w:sz="4" w:space="0" w:color="BFBFBF" w:themeColor="background1" w:themeShade="BF"/>
              <w:left w:val="nil"/>
              <w:bottom w:val="single" w:sz="4" w:space="0" w:color="BFBFBF" w:themeColor="background1" w:themeShade="BF"/>
              <w:right w:val="nil"/>
            </w:tcBorders>
            <w:shd w:val="clear" w:color="000000" w:fill="E9F0F5"/>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237" w:type="dxa"/>
            <w:tcBorders>
              <w:top w:val="single" w:sz="4" w:space="0" w:color="BFBFBF" w:themeColor="background1" w:themeShade="BF"/>
              <w:left w:val="nil"/>
              <w:bottom w:val="nil"/>
              <w:right w:val="nil"/>
            </w:tcBorders>
            <w:shd w:val="clear" w:color="000000" w:fill="E9F0F5"/>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3405" w:type="dxa"/>
            <w:gridSpan w:val="11"/>
            <w:tcBorders>
              <w:top w:val="single" w:sz="4" w:space="0" w:color="BFBFBF" w:themeColor="background1" w:themeShade="BF"/>
              <w:left w:val="nil"/>
              <w:bottom w:val="nil"/>
              <w:right w:val="nil"/>
            </w:tcBorders>
            <w:shd w:val="clear" w:color="000000" w:fill="E9F0F5"/>
            <w:vAlign w:val="center"/>
            <w:hideMark/>
          </w:tcPr>
          <w:p w:rsidR="00A530DA" w:rsidRPr="00A530DA" w:rsidP="00A374E0">
            <w:pPr>
              <w:spacing w:after="0" w:line="480" w:lineRule="auto"/>
              <w:rPr>
                <w:rFonts w:ascii="Times New Roman" w:eastAsia="Times New Roman" w:hAnsi="Times New Roman" w:cs="Times New Roman"/>
                <w:color w:val="548BB8"/>
                <w:kern w:val="2"/>
                <w:sz w:val="18"/>
                <w:szCs w:val="18"/>
                <w:lang w:val="en-US"/>
                <w14:ligatures w14:val="standardContextual"/>
              </w:rPr>
            </w:pPr>
            <w:r w:rsidRPr="00A530DA">
              <w:rPr>
                <w:rFonts w:ascii="Times New Roman" w:eastAsia="Times New Roman" w:hAnsi="Times New Roman" w:cs="Times New Roman"/>
                <w:color w:val="548BB8"/>
                <w:kern w:val="2"/>
                <w:sz w:val="18"/>
                <w:szCs w:val="18"/>
                <w:lang w:val="en-US"/>
                <w14:ligatures w14:val="standardContextual"/>
              </w:rPr>
              <w:t xml:space="preserve">                             </w:t>
            </w:r>
          </w:p>
        </w:tc>
        <w:tc>
          <w:tcPr>
            <w:tcW w:w="310" w:type="dxa"/>
            <w:tcBorders>
              <w:top w:val="single" w:sz="4" w:space="0" w:color="BFBFBF" w:themeColor="background1" w:themeShade="BF"/>
              <w:left w:val="nil"/>
              <w:bottom w:val="nil"/>
              <w:right w:val="single" w:sz="4" w:space="0" w:color="BFBFBF"/>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r>
      <w:tr w:rsidTr="00606E4C">
        <w:tblPrEx>
          <w:tblW w:w="14587" w:type="dxa"/>
          <w:tblInd w:w="-114" w:type="dxa"/>
          <w:tblLayout w:type="fixed"/>
          <w:tblLook w:val="04A0"/>
        </w:tblPrEx>
        <w:trPr>
          <w:trHeight w:val="401"/>
        </w:trPr>
        <w:tc>
          <w:tcPr>
            <w:tcW w:w="1426" w:type="dxa"/>
            <w:vMerge/>
            <w:tcBorders>
              <w:top w:val="single" w:sz="4" w:space="0" w:color="BFBFBF"/>
              <w:left w:val="single" w:sz="4" w:space="0" w:color="BFBFBF"/>
              <w:bottom w:val="single" w:sz="4" w:space="0" w:color="BFBFBF"/>
              <w:right w:val="single" w:sz="4" w:space="0" w:color="BFBFBF"/>
            </w:tcBorders>
            <w:shd w:val="clear" w:color="auto" w:fill="1F3864" w:themeFill="accent1" w:themeFillShade="80"/>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nil"/>
              <w:bottom w:val="nil"/>
              <w:right w:val="single" w:sz="4" w:space="0" w:color="BFBFBF" w:themeColor="background1" w:themeShade="BF"/>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8915" w:type="dxa"/>
            <w:gridSpan w:val="2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C9089F">
              <w:rPr>
                <w:rFonts w:ascii="Times New Roman" w:eastAsia="Times New Roman" w:hAnsi="Times New Roman" w:cs="Times New Roman"/>
                <w:color w:val="726767"/>
                <w:kern w:val="2"/>
                <w:sz w:val="18"/>
                <w:szCs w:val="18"/>
                <w:lang w:val="en-US"/>
                <w14:ligatures w14:val="standardContextual"/>
              </w:rPr>
              <w:t xml:space="preserve">The main target population is the elderly and the immobile patients with chronic illnesses. The elderly </w:t>
            </w:r>
            <w:r w:rsidRPr="00C9089F">
              <w:rPr>
                <w:rFonts w:ascii="Times New Roman" w:eastAsia="Times New Roman" w:hAnsi="Times New Roman" w:cs="Times New Roman"/>
                <w:color w:val="726767"/>
                <w:kern w:val="2"/>
                <w:sz w:val="18"/>
                <w:szCs w:val="18"/>
                <w:lang w:val="en-US"/>
                <w14:ligatures w14:val="standardContextual"/>
              </w:rPr>
              <w:t>are</w:t>
            </w:r>
            <w:r w:rsidRPr="00C9089F">
              <w:rPr>
                <w:rFonts w:ascii="Times New Roman" w:eastAsia="Times New Roman" w:hAnsi="Times New Roman" w:cs="Times New Roman"/>
                <w:color w:val="726767"/>
                <w:kern w:val="2"/>
                <w:sz w:val="18"/>
                <w:szCs w:val="18"/>
                <w:lang w:val="en-US"/>
                <w14:ligatures w14:val="standardContextual"/>
              </w:rPr>
              <w:t xml:space="preserve"> more vulnerable to skin breakdown because of skin frailty and mobility impairment, thus compromised safety and worse quality of living.</w:t>
            </w:r>
          </w:p>
        </w:tc>
        <w:tc>
          <w:tcPr>
            <w:tcW w:w="237" w:type="dxa"/>
            <w:tcBorders>
              <w:top w:val="nil"/>
              <w:left w:val="single" w:sz="4" w:space="0" w:color="BFBFBF" w:themeColor="background1" w:themeShade="BF"/>
              <w:bottom w:val="nil"/>
              <w:right w:val="nil"/>
            </w:tcBorders>
            <w:shd w:val="clear" w:color="000000" w:fill="E9F0F5"/>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3405" w:type="dxa"/>
            <w:gridSpan w:val="11"/>
            <w:tcBorders>
              <w:top w:val="single" w:sz="4" w:space="0" w:color="BFBFBF"/>
              <w:left w:val="single" w:sz="4" w:space="0" w:color="BFBFBF"/>
              <w:bottom w:val="single" w:sz="4" w:space="0" w:color="BFBFBF"/>
              <w:right w:val="single" w:sz="4" w:space="0" w:color="BFBFBF"/>
            </w:tcBorders>
            <w:shd w:val="clear" w:color="000000" w:fill="F2F2F2"/>
            <w:vAlign w:val="center"/>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p>
        </w:tc>
        <w:tc>
          <w:tcPr>
            <w:tcW w:w="310" w:type="dxa"/>
            <w:tcBorders>
              <w:top w:val="nil"/>
              <w:left w:val="nil"/>
              <w:bottom w:val="nil"/>
              <w:right w:val="single" w:sz="4" w:space="0" w:color="BFBFBF"/>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r>
      <w:tr w:rsidTr="00606E4C">
        <w:tblPrEx>
          <w:tblW w:w="14587" w:type="dxa"/>
          <w:tblInd w:w="-114" w:type="dxa"/>
          <w:tblLayout w:type="fixed"/>
          <w:tblLook w:val="04A0"/>
        </w:tblPrEx>
        <w:trPr>
          <w:trHeight w:val="361"/>
        </w:trPr>
        <w:tc>
          <w:tcPr>
            <w:tcW w:w="1426" w:type="dxa"/>
            <w:vMerge/>
            <w:tcBorders>
              <w:top w:val="single" w:sz="4" w:space="0" w:color="BFBFBF"/>
              <w:left w:val="single" w:sz="4" w:space="0" w:color="BFBFBF"/>
              <w:bottom w:val="single" w:sz="4" w:space="0" w:color="BFBFBF"/>
              <w:right w:val="single" w:sz="4" w:space="0" w:color="BFBFBF"/>
            </w:tcBorders>
            <w:shd w:val="clear" w:color="auto" w:fill="1F3864" w:themeFill="accent1" w:themeFillShade="80"/>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nil"/>
              <w:bottom w:val="nil"/>
              <w:right w:val="single" w:sz="4" w:space="0" w:color="BFBFBF" w:themeColor="background1" w:themeShade="BF"/>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8915" w:type="dxa"/>
            <w:gridSpan w:val="22"/>
            <w:vMerge/>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p>
        </w:tc>
        <w:tc>
          <w:tcPr>
            <w:tcW w:w="237" w:type="dxa"/>
            <w:tcBorders>
              <w:top w:val="nil"/>
              <w:left w:val="single" w:sz="4" w:space="0" w:color="BFBFBF" w:themeColor="background1" w:themeShade="BF"/>
              <w:bottom w:val="nil"/>
              <w:right w:val="nil"/>
            </w:tcBorders>
            <w:shd w:val="clear" w:color="000000" w:fill="E9F0F5"/>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3405" w:type="dxa"/>
            <w:gridSpan w:val="11"/>
            <w:tcBorders>
              <w:top w:val="nil"/>
              <w:left w:val="nil"/>
              <w:bottom w:val="nil"/>
              <w:right w:val="nil"/>
            </w:tcBorders>
            <w:shd w:val="clear" w:color="000000" w:fill="E9F0F5"/>
            <w:vAlign w:val="center"/>
            <w:hideMark/>
          </w:tcPr>
          <w:p w:rsidR="00A530DA" w:rsidRPr="00A530DA" w:rsidP="00A374E0">
            <w:pPr>
              <w:spacing w:after="0" w:line="480" w:lineRule="auto"/>
              <w:jc w:val="center"/>
              <w:rPr>
                <w:rFonts w:ascii="Times New Roman" w:eastAsia="Times New Roman" w:hAnsi="Times New Roman" w:cs="Times New Roman"/>
                <w:color w:val="548BB8"/>
                <w:kern w:val="2"/>
                <w:sz w:val="18"/>
                <w:szCs w:val="18"/>
                <w:lang w:val="en-US"/>
                <w14:ligatures w14:val="standardContextual"/>
              </w:rPr>
            </w:pPr>
          </w:p>
        </w:tc>
        <w:tc>
          <w:tcPr>
            <w:tcW w:w="310" w:type="dxa"/>
            <w:tcBorders>
              <w:top w:val="nil"/>
              <w:left w:val="nil"/>
              <w:bottom w:val="nil"/>
              <w:right w:val="single" w:sz="4" w:space="0" w:color="BFBFBF"/>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r>
      <w:tr w:rsidTr="00606E4C">
        <w:tblPrEx>
          <w:tblW w:w="14587" w:type="dxa"/>
          <w:tblInd w:w="-114" w:type="dxa"/>
          <w:tblLayout w:type="fixed"/>
          <w:tblLook w:val="04A0"/>
        </w:tblPrEx>
        <w:trPr>
          <w:trHeight w:val="401"/>
        </w:trPr>
        <w:tc>
          <w:tcPr>
            <w:tcW w:w="1426" w:type="dxa"/>
            <w:vMerge/>
            <w:tcBorders>
              <w:top w:val="single" w:sz="4" w:space="0" w:color="BFBFBF"/>
              <w:left w:val="single" w:sz="4" w:space="0" w:color="BFBFBF"/>
              <w:bottom w:val="single" w:sz="4" w:space="0" w:color="BFBFBF"/>
              <w:right w:val="single" w:sz="4" w:space="0" w:color="BFBFBF"/>
            </w:tcBorders>
            <w:shd w:val="clear" w:color="auto" w:fill="1F3864" w:themeFill="accent1" w:themeFillShade="80"/>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nil"/>
              <w:bottom w:val="nil"/>
              <w:right w:val="single" w:sz="4" w:space="0" w:color="BFBFBF" w:themeColor="background1" w:themeShade="BF"/>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8915" w:type="dxa"/>
            <w:gridSpan w:val="22"/>
            <w:vMerge/>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p>
        </w:tc>
        <w:tc>
          <w:tcPr>
            <w:tcW w:w="237" w:type="dxa"/>
            <w:tcBorders>
              <w:top w:val="nil"/>
              <w:left w:val="single" w:sz="4" w:space="0" w:color="BFBFBF" w:themeColor="background1" w:themeShade="BF"/>
              <w:bottom w:val="nil"/>
              <w:right w:val="nil"/>
            </w:tcBorders>
            <w:shd w:val="clear" w:color="000000" w:fill="E9F0F5"/>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3405" w:type="dxa"/>
            <w:gridSpan w:val="11"/>
            <w:tcBorders>
              <w:top w:val="single" w:sz="4" w:space="0" w:color="BFBFBF"/>
              <w:left w:val="single" w:sz="4" w:space="0" w:color="BFBFBF"/>
              <w:bottom w:val="single" w:sz="4" w:space="0" w:color="BFBFBF"/>
              <w:right w:val="single" w:sz="4" w:space="0" w:color="BFBFBF"/>
            </w:tcBorders>
            <w:shd w:val="clear" w:color="000000" w:fill="F2F2F2"/>
            <w:vAlign w:val="center"/>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10" w:type="dxa"/>
            <w:tcBorders>
              <w:top w:val="nil"/>
              <w:left w:val="nil"/>
              <w:bottom w:val="nil"/>
              <w:right w:val="single" w:sz="4" w:space="0" w:color="BFBFBF"/>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r>
      <w:tr w:rsidTr="00606E4C">
        <w:tblPrEx>
          <w:tblW w:w="14587" w:type="dxa"/>
          <w:tblInd w:w="-114" w:type="dxa"/>
          <w:tblLayout w:type="fixed"/>
          <w:tblLook w:val="04A0"/>
        </w:tblPrEx>
        <w:trPr>
          <w:trHeight w:val="361"/>
        </w:trPr>
        <w:tc>
          <w:tcPr>
            <w:tcW w:w="1426" w:type="dxa"/>
            <w:vMerge/>
            <w:tcBorders>
              <w:top w:val="single" w:sz="4" w:space="0" w:color="BFBFBF"/>
              <w:left w:val="single" w:sz="4" w:space="0" w:color="BFBFBF"/>
              <w:bottom w:val="single" w:sz="4" w:space="0" w:color="BFBFBF"/>
              <w:right w:val="single" w:sz="4" w:space="0" w:color="BFBFBF"/>
            </w:tcBorders>
            <w:shd w:val="clear" w:color="auto" w:fill="1F3864" w:themeFill="accent1" w:themeFillShade="80"/>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nil"/>
              <w:bottom w:val="nil"/>
              <w:right w:val="single" w:sz="4" w:space="0" w:color="BFBFBF" w:themeColor="background1" w:themeShade="BF"/>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8915" w:type="dxa"/>
            <w:gridSpan w:val="22"/>
            <w:vMerge/>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p>
        </w:tc>
        <w:tc>
          <w:tcPr>
            <w:tcW w:w="237" w:type="dxa"/>
            <w:tcBorders>
              <w:top w:val="nil"/>
              <w:left w:val="single" w:sz="4" w:space="0" w:color="BFBFBF" w:themeColor="background1" w:themeShade="BF"/>
              <w:bottom w:val="nil"/>
              <w:right w:val="nil"/>
            </w:tcBorders>
            <w:shd w:val="clear" w:color="000000" w:fill="E9F0F5"/>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3405" w:type="dxa"/>
            <w:gridSpan w:val="11"/>
            <w:tcBorders>
              <w:top w:val="nil"/>
              <w:left w:val="nil"/>
              <w:bottom w:val="nil"/>
              <w:right w:val="nil"/>
            </w:tcBorders>
            <w:shd w:val="clear" w:color="000000" w:fill="E9F0F5"/>
            <w:vAlign w:val="center"/>
            <w:hideMark/>
          </w:tcPr>
          <w:p w:rsidR="00A530DA" w:rsidRPr="00A530DA" w:rsidP="00A374E0">
            <w:pPr>
              <w:spacing w:after="0" w:line="480" w:lineRule="auto"/>
              <w:jc w:val="center"/>
              <w:rPr>
                <w:rFonts w:ascii="Times New Roman" w:eastAsia="Times New Roman" w:hAnsi="Times New Roman" w:cs="Times New Roman"/>
                <w:color w:val="548BB8"/>
                <w:kern w:val="2"/>
                <w:sz w:val="18"/>
                <w:szCs w:val="18"/>
                <w:lang w:val="en-US"/>
                <w14:ligatures w14:val="standardContextual"/>
              </w:rPr>
            </w:pPr>
          </w:p>
        </w:tc>
        <w:tc>
          <w:tcPr>
            <w:tcW w:w="310" w:type="dxa"/>
            <w:tcBorders>
              <w:top w:val="nil"/>
              <w:left w:val="nil"/>
              <w:bottom w:val="nil"/>
              <w:right w:val="single" w:sz="4" w:space="0" w:color="BFBFBF"/>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r>
      <w:tr w:rsidTr="00606E4C">
        <w:tblPrEx>
          <w:tblW w:w="14587" w:type="dxa"/>
          <w:tblInd w:w="-114" w:type="dxa"/>
          <w:tblLayout w:type="fixed"/>
          <w:tblLook w:val="04A0"/>
        </w:tblPrEx>
        <w:trPr>
          <w:trHeight w:val="401"/>
        </w:trPr>
        <w:tc>
          <w:tcPr>
            <w:tcW w:w="1426" w:type="dxa"/>
            <w:vMerge/>
            <w:tcBorders>
              <w:top w:val="single" w:sz="4" w:space="0" w:color="BFBFBF"/>
              <w:left w:val="single" w:sz="4" w:space="0" w:color="BFBFBF"/>
              <w:bottom w:val="single" w:sz="4" w:space="0" w:color="BFBFBF"/>
              <w:right w:val="single" w:sz="4" w:space="0" w:color="BFBFBF"/>
            </w:tcBorders>
            <w:shd w:val="clear" w:color="auto" w:fill="1F3864" w:themeFill="accent1" w:themeFillShade="80"/>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nil"/>
              <w:bottom w:val="nil"/>
              <w:right w:val="single" w:sz="4" w:space="0" w:color="BFBFBF" w:themeColor="background1" w:themeShade="BF"/>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8915" w:type="dxa"/>
            <w:gridSpan w:val="22"/>
            <w:vMerge/>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p>
        </w:tc>
        <w:tc>
          <w:tcPr>
            <w:tcW w:w="237" w:type="dxa"/>
            <w:tcBorders>
              <w:top w:val="nil"/>
              <w:left w:val="single" w:sz="4" w:space="0" w:color="BFBFBF" w:themeColor="background1" w:themeShade="BF"/>
              <w:bottom w:val="nil"/>
              <w:right w:val="nil"/>
            </w:tcBorders>
            <w:shd w:val="clear" w:color="000000" w:fill="E9F0F5"/>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3405" w:type="dxa"/>
            <w:gridSpan w:val="11"/>
            <w:tcBorders>
              <w:top w:val="single" w:sz="4" w:space="0" w:color="BFBFBF"/>
              <w:left w:val="single" w:sz="4" w:space="0" w:color="BFBFBF"/>
              <w:bottom w:val="single" w:sz="4" w:space="0" w:color="BFBFBF"/>
              <w:right w:val="single" w:sz="4" w:space="0" w:color="BFBFBF"/>
            </w:tcBorders>
            <w:shd w:val="clear" w:color="000000" w:fill="F2F2F2"/>
            <w:vAlign w:val="center"/>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10" w:type="dxa"/>
            <w:tcBorders>
              <w:top w:val="nil"/>
              <w:left w:val="nil"/>
              <w:bottom w:val="nil"/>
              <w:right w:val="single" w:sz="4" w:space="0" w:color="BFBFBF"/>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r>
      <w:tr w:rsidTr="00606E4C">
        <w:tblPrEx>
          <w:tblW w:w="14587" w:type="dxa"/>
          <w:tblInd w:w="-114" w:type="dxa"/>
          <w:tblLayout w:type="fixed"/>
          <w:tblLook w:val="04A0"/>
        </w:tblPrEx>
        <w:trPr>
          <w:trHeight w:val="361"/>
        </w:trPr>
        <w:tc>
          <w:tcPr>
            <w:tcW w:w="1426" w:type="dxa"/>
            <w:vMerge/>
            <w:tcBorders>
              <w:top w:val="single" w:sz="4" w:space="0" w:color="BFBFBF"/>
              <w:left w:val="single" w:sz="4" w:space="0" w:color="BFBFBF"/>
              <w:bottom w:val="single" w:sz="4" w:space="0" w:color="BFBFBF"/>
              <w:right w:val="single" w:sz="4" w:space="0" w:color="BFBFBF"/>
            </w:tcBorders>
            <w:shd w:val="clear" w:color="auto" w:fill="1F3864" w:themeFill="accent1" w:themeFillShade="80"/>
            <w:vAlign w:val="center"/>
            <w:hideMark/>
          </w:tcPr>
          <w:p w:rsidR="00A530DA" w:rsidRPr="00A530DA" w:rsidP="00A374E0">
            <w:pPr>
              <w:spacing w:after="0" w:line="480" w:lineRule="auto"/>
              <w:rPr>
                <w:rFonts w:ascii="Times New Roman" w:eastAsia="Times New Roman" w:hAnsi="Times New Roman" w:cs="Times New Roman"/>
                <w:b/>
                <w:bCs/>
                <w:color w:val="FFFFFF"/>
                <w:kern w:val="2"/>
                <w:sz w:val="18"/>
                <w:szCs w:val="18"/>
                <w:lang w:val="en-US"/>
                <w14:ligatures w14:val="standardContextual"/>
              </w:rPr>
            </w:pPr>
          </w:p>
        </w:tc>
        <w:tc>
          <w:tcPr>
            <w:tcW w:w="294" w:type="dxa"/>
            <w:tcBorders>
              <w:top w:val="nil"/>
              <w:left w:val="nil"/>
              <w:bottom w:val="single" w:sz="4" w:space="0" w:color="BFBFBF"/>
              <w:right w:val="nil"/>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804" w:type="dxa"/>
            <w:gridSpan w:val="5"/>
            <w:tcBorders>
              <w:top w:val="single" w:sz="4" w:space="0" w:color="BFBFBF" w:themeColor="background1" w:themeShade="BF"/>
              <w:left w:val="nil"/>
              <w:bottom w:val="single" w:sz="4" w:space="0" w:color="BFBFBF"/>
              <w:right w:val="nil"/>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64" w:type="dxa"/>
            <w:tcBorders>
              <w:top w:val="single" w:sz="4" w:space="0" w:color="BFBFBF" w:themeColor="background1" w:themeShade="BF"/>
              <w:left w:val="nil"/>
              <w:bottom w:val="single" w:sz="4" w:space="0" w:color="BFBFBF"/>
              <w:right w:val="nil"/>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614" w:type="dxa"/>
            <w:gridSpan w:val="2"/>
            <w:tcBorders>
              <w:top w:val="single" w:sz="4" w:space="0" w:color="BFBFBF" w:themeColor="background1" w:themeShade="BF"/>
              <w:left w:val="nil"/>
              <w:bottom w:val="single" w:sz="4" w:space="0" w:color="BFBFBF"/>
              <w:right w:val="nil"/>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155" w:type="dxa"/>
            <w:gridSpan w:val="3"/>
            <w:tcBorders>
              <w:top w:val="single" w:sz="4" w:space="0" w:color="BFBFBF" w:themeColor="background1" w:themeShade="BF"/>
              <w:left w:val="nil"/>
              <w:bottom w:val="single" w:sz="4" w:space="0" w:color="BFBFBF"/>
              <w:right w:val="nil"/>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340" w:type="dxa"/>
            <w:gridSpan w:val="3"/>
            <w:tcBorders>
              <w:top w:val="single" w:sz="4" w:space="0" w:color="BFBFBF" w:themeColor="background1" w:themeShade="BF"/>
              <w:left w:val="nil"/>
              <w:bottom w:val="single" w:sz="4" w:space="0" w:color="BFBFBF"/>
              <w:right w:val="nil"/>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94" w:type="dxa"/>
            <w:tcBorders>
              <w:top w:val="single" w:sz="4" w:space="0" w:color="BFBFBF" w:themeColor="background1" w:themeShade="BF"/>
              <w:left w:val="nil"/>
              <w:bottom w:val="single" w:sz="4" w:space="0" w:color="BFBFBF"/>
              <w:right w:val="nil"/>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403" w:type="dxa"/>
            <w:gridSpan w:val="3"/>
            <w:tcBorders>
              <w:top w:val="single" w:sz="4" w:space="0" w:color="BFBFBF" w:themeColor="background1" w:themeShade="BF"/>
              <w:left w:val="nil"/>
              <w:bottom w:val="single" w:sz="4" w:space="0" w:color="BFBFBF"/>
              <w:right w:val="nil"/>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55" w:type="dxa"/>
            <w:tcBorders>
              <w:top w:val="single" w:sz="4" w:space="0" w:color="BFBFBF" w:themeColor="background1" w:themeShade="BF"/>
              <w:left w:val="nil"/>
              <w:bottom w:val="single" w:sz="4" w:space="0" w:color="BFBFBF"/>
              <w:right w:val="nil"/>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486" w:type="dxa"/>
            <w:gridSpan w:val="3"/>
            <w:tcBorders>
              <w:top w:val="single" w:sz="4" w:space="0" w:color="BFBFBF" w:themeColor="background1" w:themeShade="BF"/>
              <w:left w:val="nil"/>
              <w:bottom w:val="single" w:sz="4" w:space="0" w:color="BFBFBF"/>
              <w:right w:val="nil"/>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237" w:type="dxa"/>
            <w:tcBorders>
              <w:top w:val="nil"/>
              <w:left w:val="nil"/>
              <w:bottom w:val="single" w:sz="4" w:space="0" w:color="BFBFBF"/>
              <w:right w:val="nil"/>
            </w:tcBorders>
            <w:shd w:val="clear" w:color="000000" w:fill="E9F0F5"/>
            <w:vAlign w:val="center"/>
            <w:hideMark/>
          </w:tcPr>
          <w:p w:rsidR="00A530DA" w:rsidRPr="00A530DA" w:rsidP="00A374E0">
            <w:pPr>
              <w:spacing w:after="0" w:line="480" w:lineRule="auto"/>
              <w:rPr>
                <w:rFonts w:ascii="Times New Roman" w:eastAsia="Times New Roman" w:hAnsi="Times New Roman" w:cs="Times New Roman"/>
                <w:color w:val="726767"/>
                <w:kern w:val="2"/>
                <w:sz w:val="18"/>
                <w:szCs w:val="18"/>
                <w:lang w:val="en-US"/>
                <w14:ligatures w14:val="standardContextual"/>
              </w:rPr>
            </w:pPr>
            <w:r w:rsidRPr="00A530DA">
              <w:rPr>
                <w:rFonts w:ascii="Times New Roman" w:eastAsia="Times New Roman" w:hAnsi="Times New Roman" w:cs="Times New Roman"/>
                <w:color w:val="726767"/>
                <w:kern w:val="2"/>
                <w:sz w:val="18"/>
                <w:szCs w:val="18"/>
                <w:lang w:val="en-US"/>
                <w14:ligatures w14:val="standardContextual"/>
              </w:rPr>
              <w:t> </w:t>
            </w:r>
          </w:p>
        </w:tc>
        <w:tc>
          <w:tcPr>
            <w:tcW w:w="995" w:type="dxa"/>
            <w:gridSpan w:val="3"/>
            <w:tcBorders>
              <w:top w:val="nil"/>
              <w:left w:val="nil"/>
              <w:bottom w:val="single" w:sz="4" w:space="0" w:color="BFBFBF"/>
              <w:right w:val="nil"/>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830" w:type="dxa"/>
            <w:tcBorders>
              <w:top w:val="nil"/>
              <w:left w:val="nil"/>
              <w:bottom w:val="single" w:sz="4" w:space="0" w:color="BFBFBF"/>
              <w:right w:val="nil"/>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1580" w:type="dxa"/>
            <w:gridSpan w:val="7"/>
            <w:tcBorders>
              <w:top w:val="nil"/>
              <w:left w:val="nil"/>
              <w:bottom w:val="single" w:sz="4" w:space="0" w:color="BFBFBF"/>
              <w:right w:val="nil"/>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c>
          <w:tcPr>
            <w:tcW w:w="310" w:type="dxa"/>
            <w:tcBorders>
              <w:top w:val="nil"/>
              <w:left w:val="nil"/>
              <w:bottom w:val="single" w:sz="4" w:space="0" w:color="BFBFBF"/>
              <w:right w:val="single" w:sz="4" w:space="0" w:color="BFBFBF"/>
            </w:tcBorders>
            <w:shd w:val="clear" w:color="000000" w:fill="E9F0F5"/>
            <w:vAlign w:val="bottom"/>
            <w:hideMark/>
          </w:tcPr>
          <w:p w:rsidR="00A530DA" w:rsidRPr="00A530DA" w:rsidP="00A374E0">
            <w:pPr>
              <w:spacing w:after="0" w:line="480" w:lineRule="auto"/>
              <w:rPr>
                <w:rFonts w:ascii="Times New Roman" w:eastAsia="Times New Roman" w:hAnsi="Times New Roman" w:cs="Times New Roman"/>
                <w:color w:val="000000"/>
                <w:kern w:val="2"/>
                <w:sz w:val="18"/>
                <w:szCs w:val="18"/>
                <w:lang w:val="en-US"/>
                <w14:ligatures w14:val="standardContextual"/>
              </w:rPr>
            </w:pPr>
            <w:r w:rsidRPr="00A530DA">
              <w:rPr>
                <w:rFonts w:ascii="Times New Roman" w:eastAsia="Times New Roman" w:hAnsi="Times New Roman" w:cs="Times New Roman"/>
                <w:color w:val="000000"/>
                <w:kern w:val="2"/>
                <w:sz w:val="18"/>
                <w:szCs w:val="18"/>
                <w:lang w:val="en-US"/>
                <w14:ligatures w14:val="standardContextual"/>
              </w:rPr>
              <w:t> </w:t>
            </w:r>
          </w:p>
        </w:tc>
      </w:tr>
    </w:tbl>
    <w:p w:rsidR="00A530DA" w:rsidRPr="00C9089F" w:rsidP="00A374E0">
      <w:pPr>
        <w:spacing w:line="480" w:lineRule="auto"/>
        <w:rPr>
          <w:rFonts w:ascii="Times New Roman" w:hAnsi="Times New Roman" w:cs="Times New Roman"/>
          <w:sz w:val="24"/>
          <w:szCs w:val="24"/>
        </w:rPr>
      </w:pPr>
    </w:p>
    <w:p w:rsidR="00105E84" w:rsidRPr="00C9089F" w:rsidP="00A374E0">
      <w:pPr>
        <w:spacing w:line="480" w:lineRule="auto"/>
        <w:rPr>
          <w:rFonts w:ascii="Times New Roman" w:hAnsi="Times New Roman" w:cs="Times New Roman"/>
          <w:sz w:val="24"/>
          <w:szCs w:val="24"/>
        </w:rPr>
      </w:pPr>
      <w:r w:rsidRPr="00C9089F">
        <w:rPr>
          <w:rFonts w:ascii="Times New Roman" w:hAnsi="Times New Roman" w:cs="Times New Roman"/>
          <w:b/>
          <w:sz w:val="24"/>
          <w:szCs w:val="24"/>
        </w:rPr>
        <w:t>Population Affected</w:t>
      </w:r>
      <w:r w:rsidRPr="00C9089F">
        <w:rPr>
          <w:rFonts w:ascii="Times New Roman" w:hAnsi="Times New Roman" w:cs="Times New Roman"/>
          <w:sz w:val="24"/>
          <w:szCs w:val="24"/>
        </w:rPr>
        <w:t>:</w:t>
      </w:r>
    </w:p>
    <w:p w:rsidR="00105E84" w:rsidRPr="00C9089F" w:rsidP="00A374E0">
      <w:pPr>
        <w:spacing w:line="480" w:lineRule="auto"/>
        <w:rPr>
          <w:rFonts w:ascii="Times New Roman" w:hAnsi="Times New Roman" w:cs="Times New Roman"/>
          <w:sz w:val="24"/>
          <w:szCs w:val="24"/>
        </w:rPr>
      </w:pPr>
      <w:r w:rsidRPr="00C9089F">
        <w:rPr>
          <w:rFonts w:ascii="Times New Roman" w:hAnsi="Times New Roman" w:cs="Times New Roman"/>
          <w:sz w:val="24"/>
          <w:szCs w:val="24"/>
          <w:lang w:val="en-US"/>
        </w:rPr>
        <w:t>The</w:t>
      </w:r>
      <w:r w:rsidRPr="00C9089F">
        <w:rPr>
          <w:rFonts w:ascii="Times New Roman" w:hAnsi="Times New Roman" w:cs="Times New Roman"/>
          <w:sz w:val="24"/>
          <w:szCs w:val="24"/>
        </w:rPr>
        <w:t xml:space="preserve"> main target population </w:t>
      </w:r>
      <w:r w:rsidRPr="00C9089F">
        <w:rPr>
          <w:rFonts w:ascii="Times New Roman" w:hAnsi="Times New Roman" w:cs="Times New Roman"/>
          <w:sz w:val="24"/>
          <w:szCs w:val="24"/>
          <w:lang w:val="en-US"/>
        </w:rPr>
        <w:t>is the</w:t>
      </w:r>
      <w:r w:rsidRPr="00C9089F">
        <w:rPr>
          <w:rFonts w:ascii="Times New Roman" w:hAnsi="Times New Roman" w:cs="Times New Roman"/>
          <w:sz w:val="24"/>
          <w:szCs w:val="24"/>
        </w:rPr>
        <w:t xml:space="preserve"> </w:t>
      </w:r>
      <w:r w:rsidRPr="00C9089F">
        <w:rPr>
          <w:rFonts w:ascii="Times New Roman" w:hAnsi="Times New Roman" w:cs="Times New Roman"/>
          <w:sz w:val="24"/>
          <w:szCs w:val="24"/>
          <w:lang w:val="en-US"/>
        </w:rPr>
        <w:t>elderly and the</w:t>
      </w:r>
      <w:r w:rsidRPr="00C9089F">
        <w:rPr>
          <w:rFonts w:ascii="Times New Roman" w:hAnsi="Times New Roman" w:cs="Times New Roman"/>
          <w:sz w:val="24"/>
          <w:szCs w:val="24"/>
        </w:rPr>
        <w:t xml:space="preserve"> immobile patients with chronic illnesses. The elderly </w:t>
      </w:r>
      <w:r w:rsidRPr="00C9089F">
        <w:rPr>
          <w:rFonts w:ascii="Times New Roman" w:hAnsi="Times New Roman" w:cs="Times New Roman"/>
          <w:sz w:val="24"/>
          <w:szCs w:val="24"/>
        </w:rPr>
        <w:t>are</w:t>
      </w:r>
      <w:r w:rsidRPr="00C9089F">
        <w:rPr>
          <w:rFonts w:ascii="Times New Roman" w:hAnsi="Times New Roman" w:cs="Times New Roman"/>
          <w:sz w:val="24"/>
          <w:szCs w:val="24"/>
        </w:rPr>
        <w:t xml:space="preserve"> more vulnerable to skin breakdown because of skin frailty and mobility impairment, thus compromised safety and worse quality of living.</w:t>
      </w:r>
    </w:p>
    <w:p w:rsidR="00105E84" w:rsidRPr="00C9089F" w:rsidP="00A374E0">
      <w:pPr>
        <w:spacing w:line="480" w:lineRule="auto"/>
        <w:rPr>
          <w:rFonts w:ascii="Times New Roman" w:hAnsi="Times New Roman" w:cs="Times New Roman"/>
          <w:sz w:val="24"/>
          <w:szCs w:val="24"/>
        </w:rPr>
      </w:pPr>
    </w:p>
    <w:sectPr w:rsidSect="00A374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628906740"/>
      <w:docPartObj>
        <w:docPartGallery w:val="Page Numbers (Top of Page)"/>
        <w:docPartUnique/>
      </w:docPartObj>
    </w:sdtPr>
    <w:sdtEndPr>
      <w:rPr>
        <w:noProof/>
      </w:rPr>
    </w:sdtEndPr>
    <w:sdtContent>
      <w:p w:rsidR="00C9089F" w:rsidRPr="00C9089F">
        <w:pPr>
          <w:pStyle w:val="Header"/>
          <w:jc w:val="right"/>
          <w:rPr>
            <w:rFonts w:ascii="Times New Roman" w:hAnsi="Times New Roman" w:cs="Times New Roman"/>
            <w:sz w:val="24"/>
            <w:szCs w:val="24"/>
          </w:rPr>
        </w:pPr>
        <w:r w:rsidRPr="00C9089F">
          <w:rPr>
            <w:rFonts w:ascii="Times New Roman" w:hAnsi="Times New Roman" w:cs="Times New Roman"/>
            <w:sz w:val="24"/>
            <w:szCs w:val="24"/>
          </w:rPr>
          <w:fldChar w:fldCharType="begin"/>
        </w:r>
        <w:r w:rsidRPr="00C9089F">
          <w:rPr>
            <w:rFonts w:ascii="Times New Roman" w:hAnsi="Times New Roman" w:cs="Times New Roman"/>
            <w:sz w:val="24"/>
            <w:szCs w:val="24"/>
          </w:rPr>
          <w:instrText xml:space="preserve"> PAGE   \* MERGEFORMAT </w:instrText>
        </w:r>
        <w:r w:rsidRPr="00C9089F">
          <w:rPr>
            <w:rFonts w:ascii="Times New Roman" w:hAnsi="Times New Roman" w:cs="Times New Roman"/>
            <w:sz w:val="24"/>
            <w:szCs w:val="24"/>
          </w:rPr>
          <w:fldChar w:fldCharType="separate"/>
        </w:r>
        <w:r w:rsidRPr="00C9089F">
          <w:rPr>
            <w:rFonts w:ascii="Times New Roman" w:hAnsi="Times New Roman" w:cs="Times New Roman"/>
            <w:noProof/>
            <w:sz w:val="24"/>
            <w:szCs w:val="24"/>
          </w:rPr>
          <w:t>2</w:t>
        </w:r>
        <w:r w:rsidRPr="00C9089F">
          <w:rPr>
            <w:rFonts w:ascii="Times New Roman" w:hAnsi="Times New Roman" w:cs="Times New Roman"/>
            <w:noProof/>
            <w:sz w:val="24"/>
            <w:szCs w:val="24"/>
          </w:rPr>
          <w:fldChar w:fldCharType="end"/>
        </w:r>
      </w:p>
    </w:sdtContent>
  </w:sdt>
  <w:p w:rsidR="00C9089F" w:rsidRPr="00C9089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0648B7"/>
    <w:multiLevelType w:val="hybridMultilevel"/>
    <w:tmpl w:val="2488D43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84"/>
    <w:rsid w:val="00105E84"/>
    <w:rsid w:val="001F58BC"/>
    <w:rsid w:val="007979CC"/>
    <w:rsid w:val="00947212"/>
    <w:rsid w:val="00A374E0"/>
    <w:rsid w:val="00A530DA"/>
    <w:rsid w:val="00C9089F"/>
    <w:rsid w:val="00F96BC4"/>
  </w:rsids>
  <m:mathPr>
    <m:mathFont m:val="Cambria Math"/>
  </m:mathPr>
  <w:clrSchemeMapping w:bg1="light1" w:t1="dark1" w:bg2="light2" w:t2="dark2" w:accent1="accent1" w:accent2="accent2" w:accent3="accent3" w:accent4="accent4" w:accent5="accent5" w:accent6="accent6" w:hyperlink="hyperlink" w:followedHyperlink="followedHyperlink"/>
  <w14:docId w14:val="7783129F"/>
  <w15:chartTrackingRefBased/>
  <w15:docId w15:val="{22C7EA6D-B8D2-4B93-AE72-0A57B72B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4E0"/>
    <w:pPr>
      <w:ind w:left="720"/>
      <w:contextualSpacing/>
    </w:pPr>
  </w:style>
  <w:style w:type="paragraph" w:styleId="Header">
    <w:name w:val="header"/>
    <w:basedOn w:val="Normal"/>
    <w:link w:val="HeaderChar"/>
    <w:uiPriority w:val="99"/>
    <w:unhideWhenUsed/>
    <w:rsid w:val="00C90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89F"/>
  </w:style>
  <w:style w:type="paragraph" w:styleId="Footer">
    <w:name w:val="footer"/>
    <w:basedOn w:val="Normal"/>
    <w:link w:val="FooterChar"/>
    <w:uiPriority w:val="99"/>
    <w:unhideWhenUsed/>
    <w:rsid w:val="00C90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lizzy</dc:creator>
  <cp:lastModifiedBy>lucy lizzy</cp:lastModifiedBy>
  <cp:revision>1</cp:revision>
  <dcterms:created xsi:type="dcterms:W3CDTF">2026-02-24T21:00:00Z</dcterms:created>
  <dcterms:modified xsi:type="dcterms:W3CDTF">2026-02-24T22:04:00Z</dcterms:modified>
</cp:coreProperties>
</file>