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3DD5" w14:textId="77777777" w:rsidR="003513D1" w:rsidRDefault="00F47983" w:rsidP="003513D1">
      <w:pPr>
        <w:pStyle w:val="Heading1"/>
      </w:pPr>
      <w:r w:rsidRPr="00646FC0">
        <w:t>Outbreak</w:t>
      </w:r>
      <w:r w:rsidRPr="001E62D4">
        <w:t xml:space="preserve"> </w:t>
      </w:r>
      <w:r w:rsidR="00D341DC" w:rsidRPr="001E62D4">
        <w:t>Exercise</w:t>
      </w:r>
    </w:p>
    <w:p w14:paraId="084B66E9" w14:textId="200A4308" w:rsidR="00C700CB" w:rsidRPr="001E62D4" w:rsidRDefault="00C700CB" w:rsidP="003513D1">
      <w:pPr>
        <w:pStyle w:val="Heading1"/>
      </w:pPr>
      <w:r w:rsidRPr="001E62D4">
        <w:t xml:space="preserve">Part II: </w:t>
      </w:r>
      <w:r w:rsidR="00531F62">
        <w:t>Organizing SAS Output</w:t>
      </w:r>
    </w:p>
    <w:p w14:paraId="536ED6BE" w14:textId="77777777" w:rsidR="00225017" w:rsidRPr="00225017" w:rsidRDefault="00225017" w:rsidP="00225017">
      <w:pPr>
        <w:pStyle w:val="NormalWeb"/>
        <w:numPr>
          <w:ilvl w:val="0"/>
          <w:numId w:val="7"/>
        </w:numPr>
        <w:shd w:val="clear" w:color="auto" w:fill="FFFFFF"/>
        <w:spacing w:before="180" w:beforeAutospacing="0" w:after="180" w:afterAutospacing="0"/>
        <w:rPr>
          <w:rFonts w:asciiTheme="minorHAnsi" w:hAnsiTheme="minorHAnsi" w:cstheme="minorHAnsi"/>
          <w:color w:val="2D3B45"/>
        </w:rPr>
      </w:pPr>
      <w:r>
        <w:rPr>
          <w:rFonts w:asciiTheme="minorHAnsi" w:hAnsiTheme="minorHAnsi" w:cstheme="minorHAnsi"/>
        </w:rPr>
        <w:t xml:space="preserve">Review the SAS output.  </w:t>
      </w:r>
    </w:p>
    <w:p w14:paraId="777C33DC" w14:textId="6CCA4CAD" w:rsidR="00660199" w:rsidRPr="0075673B" w:rsidRDefault="008110B5" w:rsidP="00225017">
      <w:pPr>
        <w:pStyle w:val="NormalWeb"/>
        <w:shd w:val="clear" w:color="auto" w:fill="FFFFFF"/>
        <w:spacing w:before="180" w:beforeAutospacing="0" w:after="180" w:afterAutospacing="0"/>
        <w:ind w:left="720"/>
        <w:rPr>
          <w:rFonts w:asciiTheme="minorHAnsi" w:hAnsiTheme="minorHAnsi" w:cstheme="minorHAnsi"/>
          <w:color w:val="2D3B45"/>
        </w:rPr>
      </w:pPr>
      <w:r w:rsidRPr="0075673B">
        <w:rPr>
          <w:rFonts w:asciiTheme="minorHAnsi" w:hAnsiTheme="minorHAnsi" w:cstheme="minorHAnsi"/>
          <w:color w:val="2D3B45"/>
        </w:rPr>
        <w:t>Please note the following</w:t>
      </w:r>
      <w:r w:rsidR="00016C30">
        <w:rPr>
          <w:rFonts w:asciiTheme="minorHAnsi" w:hAnsiTheme="minorHAnsi" w:cstheme="minorHAnsi"/>
          <w:color w:val="2D3B45"/>
        </w:rPr>
        <w:t>:</w:t>
      </w:r>
      <w:r w:rsidR="00016C30">
        <w:rPr>
          <w:rFonts w:asciiTheme="minorHAnsi" w:hAnsiTheme="minorHAnsi" w:cstheme="minorHAnsi"/>
          <w:color w:val="2D3B45"/>
        </w:rPr>
        <w:br/>
      </w:r>
      <w:r w:rsidR="00660199" w:rsidRPr="0075673B">
        <w:rPr>
          <w:rFonts w:asciiTheme="minorHAnsi" w:hAnsiTheme="minorHAnsi" w:cstheme="minorHAnsi"/>
          <w:color w:val="2D3B45"/>
        </w:rPr>
        <w:t xml:space="preserve"> </w:t>
      </w:r>
    </w:p>
    <w:p w14:paraId="07972E11" w14:textId="436BDFD0" w:rsidR="00704849" w:rsidRPr="0075673B" w:rsidRDefault="00704849" w:rsidP="008110B5">
      <w:pPr>
        <w:pStyle w:val="NormalWeb"/>
        <w:shd w:val="clear" w:color="auto" w:fill="FFFFFF"/>
        <w:spacing w:before="180" w:beforeAutospacing="0" w:after="180" w:afterAutospacing="0"/>
        <w:jc w:val="both"/>
        <w:rPr>
          <w:rFonts w:asciiTheme="minorHAnsi" w:hAnsiTheme="minorHAnsi" w:cstheme="minorHAnsi"/>
          <w:color w:val="2D3B45"/>
        </w:rPr>
      </w:pPr>
      <w:r w:rsidRPr="0075673B">
        <w:rPr>
          <w:rFonts w:asciiTheme="minorHAnsi" w:hAnsiTheme="minorHAnsi" w:cstheme="minorHAnsi"/>
          <w:color w:val="2D3B45"/>
        </w:rPr>
        <w:tab/>
        <w:t xml:space="preserve">CASE is a </w:t>
      </w:r>
      <w:r w:rsidR="004C7831" w:rsidRPr="0075673B">
        <w:rPr>
          <w:rFonts w:asciiTheme="minorHAnsi" w:hAnsiTheme="minorHAnsi" w:cstheme="minorHAnsi"/>
          <w:color w:val="2D3B45"/>
        </w:rPr>
        <w:t>va</w:t>
      </w:r>
      <w:r w:rsidRPr="0075673B">
        <w:rPr>
          <w:rFonts w:asciiTheme="minorHAnsi" w:hAnsiTheme="minorHAnsi" w:cstheme="minorHAnsi"/>
          <w:color w:val="2D3B45"/>
        </w:rPr>
        <w:t>riable for being a case or control.</w:t>
      </w:r>
    </w:p>
    <w:p w14:paraId="561AF05B" w14:textId="67C31D95" w:rsidR="007B0FAD" w:rsidRPr="0075673B" w:rsidRDefault="007B0FAD" w:rsidP="008110B5">
      <w:pPr>
        <w:pStyle w:val="NormalWeb"/>
        <w:shd w:val="clear" w:color="auto" w:fill="FFFFFF"/>
        <w:spacing w:before="180" w:beforeAutospacing="0" w:after="180" w:afterAutospacing="0"/>
        <w:jc w:val="both"/>
        <w:rPr>
          <w:rFonts w:asciiTheme="minorHAnsi" w:hAnsiTheme="minorHAnsi" w:cstheme="minorHAnsi"/>
          <w:color w:val="2D3B45"/>
        </w:rPr>
      </w:pPr>
      <w:r w:rsidRPr="0075673B">
        <w:rPr>
          <w:rFonts w:asciiTheme="minorHAnsi" w:hAnsiTheme="minorHAnsi" w:cstheme="minorHAnsi"/>
          <w:color w:val="2D3B45"/>
        </w:rPr>
        <w:tab/>
        <w:t>GENDER is if participant is a male or female.</w:t>
      </w:r>
    </w:p>
    <w:p w14:paraId="5C276161" w14:textId="3A60FA0E" w:rsidR="007B0FAD" w:rsidRPr="0075673B" w:rsidRDefault="007B0FAD" w:rsidP="008110B5">
      <w:pPr>
        <w:pStyle w:val="NormalWeb"/>
        <w:shd w:val="clear" w:color="auto" w:fill="FFFFFF"/>
        <w:spacing w:before="180" w:beforeAutospacing="0" w:after="180" w:afterAutospacing="0"/>
        <w:jc w:val="both"/>
        <w:rPr>
          <w:rFonts w:asciiTheme="minorHAnsi" w:hAnsiTheme="minorHAnsi" w:cstheme="minorHAnsi"/>
          <w:color w:val="2D3B45"/>
        </w:rPr>
      </w:pPr>
      <w:r w:rsidRPr="0075673B">
        <w:rPr>
          <w:rFonts w:asciiTheme="minorHAnsi" w:hAnsiTheme="minorHAnsi" w:cstheme="minorHAnsi"/>
          <w:color w:val="2D3B45"/>
        </w:rPr>
        <w:tab/>
        <w:t xml:space="preserve">AGE </w:t>
      </w:r>
      <w:r w:rsidR="000A0022" w:rsidRPr="0075673B">
        <w:rPr>
          <w:rFonts w:asciiTheme="minorHAnsi" w:hAnsiTheme="minorHAnsi" w:cstheme="minorHAnsi"/>
          <w:color w:val="2D3B45"/>
        </w:rPr>
        <w:t xml:space="preserve">(years) </w:t>
      </w:r>
      <w:r w:rsidRPr="0075673B">
        <w:rPr>
          <w:rFonts w:asciiTheme="minorHAnsi" w:hAnsiTheme="minorHAnsi" w:cstheme="minorHAnsi"/>
          <w:color w:val="2D3B45"/>
        </w:rPr>
        <w:t>is categorized into  &lt; 30, 30-39, 40-49</w:t>
      </w:r>
      <w:r w:rsidR="00C16834" w:rsidRPr="0075673B">
        <w:rPr>
          <w:rFonts w:asciiTheme="minorHAnsi" w:hAnsiTheme="minorHAnsi" w:cstheme="minorHAnsi"/>
          <w:color w:val="2D3B45"/>
        </w:rPr>
        <w:t>, 50-59</w:t>
      </w:r>
      <w:r w:rsidR="00A57B77">
        <w:rPr>
          <w:rFonts w:asciiTheme="minorHAnsi" w:hAnsiTheme="minorHAnsi" w:cstheme="minorHAnsi"/>
          <w:color w:val="2D3B45"/>
        </w:rPr>
        <w:t xml:space="preserve"> years.</w:t>
      </w:r>
    </w:p>
    <w:p w14:paraId="7674CE1F" w14:textId="4A4AE2A7" w:rsidR="00660199" w:rsidRPr="0075673B" w:rsidRDefault="00660199" w:rsidP="00FB5A40">
      <w:pPr>
        <w:pStyle w:val="NormalWeb"/>
        <w:shd w:val="clear" w:color="auto" w:fill="FFFFFF"/>
        <w:spacing w:before="0" w:beforeAutospacing="0" w:after="0" w:afterAutospacing="0"/>
        <w:ind w:left="720"/>
        <w:jc w:val="both"/>
        <w:rPr>
          <w:rFonts w:asciiTheme="minorHAnsi" w:hAnsiTheme="minorHAnsi" w:cstheme="minorHAnsi"/>
          <w:color w:val="2D3B45"/>
        </w:rPr>
      </w:pPr>
      <w:r w:rsidRPr="0075673B">
        <w:rPr>
          <w:rFonts w:asciiTheme="minorHAnsi" w:hAnsiTheme="minorHAnsi" w:cstheme="minorHAnsi"/>
          <w:color w:val="2D3B45"/>
        </w:rPr>
        <w:t xml:space="preserve">DROP is the variable for “Seen rodent droppings around or in home.” </w:t>
      </w:r>
      <w:r w:rsidR="00FB5A40" w:rsidRPr="0075673B">
        <w:rPr>
          <w:rFonts w:asciiTheme="minorHAnsi" w:hAnsiTheme="minorHAnsi" w:cstheme="minorHAnsi"/>
          <w:color w:val="2D3B45"/>
        </w:rPr>
        <w:t>Values are</w:t>
      </w:r>
      <w:r w:rsidR="00FB5A40" w:rsidRPr="0075673B">
        <w:rPr>
          <w:rFonts w:asciiTheme="minorHAnsi" w:hAnsiTheme="minorHAnsi" w:cstheme="minorHAnsi"/>
          <w:color w:val="2D3B45"/>
        </w:rPr>
        <w:br/>
        <w:t>yes and no.</w:t>
      </w:r>
    </w:p>
    <w:p w14:paraId="65F0F72D" w14:textId="2CCD3433" w:rsidR="00660199" w:rsidRPr="0075673B" w:rsidRDefault="00660199" w:rsidP="00660199">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 xml:space="preserve">FIELD is the variable for “Work in a field.” </w:t>
      </w:r>
      <w:bookmarkStart w:id="0" w:name="_Hlk150352614"/>
      <w:r w:rsidRPr="0075673B">
        <w:rPr>
          <w:rFonts w:asciiTheme="minorHAnsi" w:hAnsiTheme="minorHAnsi" w:cstheme="minorHAnsi"/>
          <w:color w:val="2D3B45"/>
        </w:rPr>
        <w:t xml:space="preserve"> </w:t>
      </w:r>
      <w:r w:rsidR="00FB5A40" w:rsidRPr="0075673B">
        <w:rPr>
          <w:rFonts w:asciiTheme="minorHAnsi" w:hAnsiTheme="minorHAnsi" w:cstheme="minorHAnsi"/>
          <w:color w:val="2D3B45"/>
        </w:rPr>
        <w:t>Values are yes and no.</w:t>
      </w:r>
      <w:bookmarkEnd w:id="0"/>
    </w:p>
    <w:p w14:paraId="15041674" w14:textId="35E60EBE" w:rsidR="00660199" w:rsidRPr="0075673B" w:rsidRDefault="00660199" w:rsidP="00660199">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 xml:space="preserve">FLOOD is the variable for “Area within 1000 meters flooded.”  </w:t>
      </w:r>
      <w:bookmarkStart w:id="1" w:name="_Hlk156466552"/>
      <w:r w:rsidR="00FB5A40" w:rsidRPr="0075673B">
        <w:rPr>
          <w:rFonts w:asciiTheme="minorHAnsi" w:hAnsiTheme="minorHAnsi" w:cstheme="minorHAnsi"/>
          <w:color w:val="2D3B45"/>
        </w:rPr>
        <w:t>Values are yes and no.</w:t>
      </w:r>
    </w:p>
    <w:bookmarkEnd w:id="1"/>
    <w:p w14:paraId="5E6EFA5B" w14:textId="7C2D07BE" w:rsidR="00660199" w:rsidRPr="0075673B" w:rsidRDefault="00660199" w:rsidP="00660199">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RAT-DENS = “Rate density scale”</w:t>
      </w:r>
      <w:r w:rsidR="00DA4EB9" w:rsidRPr="0075673B">
        <w:rPr>
          <w:rFonts w:asciiTheme="minorHAnsi" w:hAnsiTheme="minorHAnsi" w:cstheme="minorHAnsi"/>
          <w:color w:val="2D3B45"/>
        </w:rPr>
        <w:t xml:space="preserve"> categories into </w:t>
      </w:r>
      <w:r w:rsidR="002424E9" w:rsidRPr="0075673B">
        <w:rPr>
          <w:rFonts w:asciiTheme="minorHAnsi" w:hAnsiTheme="minorHAnsi" w:cstheme="minorHAnsi"/>
          <w:color w:val="2D3B45"/>
        </w:rPr>
        <w:t>f</w:t>
      </w:r>
      <w:r w:rsidR="00DA4EB9" w:rsidRPr="0075673B">
        <w:rPr>
          <w:rFonts w:asciiTheme="minorHAnsi" w:hAnsiTheme="minorHAnsi" w:cstheme="minorHAnsi"/>
          <w:color w:val="2D3B45"/>
        </w:rPr>
        <w:t>ew</w:t>
      </w:r>
      <w:r w:rsidR="002424E9" w:rsidRPr="0075673B">
        <w:rPr>
          <w:rFonts w:asciiTheme="minorHAnsi" w:hAnsiTheme="minorHAnsi" w:cstheme="minorHAnsi"/>
          <w:color w:val="2D3B45"/>
        </w:rPr>
        <w:t xml:space="preserve"> (which includes none)</w:t>
      </w:r>
      <w:r w:rsidR="00DA4EB9" w:rsidRPr="0075673B">
        <w:rPr>
          <w:rFonts w:asciiTheme="minorHAnsi" w:hAnsiTheme="minorHAnsi" w:cstheme="minorHAnsi"/>
          <w:color w:val="2D3B45"/>
        </w:rPr>
        <w:t xml:space="preserve">, some, </w:t>
      </w:r>
      <w:r w:rsidR="002424E9" w:rsidRPr="0075673B">
        <w:rPr>
          <w:rFonts w:asciiTheme="minorHAnsi" w:hAnsiTheme="minorHAnsi" w:cstheme="minorHAnsi"/>
          <w:color w:val="2D3B45"/>
        </w:rPr>
        <w:t xml:space="preserve">and </w:t>
      </w:r>
      <w:r w:rsidR="00DA4EB9" w:rsidRPr="0075673B">
        <w:rPr>
          <w:rFonts w:asciiTheme="minorHAnsi" w:hAnsiTheme="minorHAnsi" w:cstheme="minorHAnsi"/>
          <w:color w:val="2D3B45"/>
        </w:rPr>
        <w:t xml:space="preserve">more than </w:t>
      </w:r>
      <w:r w:rsidR="002424E9" w:rsidRPr="0075673B">
        <w:rPr>
          <w:rFonts w:asciiTheme="minorHAnsi" w:hAnsiTheme="minorHAnsi" w:cstheme="minorHAnsi"/>
          <w:color w:val="2D3B45"/>
        </w:rPr>
        <w:t xml:space="preserve">usual. </w:t>
      </w:r>
      <w:r w:rsidRPr="0075673B">
        <w:rPr>
          <w:rFonts w:asciiTheme="minorHAnsi" w:hAnsiTheme="minorHAnsi" w:cstheme="minorHAnsi"/>
          <w:color w:val="2D3B45"/>
        </w:rPr>
        <w:t xml:space="preserve">  </w:t>
      </w:r>
    </w:p>
    <w:p w14:paraId="37F6650A" w14:textId="40F6DF25" w:rsidR="002744D7" w:rsidRPr="0075673B" w:rsidRDefault="00660199" w:rsidP="002744D7">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 xml:space="preserve">PHARYN is </w:t>
      </w:r>
      <w:r w:rsidR="001867FE" w:rsidRPr="0075673B">
        <w:rPr>
          <w:rFonts w:asciiTheme="minorHAnsi" w:hAnsiTheme="minorHAnsi" w:cstheme="minorHAnsi"/>
          <w:color w:val="2D3B45"/>
        </w:rPr>
        <w:t xml:space="preserve">having </w:t>
      </w:r>
      <w:r w:rsidRPr="0075673B">
        <w:rPr>
          <w:rFonts w:asciiTheme="minorHAnsi" w:hAnsiTheme="minorHAnsi" w:cstheme="minorHAnsi"/>
          <w:color w:val="2D3B45"/>
        </w:rPr>
        <w:t>symptoms of sore thro</w:t>
      </w:r>
      <w:r w:rsidR="001867FE" w:rsidRPr="0075673B">
        <w:rPr>
          <w:rFonts w:asciiTheme="minorHAnsi" w:hAnsiTheme="minorHAnsi" w:cstheme="minorHAnsi"/>
          <w:color w:val="2D3B45"/>
        </w:rPr>
        <w:t>at</w:t>
      </w:r>
      <w:r w:rsidRPr="0075673B">
        <w:rPr>
          <w:rFonts w:asciiTheme="minorHAnsi" w:hAnsiTheme="minorHAnsi" w:cstheme="minorHAnsi"/>
          <w:color w:val="2D3B45"/>
        </w:rPr>
        <w:t xml:space="preserve"> or pharyngitis.</w:t>
      </w:r>
      <w:r w:rsidR="002744D7" w:rsidRPr="0075673B">
        <w:rPr>
          <w:rFonts w:asciiTheme="minorHAnsi" w:hAnsiTheme="minorHAnsi" w:cstheme="minorHAnsi"/>
          <w:color w:val="2D3B45"/>
        </w:rPr>
        <w:t xml:space="preserve"> Values are yes and no.</w:t>
      </w:r>
    </w:p>
    <w:p w14:paraId="4E317DE1" w14:textId="77777777" w:rsidR="002744D7" w:rsidRPr="0075673B" w:rsidRDefault="002424E9" w:rsidP="002744D7">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C</w:t>
      </w:r>
      <w:r w:rsidR="00660199" w:rsidRPr="0075673B">
        <w:rPr>
          <w:rFonts w:asciiTheme="minorHAnsi" w:hAnsiTheme="minorHAnsi" w:cstheme="minorHAnsi"/>
          <w:color w:val="2D3B45"/>
        </w:rPr>
        <w:t>ON</w:t>
      </w:r>
      <w:r w:rsidR="00F32DA5" w:rsidRPr="0075673B">
        <w:rPr>
          <w:rFonts w:asciiTheme="minorHAnsi" w:hAnsiTheme="minorHAnsi" w:cstheme="minorHAnsi"/>
          <w:color w:val="2D3B45"/>
        </w:rPr>
        <w:t>J</w:t>
      </w:r>
      <w:r w:rsidR="00660199" w:rsidRPr="0075673B">
        <w:rPr>
          <w:rFonts w:asciiTheme="minorHAnsi" w:hAnsiTheme="minorHAnsi" w:cstheme="minorHAnsi"/>
          <w:color w:val="2D3B45"/>
        </w:rPr>
        <w:t xml:space="preserve"> is </w:t>
      </w:r>
      <w:r w:rsidR="001867FE" w:rsidRPr="0075673B">
        <w:rPr>
          <w:rFonts w:asciiTheme="minorHAnsi" w:hAnsiTheme="minorHAnsi" w:cstheme="minorHAnsi"/>
          <w:color w:val="2D3B45"/>
        </w:rPr>
        <w:t xml:space="preserve">having symptoms of hemorrhagic conjunctivitis. </w:t>
      </w:r>
      <w:r w:rsidR="002744D7" w:rsidRPr="0075673B">
        <w:rPr>
          <w:rFonts w:asciiTheme="minorHAnsi" w:hAnsiTheme="minorHAnsi" w:cstheme="minorHAnsi"/>
          <w:color w:val="2D3B45"/>
        </w:rPr>
        <w:t>Values are yes and no.</w:t>
      </w:r>
    </w:p>
    <w:p w14:paraId="346619F6" w14:textId="08D5DFF7" w:rsidR="002744D7" w:rsidRPr="0075673B" w:rsidRDefault="001867FE" w:rsidP="002744D7">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 xml:space="preserve">ACHE is having </w:t>
      </w:r>
      <w:r w:rsidR="00F32DA5" w:rsidRPr="0075673B">
        <w:rPr>
          <w:rFonts w:asciiTheme="minorHAnsi" w:hAnsiTheme="minorHAnsi" w:cstheme="minorHAnsi"/>
          <w:color w:val="2D3B45"/>
        </w:rPr>
        <w:t>symptoms of aches.</w:t>
      </w:r>
      <w:r w:rsidR="002744D7" w:rsidRPr="0075673B">
        <w:rPr>
          <w:rFonts w:asciiTheme="minorHAnsi" w:hAnsiTheme="minorHAnsi" w:cstheme="minorHAnsi"/>
          <w:color w:val="2D3B45"/>
        </w:rPr>
        <w:t xml:space="preserve"> Values are yes and no.</w:t>
      </w:r>
    </w:p>
    <w:p w14:paraId="16A78D02" w14:textId="77777777" w:rsidR="002424E9" w:rsidRPr="0075673B" w:rsidRDefault="00F32DA5" w:rsidP="002424E9">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LAT is latitude.</w:t>
      </w:r>
    </w:p>
    <w:p w14:paraId="4D5E8552" w14:textId="34D932C2" w:rsidR="008110B5" w:rsidRPr="0075673B" w:rsidRDefault="00F32DA5" w:rsidP="002424E9">
      <w:pPr>
        <w:pStyle w:val="NormalWeb"/>
        <w:shd w:val="clear" w:color="auto" w:fill="FFFFFF"/>
        <w:spacing w:before="180" w:beforeAutospacing="0" w:after="180" w:afterAutospacing="0"/>
        <w:ind w:left="720"/>
        <w:jc w:val="both"/>
        <w:rPr>
          <w:rFonts w:asciiTheme="minorHAnsi" w:hAnsiTheme="minorHAnsi" w:cstheme="minorHAnsi"/>
          <w:color w:val="2D3B45"/>
        </w:rPr>
      </w:pPr>
      <w:r w:rsidRPr="0075673B">
        <w:rPr>
          <w:rFonts w:asciiTheme="minorHAnsi" w:hAnsiTheme="minorHAnsi" w:cstheme="minorHAnsi"/>
          <w:color w:val="2D3B45"/>
        </w:rPr>
        <w:t>LONG is longitude.</w:t>
      </w:r>
    </w:p>
    <w:p w14:paraId="73FF3234" w14:textId="77777777" w:rsidR="008110B5" w:rsidRPr="0075673B" w:rsidRDefault="008110B5" w:rsidP="008110B5">
      <w:pPr>
        <w:pStyle w:val="NormalWeb"/>
        <w:shd w:val="clear" w:color="auto" w:fill="FFFFFF"/>
        <w:spacing w:before="180" w:beforeAutospacing="0" w:after="180" w:afterAutospacing="0"/>
        <w:jc w:val="both"/>
        <w:rPr>
          <w:rFonts w:asciiTheme="minorHAnsi" w:hAnsiTheme="minorHAnsi" w:cstheme="minorHAnsi"/>
          <w:color w:val="2D3B45"/>
        </w:rPr>
      </w:pPr>
    </w:p>
    <w:p w14:paraId="7BD5E731" w14:textId="54374D02" w:rsidR="00E0169D" w:rsidRDefault="00016C30" w:rsidP="00E0169D">
      <w:pPr>
        <w:pStyle w:val="NormalWeb"/>
        <w:numPr>
          <w:ilvl w:val="0"/>
          <w:numId w:val="7"/>
        </w:numPr>
        <w:shd w:val="clear" w:color="auto" w:fill="FFFFFF"/>
        <w:spacing w:before="180" w:beforeAutospacing="0" w:after="180" w:afterAutospacing="0"/>
        <w:rPr>
          <w:rFonts w:asciiTheme="minorHAnsi" w:hAnsiTheme="minorHAnsi" w:cstheme="minorHAnsi"/>
          <w:color w:val="2D3B45"/>
        </w:rPr>
      </w:pPr>
      <w:r>
        <w:rPr>
          <w:rFonts w:asciiTheme="minorHAnsi" w:hAnsiTheme="minorHAnsi" w:cstheme="minorHAnsi"/>
          <w:color w:val="2D3B45"/>
        </w:rPr>
        <w:t>Make 2 tables.</w:t>
      </w:r>
      <w:r w:rsidR="005B1379">
        <w:rPr>
          <w:rFonts w:asciiTheme="minorHAnsi" w:hAnsiTheme="minorHAnsi" w:cstheme="minorHAnsi"/>
          <w:color w:val="2D3B45"/>
        </w:rPr>
        <w:t xml:space="preserve">  Make sure the tables can stand alone with descriptive titles (</w:t>
      </w:r>
      <w:r w:rsidR="008A175E">
        <w:rPr>
          <w:rFonts w:asciiTheme="minorHAnsi" w:hAnsiTheme="minorHAnsi" w:cstheme="minorHAnsi"/>
          <w:color w:val="2D3B45"/>
        </w:rPr>
        <w:t xml:space="preserve">answering the questions of what, where, and when).  Avoid abbreviations.  If you must use them, explain what they are in the footnotes.  Make sure you include units (e.g. years for age). </w:t>
      </w:r>
      <w:r>
        <w:rPr>
          <w:rFonts w:asciiTheme="minorHAnsi" w:hAnsiTheme="minorHAnsi" w:cstheme="minorHAnsi"/>
          <w:color w:val="2D3B45"/>
        </w:rPr>
        <w:t xml:space="preserve">  One should </w:t>
      </w:r>
      <w:r w:rsidR="00E70203">
        <w:rPr>
          <w:rFonts w:asciiTheme="minorHAnsi" w:hAnsiTheme="minorHAnsi" w:cstheme="minorHAnsi"/>
          <w:color w:val="2D3B45"/>
        </w:rPr>
        <w:t>show the number and percentage of cases and control</w:t>
      </w:r>
      <w:r w:rsidR="00C53DA4">
        <w:rPr>
          <w:rFonts w:asciiTheme="minorHAnsi" w:hAnsiTheme="minorHAnsi" w:cstheme="minorHAnsi"/>
          <w:color w:val="2D3B45"/>
        </w:rPr>
        <w:t>s</w:t>
      </w:r>
      <w:r w:rsidR="00E70203">
        <w:rPr>
          <w:rFonts w:asciiTheme="minorHAnsi" w:hAnsiTheme="minorHAnsi" w:cstheme="minorHAnsi"/>
          <w:color w:val="2D3B45"/>
        </w:rPr>
        <w:t xml:space="preserve"> by each variable</w:t>
      </w:r>
      <w:r w:rsidR="00C53DA4" w:rsidRPr="00C53DA4">
        <w:rPr>
          <w:rFonts w:asciiTheme="minorHAnsi" w:eastAsiaTheme="minorHAnsi" w:hAnsiTheme="minorHAnsi" w:cstheme="minorBidi"/>
          <w:sz w:val="22"/>
          <w:szCs w:val="22"/>
        </w:rPr>
        <w:t xml:space="preserve"> </w:t>
      </w:r>
      <w:r w:rsidR="00C53DA4" w:rsidRPr="00C53DA4">
        <w:rPr>
          <w:rFonts w:asciiTheme="minorHAnsi" w:hAnsiTheme="minorHAnsi" w:cstheme="minorHAnsi"/>
          <w:color w:val="2D3B45"/>
        </w:rPr>
        <w:t>It is recommended that you use column percentages</w:t>
      </w:r>
      <w:r w:rsidR="005B1379">
        <w:rPr>
          <w:rFonts w:asciiTheme="minorHAnsi" w:hAnsiTheme="minorHAnsi" w:cstheme="minorHAnsi"/>
          <w:color w:val="2D3B45"/>
        </w:rPr>
        <w:t xml:space="preserve">.  </w:t>
      </w:r>
      <w:r w:rsidR="00E70203">
        <w:rPr>
          <w:rFonts w:asciiTheme="minorHAnsi" w:hAnsiTheme="minorHAnsi" w:cstheme="minorHAnsi"/>
          <w:color w:val="2D3B45"/>
        </w:rPr>
        <w:t xml:space="preserve">Put the rows in a logical order (e.g. demographic variables first, then clinical ones and then exposures).  Enter the p-value of the chi-square test.  </w:t>
      </w:r>
    </w:p>
    <w:p w14:paraId="2E429E5E" w14:textId="3880719E" w:rsidR="007E10CD" w:rsidRDefault="00E70203" w:rsidP="00E0169D">
      <w:pPr>
        <w:pStyle w:val="NormalWeb"/>
        <w:shd w:val="clear" w:color="auto" w:fill="FFFFFF"/>
        <w:spacing w:before="180" w:beforeAutospacing="0" w:after="180" w:afterAutospacing="0"/>
        <w:ind w:left="720"/>
        <w:rPr>
          <w:rFonts w:asciiTheme="minorHAnsi" w:hAnsiTheme="minorHAnsi" w:cstheme="minorHAnsi"/>
          <w:color w:val="2D3B45"/>
        </w:rPr>
      </w:pPr>
      <w:r>
        <w:rPr>
          <w:rFonts w:asciiTheme="minorHAnsi" w:hAnsiTheme="minorHAnsi" w:cstheme="minorHAnsi"/>
          <w:color w:val="2D3B45"/>
        </w:rPr>
        <w:t>The second table should be the output of the logistic regression</w:t>
      </w:r>
      <w:r w:rsidR="007E10CD">
        <w:rPr>
          <w:rFonts w:asciiTheme="minorHAnsi" w:hAnsiTheme="minorHAnsi" w:cstheme="minorHAnsi"/>
          <w:color w:val="2D3B45"/>
        </w:rPr>
        <w:t>s</w:t>
      </w:r>
      <w:r>
        <w:rPr>
          <w:rFonts w:asciiTheme="minorHAnsi" w:hAnsiTheme="minorHAnsi" w:cstheme="minorHAnsi"/>
          <w:color w:val="2D3B45"/>
        </w:rPr>
        <w:t xml:space="preserve">. </w:t>
      </w:r>
      <w:r w:rsidR="007E10CD">
        <w:rPr>
          <w:rFonts w:asciiTheme="minorHAnsi" w:hAnsiTheme="minorHAnsi" w:cstheme="minorHAnsi"/>
          <w:color w:val="2D3B45"/>
        </w:rPr>
        <w:t xml:space="preserve"> </w:t>
      </w:r>
      <w:r w:rsidR="0097756B">
        <w:rPr>
          <w:rFonts w:asciiTheme="minorHAnsi" w:hAnsiTheme="minorHAnsi" w:cstheme="minorHAnsi"/>
          <w:color w:val="2D3B45"/>
        </w:rPr>
        <w:t xml:space="preserve">Note that these will only include the demographic and exposure variables.  </w:t>
      </w:r>
      <w:r w:rsidR="007E10CD">
        <w:rPr>
          <w:rFonts w:asciiTheme="minorHAnsi" w:hAnsiTheme="minorHAnsi" w:cstheme="minorHAnsi"/>
          <w:color w:val="2D3B45"/>
        </w:rPr>
        <w:t>In the second column you should put the crude odds ratios with the 95% confidence intervals, and in the third column the adjusted odds ratios with the 95% confidence intervals.</w:t>
      </w:r>
    </w:p>
    <w:p w14:paraId="4845C5DF" w14:textId="77777777" w:rsidR="00766CC9" w:rsidRDefault="00766CC9" w:rsidP="00E0169D">
      <w:pPr>
        <w:pStyle w:val="NormalWeb"/>
        <w:shd w:val="clear" w:color="auto" w:fill="FFFFFF"/>
        <w:spacing w:before="180" w:beforeAutospacing="0" w:after="180" w:afterAutospacing="0"/>
        <w:ind w:left="720"/>
        <w:rPr>
          <w:rFonts w:asciiTheme="minorHAnsi" w:hAnsiTheme="minorHAnsi" w:cstheme="minorHAnsi"/>
          <w:color w:val="2D3B45"/>
        </w:rPr>
      </w:pPr>
    </w:p>
    <w:p w14:paraId="2FFBF0E9" w14:textId="0AFE5C00" w:rsidR="006C5FD2" w:rsidRPr="003513D1" w:rsidRDefault="006C5FD2" w:rsidP="003513D1">
      <w:pPr>
        <w:rPr>
          <w:rFonts w:eastAsia="Times New Roman" w:cstheme="minorHAnsi"/>
          <w:color w:val="2D3B45"/>
          <w:sz w:val="24"/>
          <w:szCs w:val="24"/>
        </w:rPr>
      </w:pPr>
      <w:r>
        <w:rPr>
          <w:rFonts w:cstheme="minorHAnsi"/>
          <w:color w:val="2D3B45"/>
        </w:rPr>
        <w:t xml:space="preserve">  Table 1:  </w:t>
      </w:r>
      <w:r w:rsidR="007E10CD">
        <w:rPr>
          <w:rFonts w:cstheme="minorHAnsi"/>
          <w:color w:val="2D3B45"/>
        </w:rPr>
        <w:t>EXAMPLE OF STRUCTURE FOR TABLE 1</w:t>
      </w:r>
    </w:p>
    <w:tbl>
      <w:tblPr>
        <w:tblStyle w:val="TableGrid"/>
        <w:tblW w:w="0" w:type="auto"/>
        <w:tblInd w:w="360" w:type="dxa"/>
        <w:tblLook w:val="04A0" w:firstRow="1" w:lastRow="0" w:firstColumn="1" w:lastColumn="0" w:noHBand="0" w:noVBand="1"/>
      </w:tblPr>
      <w:tblGrid>
        <w:gridCol w:w="2282"/>
        <w:gridCol w:w="2231"/>
        <w:gridCol w:w="2251"/>
        <w:gridCol w:w="2226"/>
      </w:tblGrid>
      <w:tr w:rsidR="006C5FD2" w14:paraId="7D8C902E" w14:textId="77777777" w:rsidTr="006C5FD2">
        <w:tc>
          <w:tcPr>
            <w:tcW w:w="2337" w:type="dxa"/>
          </w:tcPr>
          <w:p w14:paraId="6DD2426B" w14:textId="6A265C45"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Characteristic</w:t>
            </w:r>
          </w:p>
        </w:tc>
        <w:tc>
          <w:tcPr>
            <w:tcW w:w="2337" w:type="dxa"/>
          </w:tcPr>
          <w:p w14:paraId="364AEC99" w14:textId="3A12AC42"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Cases,  n (%)</w:t>
            </w:r>
          </w:p>
        </w:tc>
        <w:tc>
          <w:tcPr>
            <w:tcW w:w="2338" w:type="dxa"/>
          </w:tcPr>
          <w:p w14:paraId="73636872" w14:textId="131940D8"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Controls, n (%)</w:t>
            </w:r>
          </w:p>
        </w:tc>
        <w:tc>
          <w:tcPr>
            <w:tcW w:w="2338" w:type="dxa"/>
          </w:tcPr>
          <w:p w14:paraId="47AAC677" w14:textId="3815DED7"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P-value</w:t>
            </w:r>
          </w:p>
        </w:tc>
      </w:tr>
      <w:tr w:rsidR="006C5FD2" w14:paraId="1202432B" w14:textId="77777777" w:rsidTr="006C5FD2">
        <w:tc>
          <w:tcPr>
            <w:tcW w:w="2337" w:type="dxa"/>
          </w:tcPr>
          <w:p w14:paraId="2B56FA8D" w14:textId="77777777"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Gender</w:t>
            </w:r>
          </w:p>
          <w:p w14:paraId="5BC78C35" w14:textId="77777777"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Male</w:t>
            </w:r>
          </w:p>
          <w:p w14:paraId="14842375" w14:textId="67A1AE03"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Female</w:t>
            </w:r>
          </w:p>
        </w:tc>
        <w:tc>
          <w:tcPr>
            <w:tcW w:w="2337" w:type="dxa"/>
          </w:tcPr>
          <w:p w14:paraId="2C5104F7" w14:textId="77777777" w:rsidR="006C5FD2" w:rsidRDefault="006C5FD2" w:rsidP="0011457A">
            <w:pPr>
              <w:pStyle w:val="NormalWeb"/>
              <w:spacing w:before="180" w:beforeAutospacing="0" w:after="180" w:afterAutospacing="0"/>
              <w:rPr>
                <w:rFonts w:asciiTheme="minorHAnsi" w:hAnsiTheme="minorHAnsi" w:cstheme="minorHAnsi"/>
                <w:color w:val="2D3B45"/>
              </w:rPr>
            </w:pPr>
          </w:p>
        </w:tc>
        <w:tc>
          <w:tcPr>
            <w:tcW w:w="2338" w:type="dxa"/>
          </w:tcPr>
          <w:p w14:paraId="3B3839D1" w14:textId="77777777" w:rsidR="006C5FD2" w:rsidRDefault="006C5FD2" w:rsidP="0011457A">
            <w:pPr>
              <w:pStyle w:val="NormalWeb"/>
              <w:spacing w:before="180" w:beforeAutospacing="0" w:after="180" w:afterAutospacing="0"/>
              <w:rPr>
                <w:rFonts w:asciiTheme="minorHAnsi" w:hAnsiTheme="minorHAnsi" w:cstheme="minorHAnsi"/>
                <w:color w:val="2D3B45"/>
              </w:rPr>
            </w:pPr>
          </w:p>
        </w:tc>
        <w:tc>
          <w:tcPr>
            <w:tcW w:w="2338" w:type="dxa"/>
          </w:tcPr>
          <w:p w14:paraId="770EE8B4" w14:textId="77777777" w:rsidR="006C5FD2" w:rsidRDefault="006C5FD2" w:rsidP="0011457A">
            <w:pPr>
              <w:pStyle w:val="NormalWeb"/>
              <w:spacing w:before="180" w:beforeAutospacing="0" w:after="180" w:afterAutospacing="0"/>
              <w:rPr>
                <w:rFonts w:asciiTheme="minorHAnsi" w:hAnsiTheme="minorHAnsi" w:cstheme="minorHAnsi"/>
                <w:color w:val="2D3B45"/>
              </w:rPr>
            </w:pPr>
          </w:p>
        </w:tc>
      </w:tr>
      <w:tr w:rsidR="006C5FD2" w14:paraId="2BDE9F8B" w14:textId="77777777" w:rsidTr="006C5FD2">
        <w:tc>
          <w:tcPr>
            <w:tcW w:w="2337" w:type="dxa"/>
          </w:tcPr>
          <w:p w14:paraId="3755C824" w14:textId="77777777"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Age group</w:t>
            </w:r>
          </w:p>
          <w:p w14:paraId="632E6251" w14:textId="12593B25" w:rsidR="006C5FD2" w:rsidRDefault="006C5FD2"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w:t>
            </w:r>
            <w:r w:rsidR="00EC5A4D">
              <w:rPr>
                <w:rFonts w:asciiTheme="minorHAnsi" w:hAnsiTheme="minorHAnsi" w:cstheme="minorHAnsi"/>
                <w:color w:val="2D3B45"/>
              </w:rPr>
              <w:t>&lt;</w:t>
            </w:r>
            <w:r w:rsidR="00C53DA4">
              <w:rPr>
                <w:rFonts w:asciiTheme="minorHAnsi" w:hAnsiTheme="minorHAnsi" w:cstheme="minorHAnsi"/>
                <w:color w:val="2D3B45"/>
              </w:rPr>
              <w:t xml:space="preserve"> </w:t>
            </w:r>
            <w:r w:rsidR="00EC5A4D">
              <w:rPr>
                <w:rFonts w:asciiTheme="minorHAnsi" w:hAnsiTheme="minorHAnsi" w:cstheme="minorHAnsi"/>
                <w:color w:val="2D3B45"/>
              </w:rPr>
              <w:t xml:space="preserve">30 </w:t>
            </w:r>
          </w:p>
          <w:p w14:paraId="31454656" w14:textId="61377A08" w:rsidR="00EC5A4D" w:rsidRDefault="00EC5A4D"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30-39</w:t>
            </w:r>
          </w:p>
          <w:p w14:paraId="5495A38E" w14:textId="77777777" w:rsidR="00EC5A4D" w:rsidRDefault="00EC5A4D"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40-49</w:t>
            </w:r>
          </w:p>
          <w:p w14:paraId="7BD7932C" w14:textId="5FAD46E5" w:rsidR="00EC5A4D" w:rsidRDefault="00EC5A4D" w:rsidP="0011457A">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50 and older</w:t>
            </w:r>
          </w:p>
        </w:tc>
        <w:tc>
          <w:tcPr>
            <w:tcW w:w="2337" w:type="dxa"/>
          </w:tcPr>
          <w:p w14:paraId="1835F4ED" w14:textId="77777777" w:rsidR="006C5FD2" w:rsidRDefault="006C5FD2" w:rsidP="0011457A">
            <w:pPr>
              <w:pStyle w:val="NormalWeb"/>
              <w:spacing w:before="180" w:beforeAutospacing="0" w:after="180" w:afterAutospacing="0"/>
              <w:rPr>
                <w:rFonts w:asciiTheme="minorHAnsi" w:hAnsiTheme="minorHAnsi" w:cstheme="minorHAnsi"/>
                <w:color w:val="2D3B45"/>
              </w:rPr>
            </w:pPr>
          </w:p>
        </w:tc>
        <w:tc>
          <w:tcPr>
            <w:tcW w:w="2338" w:type="dxa"/>
          </w:tcPr>
          <w:p w14:paraId="6901D7FA" w14:textId="77777777" w:rsidR="006C5FD2" w:rsidRDefault="006C5FD2" w:rsidP="0011457A">
            <w:pPr>
              <w:pStyle w:val="NormalWeb"/>
              <w:spacing w:before="180" w:beforeAutospacing="0" w:after="180" w:afterAutospacing="0"/>
              <w:rPr>
                <w:rFonts w:asciiTheme="minorHAnsi" w:hAnsiTheme="minorHAnsi" w:cstheme="minorHAnsi"/>
                <w:color w:val="2D3B45"/>
              </w:rPr>
            </w:pPr>
          </w:p>
        </w:tc>
        <w:tc>
          <w:tcPr>
            <w:tcW w:w="2338" w:type="dxa"/>
          </w:tcPr>
          <w:p w14:paraId="06C76E49" w14:textId="77777777" w:rsidR="006C5FD2" w:rsidRDefault="006C5FD2" w:rsidP="0011457A">
            <w:pPr>
              <w:pStyle w:val="NormalWeb"/>
              <w:spacing w:before="180" w:beforeAutospacing="0" w:after="180" w:afterAutospacing="0"/>
              <w:rPr>
                <w:rFonts w:asciiTheme="minorHAnsi" w:hAnsiTheme="minorHAnsi" w:cstheme="minorHAnsi"/>
                <w:color w:val="2D3B45"/>
              </w:rPr>
            </w:pPr>
          </w:p>
        </w:tc>
      </w:tr>
    </w:tbl>
    <w:p w14:paraId="726A41FB" w14:textId="77777777" w:rsidR="006C5FD2" w:rsidRDefault="006C5FD2" w:rsidP="0011457A">
      <w:pPr>
        <w:pStyle w:val="NormalWeb"/>
        <w:shd w:val="clear" w:color="auto" w:fill="FFFFFF"/>
        <w:spacing w:before="180" w:beforeAutospacing="0" w:after="180" w:afterAutospacing="0"/>
        <w:ind w:left="360" w:hanging="360"/>
        <w:rPr>
          <w:rFonts w:asciiTheme="minorHAnsi" w:hAnsiTheme="minorHAnsi" w:cstheme="minorHAnsi"/>
          <w:color w:val="2D3B45"/>
        </w:rPr>
      </w:pPr>
    </w:p>
    <w:p w14:paraId="4CA58066" w14:textId="651CE0EF" w:rsidR="007E10CD" w:rsidRDefault="007E10CD" w:rsidP="007E10CD">
      <w:pPr>
        <w:pStyle w:val="NormalWeb"/>
        <w:shd w:val="clear" w:color="auto" w:fill="FFFFFF"/>
        <w:spacing w:before="180" w:beforeAutospacing="0" w:after="180" w:afterAutospacing="0"/>
        <w:ind w:left="360" w:hanging="360"/>
        <w:rPr>
          <w:rFonts w:asciiTheme="minorHAnsi" w:hAnsiTheme="minorHAnsi" w:cstheme="minorHAnsi"/>
          <w:color w:val="2D3B45"/>
        </w:rPr>
      </w:pPr>
      <w:r>
        <w:rPr>
          <w:rFonts w:asciiTheme="minorHAnsi" w:hAnsiTheme="minorHAnsi" w:cstheme="minorHAnsi"/>
          <w:color w:val="2D3B45"/>
        </w:rPr>
        <w:t>Table 2:  EXAMPLE OF STRUCTURE OF TABLE 2</w:t>
      </w:r>
    </w:p>
    <w:tbl>
      <w:tblPr>
        <w:tblStyle w:val="TableGrid"/>
        <w:tblW w:w="0" w:type="auto"/>
        <w:tblInd w:w="360" w:type="dxa"/>
        <w:tblLook w:val="04A0" w:firstRow="1" w:lastRow="0" w:firstColumn="1" w:lastColumn="0" w:noHBand="0" w:noVBand="1"/>
      </w:tblPr>
      <w:tblGrid>
        <w:gridCol w:w="2274"/>
        <w:gridCol w:w="2253"/>
        <w:gridCol w:w="2254"/>
        <w:gridCol w:w="2209"/>
      </w:tblGrid>
      <w:tr w:rsidR="007E10CD" w14:paraId="1028D4E2" w14:textId="77777777" w:rsidTr="00E874EF">
        <w:tc>
          <w:tcPr>
            <w:tcW w:w="2337" w:type="dxa"/>
          </w:tcPr>
          <w:p w14:paraId="043BA7D8"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Characteristic</w:t>
            </w:r>
          </w:p>
        </w:tc>
        <w:tc>
          <w:tcPr>
            <w:tcW w:w="2337" w:type="dxa"/>
          </w:tcPr>
          <w:p w14:paraId="7FA2B453" w14:textId="53603FA0"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Crude odds ratio (95% confidence interval)</w:t>
            </w:r>
          </w:p>
        </w:tc>
        <w:tc>
          <w:tcPr>
            <w:tcW w:w="2338" w:type="dxa"/>
          </w:tcPr>
          <w:p w14:paraId="1FECD076" w14:textId="694194F3"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Adjusted odds ratio (95% confidence interval)</w:t>
            </w:r>
          </w:p>
        </w:tc>
        <w:tc>
          <w:tcPr>
            <w:tcW w:w="2338" w:type="dxa"/>
          </w:tcPr>
          <w:p w14:paraId="5B05FF87"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P-value</w:t>
            </w:r>
          </w:p>
        </w:tc>
      </w:tr>
      <w:tr w:rsidR="007E10CD" w14:paraId="59B86A2F" w14:textId="77777777" w:rsidTr="00E874EF">
        <w:tc>
          <w:tcPr>
            <w:tcW w:w="2337" w:type="dxa"/>
          </w:tcPr>
          <w:p w14:paraId="097B98BA"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Gender</w:t>
            </w:r>
          </w:p>
          <w:p w14:paraId="659EDB01"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Male</w:t>
            </w:r>
          </w:p>
          <w:p w14:paraId="1A44A17D"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Female</w:t>
            </w:r>
          </w:p>
        </w:tc>
        <w:tc>
          <w:tcPr>
            <w:tcW w:w="2337" w:type="dxa"/>
          </w:tcPr>
          <w:p w14:paraId="55F3F002" w14:textId="77777777" w:rsidR="007E10CD" w:rsidRDefault="007E10CD" w:rsidP="00E874EF">
            <w:pPr>
              <w:pStyle w:val="NormalWeb"/>
              <w:spacing w:before="180" w:beforeAutospacing="0" w:after="180" w:afterAutospacing="0"/>
              <w:rPr>
                <w:rFonts w:asciiTheme="minorHAnsi" w:hAnsiTheme="minorHAnsi" w:cstheme="minorHAnsi"/>
                <w:color w:val="2D3B45"/>
              </w:rPr>
            </w:pPr>
          </w:p>
        </w:tc>
        <w:tc>
          <w:tcPr>
            <w:tcW w:w="2338" w:type="dxa"/>
          </w:tcPr>
          <w:p w14:paraId="0A4B4E07" w14:textId="77777777" w:rsidR="007E10CD" w:rsidRDefault="007E10CD" w:rsidP="00E874EF">
            <w:pPr>
              <w:pStyle w:val="NormalWeb"/>
              <w:spacing w:before="180" w:beforeAutospacing="0" w:after="180" w:afterAutospacing="0"/>
              <w:rPr>
                <w:rFonts w:asciiTheme="minorHAnsi" w:hAnsiTheme="minorHAnsi" w:cstheme="minorHAnsi"/>
                <w:color w:val="2D3B45"/>
              </w:rPr>
            </w:pPr>
          </w:p>
        </w:tc>
        <w:tc>
          <w:tcPr>
            <w:tcW w:w="2338" w:type="dxa"/>
          </w:tcPr>
          <w:p w14:paraId="05FD1918" w14:textId="77777777" w:rsidR="007E10CD" w:rsidRDefault="007E10CD" w:rsidP="00E874EF">
            <w:pPr>
              <w:pStyle w:val="NormalWeb"/>
              <w:spacing w:before="180" w:beforeAutospacing="0" w:after="180" w:afterAutospacing="0"/>
              <w:rPr>
                <w:rFonts w:asciiTheme="minorHAnsi" w:hAnsiTheme="minorHAnsi" w:cstheme="minorHAnsi"/>
                <w:color w:val="2D3B45"/>
              </w:rPr>
            </w:pPr>
          </w:p>
        </w:tc>
      </w:tr>
      <w:tr w:rsidR="007E10CD" w14:paraId="7A895323" w14:textId="77777777" w:rsidTr="00E874EF">
        <w:tc>
          <w:tcPr>
            <w:tcW w:w="2337" w:type="dxa"/>
          </w:tcPr>
          <w:p w14:paraId="12CE7D52"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Age group</w:t>
            </w:r>
          </w:p>
          <w:p w14:paraId="16AA6A04"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&lt;30 </w:t>
            </w:r>
          </w:p>
          <w:p w14:paraId="22B1C9E9"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30-39</w:t>
            </w:r>
          </w:p>
          <w:p w14:paraId="199BBACD"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40-49</w:t>
            </w:r>
          </w:p>
          <w:p w14:paraId="065A0512" w14:textId="77777777" w:rsidR="007E10CD" w:rsidRDefault="007E10CD" w:rsidP="00E874EF">
            <w:pPr>
              <w:pStyle w:val="NormalWeb"/>
              <w:spacing w:before="180" w:beforeAutospacing="0" w:after="180" w:afterAutospacing="0"/>
              <w:rPr>
                <w:rFonts w:asciiTheme="minorHAnsi" w:hAnsiTheme="minorHAnsi" w:cstheme="minorHAnsi"/>
                <w:color w:val="2D3B45"/>
              </w:rPr>
            </w:pPr>
            <w:r>
              <w:rPr>
                <w:rFonts w:asciiTheme="minorHAnsi" w:hAnsiTheme="minorHAnsi" w:cstheme="minorHAnsi"/>
                <w:color w:val="2D3B45"/>
              </w:rPr>
              <w:t xml:space="preserve">    50 and older</w:t>
            </w:r>
          </w:p>
        </w:tc>
        <w:tc>
          <w:tcPr>
            <w:tcW w:w="2337" w:type="dxa"/>
          </w:tcPr>
          <w:p w14:paraId="468138AA" w14:textId="77777777" w:rsidR="007E10CD" w:rsidRDefault="007E10CD" w:rsidP="00E874EF">
            <w:pPr>
              <w:pStyle w:val="NormalWeb"/>
              <w:spacing w:before="180" w:beforeAutospacing="0" w:after="180" w:afterAutospacing="0"/>
              <w:rPr>
                <w:rFonts w:asciiTheme="minorHAnsi" w:hAnsiTheme="minorHAnsi" w:cstheme="minorHAnsi"/>
                <w:color w:val="2D3B45"/>
              </w:rPr>
            </w:pPr>
          </w:p>
        </w:tc>
        <w:tc>
          <w:tcPr>
            <w:tcW w:w="2338" w:type="dxa"/>
          </w:tcPr>
          <w:p w14:paraId="6667A347" w14:textId="77777777" w:rsidR="007E10CD" w:rsidRDefault="007E10CD" w:rsidP="00E874EF">
            <w:pPr>
              <w:pStyle w:val="NormalWeb"/>
              <w:spacing w:before="180" w:beforeAutospacing="0" w:after="180" w:afterAutospacing="0"/>
              <w:rPr>
                <w:rFonts w:asciiTheme="minorHAnsi" w:hAnsiTheme="minorHAnsi" w:cstheme="minorHAnsi"/>
                <w:color w:val="2D3B45"/>
              </w:rPr>
            </w:pPr>
          </w:p>
        </w:tc>
        <w:tc>
          <w:tcPr>
            <w:tcW w:w="2338" w:type="dxa"/>
          </w:tcPr>
          <w:p w14:paraId="30EFCC9C" w14:textId="77777777" w:rsidR="007E10CD" w:rsidRDefault="007E10CD" w:rsidP="00E874EF">
            <w:pPr>
              <w:pStyle w:val="NormalWeb"/>
              <w:spacing w:before="180" w:beforeAutospacing="0" w:after="180" w:afterAutospacing="0"/>
              <w:rPr>
                <w:rFonts w:asciiTheme="minorHAnsi" w:hAnsiTheme="minorHAnsi" w:cstheme="minorHAnsi"/>
                <w:color w:val="2D3B45"/>
              </w:rPr>
            </w:pPr>
          </w:p>
        </w:tc>
      </w:tr>
    </w:tbl>
    <w:p w14:paraId="0A360B4D" w14:textId="77777777" w:rsidR="007E10CD" w:rsidRDefault="007E10CD" w:rsidP="0011457A">
      <w:pPr>
        <w:pStyle w:val="NormalWeb"/>
        <w:shd w:val="clear" w:color="auto" w:fill="FFFFFF"/>
        <w:spacing w:before="180" w:beforeAutospacing="0" w:after="180" w:afterAutospacing="0"/>
        <w:ind w:left="360" w:hanging="360"/>
        <w:rPr>
          <w:rFonts w:asciiTheme="minorHAnsi" w:hAnsiTheme="minorHAnsi" w:cstheme="minorHAnsi"/>
          <w:color w:val="2D3B45"/>
        </w:rPr>
      </w:pPr>
    </w:p>
    <w:p w14:paraId="2D0BE7FE" w14:textId="77777777" w:rsidR="007E10CD" w:rsidRDefault="007E10CD" w:rsidP="0011457A">
      <w:pPr>
        <w:pStyle w:val="NormalWeb"/>
        <w:shd w:val="clear" w:color="auto" w:fill="FFFFFF"/>
        <w:spacing w:before="180" w:beforeAutospacing="0" w:after="180" w:afterAutospacing="0"/>
        <w:ind w:left="360" w:hanging="360"/>
        <w:rPr>
          <w:rFonts w:asciiTheme="minorHAnsi" w:hAnsiTheme="minorHAnsi" w:cstheme="minorHAnsi"/>
          <w:color w:val="2D3B45"/>
        </w:rPr>
      </w:pPr>
    </w:p>
    <w:p w14:paraId="093B8D39" w14:textId="77777777" w:rsidR="007E10CD" w:rsidRPr="0075673B" w:rsidRDefault="007E10CD" w:rsidP="0011457A">
      <w:pPr>
        <w:pStyle w:val="NormalWeb"/>
        <w:shd w:val="clear" w:color="auto" w:fill="FFFFFF"/>
        <w:spacing w:before="180" w:beforeAutospacing="0" w:after="180" w:afterAutospacing="0"/>
        <w:ind w:left="360" w:hanging="360"/>
        <w:rPr>
          <w:rFonts w:asciiTheme="minorHAnsi" w:hAnsiTheme="minorHAnsi" w:cstheme="minorHAnsi"/>
          <w:color w:val="2D3B45"/>
        </w:rPr>
      </w:pPr>
    </w:p>
    <w:p w14:paraId="4962A6FD" w14:textId="37E2E980" w:rsidR="00431CC1" w:rsidRPr="00646FC0" w:rsidRDefault="00431CC1" w:rsidP="00C53DA4">
      <w:pPr>
        <w:pStyle w:val="NormalWeb"/>
        <w:shd w:val="clear" w:color="auto" w:fill="FFFFFF"/>
        <w:spacing w:before="180" w:beforeAutospacing="0" w:after="180" w:afterAutospacing="0"/>
        <w:rPr>
          <w:rFonts w:asciiTheme="minorHAnsi" w:hAnsiTheme="minorHAnsi" w:cstheme="minorHAnsi"/>
          <w:color w:val="2D3B45"/>
        </w:rPr>
      </w:pPr>
    </w:p>
    <w:sectPr w:rsidR="00431CC1" w:rsidRPr="00646F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F0964"/>
    <w:multiLevelType w:val="hybridMultilevel"/>
    <w:tmpl w:val="1BC22678"/>
    <w:lvl w:ilvl="0" w:tplc="A41EA840">
      <w:start w:val="5"/>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11D95672"/>
    <w:multiLevelType w:val="hybridMultilevel"/>
    <w:tmpl w:val="6810AF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B87787"/>
    <w:multiLevelType w:val="hybridMultilevel"/>
    <w:tmpl w:val="F4562E20"/>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2059B"/>
    <w:multiLevelType w:val="hybridMultilevel"/>
    <w:tmpl w:val="ABD221C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E6E6210"/>
    <w:multiLevelType w:val="hybridMultilevel"/>
    <w:tmpl w:val="07F6AF18"/>
    <w:lvl w:ilvl="0" w:tplc="AE1271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FC1A97"/>
    <w:multiLevelType w:val="hybridMultilevel"/>
    <w:tmpl w:val="A7003652"/>
    <w:lvl w:ilvl="0" w:tplc="04090017">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8774483"/>
    <w:multiLevelType w:val="hybridMultilevel"/>
    <w:tmpl w:val="9FD06178"/>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8012652">
    <w:abstractNumId w:val="4"/>
  </w:num>
  <w:num w:numId="2" w16cid:durableId="652609962">
    <w:abstractNumId w:val="2"/>
  </w:num>
  <w:num w:numId="3" w16cid:durableId="372390177">
    <w:abstractNumId w:val="5"/>
  </w:num>
  <w:num w:numId="4" w16cid:durableId="228423456">
    <w:abstractNumId w:val="0"/>
  </w:num>
  <w:num w:numId="5" w16cid:durableId="1371298682">
    <w:abstractNumId w:val="1"/>
  </w:num>
  <w:num w:numId="6" w16cid:durableId="67508904">
    <w:abstractNumId w:val="3"/>
  </w:num>
  <w:num w:numId="7" w16cid:durableId="1912735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CC1"/>
    <w:rsid w:val="00016C30"/>
    <w:rsid w:val="0003278F"/>
    <w:rsid w:val="00037996"/>
    <w:rsid w:val="00041847"/>
    <w:rsid w:val="00044FD1"/>
    <w:rsid w:val="00056A1E"/>
    <w:rsid w:val="00071550"/>
    <w:rsid w:val="00076F2F"/>
    <w:rsid w:val="0009251E"/>
    <w:rsid w:val="000A0022"/>
    <w:rsid w:val="000A4F0F"/>
    <w:rsid w:val="000A64EC"/>
    <w:rsid w:val="000C2F7B"/>
    <w:rsid w:val="0011457A"/>
    <w:rsid w:val="001200D8"/>
    <w:rsid w:val="00121FB0"/>
    <w:rsid w:val="00124950"/>
    <w:rsid w:val="00127440"/>
    <w:rsid w:val="00132AE9"/>
    <w:rsid w:val="001523AF"/>
    <w:rsid w:val="00156FC8"/>
    <w:rsid w:val="0016676D"/>
    <w:rsid w:val="001759D2"/>
    <w:rsid w:val="001867FE"/>
    <w:rsid w:val="001C4105"/>
    <w:rsid w:val="001E14E6"/>
    <w:rsid w:val="001E62D4"/>
    <w:rsid w:val="001F5443"/>
    <w:rsid w:val="00201838"/>
    <w:rsid w:val="00225017"/>
    <w:rsid w:val="002424E9"/>
    <w:rsid w:val="00271375"/>
    <w:rsid w:val="002744D7"/>
    <w:rsid w:val="002841F6"/>
    <w:rsid w:val="00287180"/>
    <w:rsid w:val="002874D1"/>
    <w:rsid w:val="00292D35"/>
    <w:rsid w:val="002959E5"/>
    <w:rsid w:val="002C21F5"/>
    <w:rsid w:val="002D0C9C"/>
    <w:rsid w:val="00303ABE"/>
    <w:rsid w:val="00304CC4"/>
    <w:rsid w:val="00306F4F"/>
    <w:rsid w:val="003445AA"/>
    <w:rsid w:val="003513D1"/>
    <w:rsid w:val="0038337E"/>
    <w:rsid w:val="003B4E55"/>
    <w:rsid w:val="003C23CE"/>
    <w:rsid w:val="00431CC1"/>
    <w:rsid w:val="0043641A"/>
    <w:rsid w:val="0046707C"/>
    <w:rsid w:val="004B5AEA"/>
    <w:rsid w:val="004C7410"/>
    <w:rsid w:val="004C7831"/>
    <w:rsid w:val="004D7ACE"/>
    <w:rsid w:val="004F2A29"/>
    <w:rsid w:val="004F64B4"/>
    <w:rsid w:val="004F7CF5"/>
    <w:rsid w:val="005034D0"/>
    <w:rsid w:val="005065D9"/>
    <w:rsid w:val="005144D9"/>
    <w:rsid w:val="005168A3"/>
    <w:rsid w:val="00531F62"/>
    <w:rsid w:val="00534555"/>
    <w:rsid w:val="00534C63"/>
    <w:rsid w:val="00542021"/>
    <w:rsid w:val="0056196E"/>
    <w:rsid w:val="00565A8F"/>
    <w:rsid w:val="0057307F"/>
    <w:rsid w:val="00583207"/>
    <w:rsid w:val="00583C1E"/>
    <w:rsid w:val="0058641D"/>
    <w:rsid w:val="005B1379"/>
    <w:rsid w:val="005C03A1"/>
    <w:rsid w:val="00644546"/>
    <w:rsid w:val="00645619"/>
    <w:rsid w:val="00646FC0"/>
    <w:rsid w:val="00660199"/>
    <w:rsid w:val="00667718"/>
    <w:rsid w:val="006A4645"/>
    <w:rsid w:val="006B2566"/>
    <w:rsid w:val="006C5FD2"/>
    <w:rsid w:val="006D3A41"/>
    <w:rsid w:val="006D3B22"/>
    <w:rsid w:val="006E0176"/>
    <w:rsid w:val="006F112E"/>
    <w:rsid w:val="00704849"/>
    <w:rsid w:val="00710E60"/>
    <w:rsid w:val="00744364"/>
    <w:rsid w:val="0075673B"/>
    <w:rsid w:val="00762448"/>
    <w:rsid w:val="00766CC9"/>
    <w:rsid w:val="00767258"/>
    <w:rsid w:val="00771794"/>
    <w:rsid w:val="00771EF0"/>
    <w:rsid w:val="00774AD9"/>
    <w:rsid w:val="007B0FAD"/>
    <w:rsid w:val="007B7620"/>
    <w:rsid w:val="007C2AB3"/>
    <w:rsid w:val="007E10CD"/>
    <w:rsid w:val="00810912"/>
    <w:rsid w:val="008110B5"/>
    <w:rsid w:val="00845BD1"/>
    <w:rsid w:val="00862759"/>
    <w:rsid w:val="008976DC"/>
    <w:rsid w:val="008A175E"/>
    <w:rsid w:val="008B6FA4"/>
    <w:rsid w:val="008D414E"/>
    <w:rsid w:val="008E2DD2"/>
    <w:rsid w:val="008F3D57"/>
    <w:rsid w:val="0091193B"/>
    <w:rsid w:val="00913CA6"/>
    <w:rsid w:val="00941009"/>
    <w:rsid w:val="00952FA8"/>
    <w:rsid w:val="00976391"/>
    <w:rsid w:val="0097756B"/>
    <w:rsid w:val="0099061F"/>
    <w:rsid w:val="009B0963"/>
    <w:rsid w:val="009F1C07"/>
    <w:rsid w:val="009F4644"/>
    <w:rsid w:val="00A57B77"/>
    <w:rsid w:val="00A74FE2"/>
    <w:rsid w:val="00A758EF"/>
    <w:rsid w:val="00A95D9D"/>
    <w:rsid w:val="00AB1B91"/>
    <w:rsid w:val="00AC2DDC"/>
    <w:rsid w:val="00AD0208"/>
    <w:rsid w:val="00B0522D"/>
    <w:rsid w:val="00B70C10"/>
    <w:rsid w:val="00B76EF8"/>
    <w:rsid w:val="00B85888"/>
    <w:rsid w:val="00BD7C25"/>
    <w:rsid w:val="00BE03B6"/>
    <w:rsid w:val="00BF5E73"/>
    <w:rsid w:val="00C16834"/>
    <w:rsid w:val="00C36611"/>
    <w:rsid w:val="00C52E18"/>
    <w:rsid w:val="00C53DA4"/>
    <w:rsid w:val="00C700CB"/>
    <w:rsid w:val="00C77C52"/>
    <w:rsid w:val="00C91CFA"/>
    <w:rsid w:val="00C96CB9"/>
    <w:rsid w:val="00CD129B"/>
    <w:rsid w:val="00CF52B1"/>
    <w:rsid w:val="00D11186"/>
    <w:rsid w:val="00D118D3"/>
    <w:rsid w:val="00D15410"/>
    <w:rsid w:val="00D341DC"/>
    <w:rsid w:val="00D435F6"/>
    <w:rsid w:val="00D45F9A"/>
    <w:rsid w:val="00D60C6A"/>
    <w:rsid w:val="00D67A3C"/>
    <w:rsid w:val="00D717CA"/>
    <w:rsid w:val="00D84EE6"/>
    <w:rsid w:val="00DA4EB9"/>
    <w:rsid w:val="00DA5911"/>
    <w:rsid w:val="00DB777E"/>
    <w:rsid w:val="00DD30A1"/>
    <w:rsid w:val="00DD7D8A"/>
    <w:rsid w:val="00E0169D"/>
    <w:rsid w:val="00E139AF"/>
    <w:rsid w:val="00E2068A"/>
    <w:rsid w:val="00E27C73"/>
    <w:rsid w:val="00E332F3"/>
    <w:rsid w:val="00E408FA"/>
    <w:rsid w:val="00E43011"/>
    <w:rsid w:val="00E70203"/>
    <w:rsid w:val="00E8065F"/>
    <w:rsid w:val="00EA104B"/>
    <w:rsid w:val="00EC2F0E"/>
    <w:rsid w:val="00EC3FBA"/>
    <w:rsid w:val="00EC5A4D"/>
    <w:rsid w:val="00ED1764"/>
    <w:rsid w:val="00F0478C"/>
    <w:rsid w:val="00F24BD3"/>
    <w:rsid w:val="00F327DD"/>
    <w:rsid w:val="00F32DA5"/>
    <w:rsid w:val="00F43EB9"/>
    <w:rsid w:val="00F47983"/>
    <w:rsid w:val="00F713BF"/>
    <w:rsid w:val="00F75B7A"/>
    <w:rsid w:val="00F7738A"/>
    <w:rsid w:val="00F81BFD"/>
    <w:rsid w:val="00FA30AD"/>
    <w:rsid w:val="00FB5A40"/>
    <w:rsid w:val="00FC36CC"/>
    <w:rsid w:val="00FC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8ABB2"/>
  <w15:chartTrackingRefBased/>
  <w15:docId w15:val="{BCD14494-558D-481B-8A93-4BC2A943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41F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841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CC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5911"/>
    <w:rPr>
      <w:color w:val="0000FF"/>
      <w:u w:val="single"/>
    </w:rPr>
  </w:style>
  <w:style w:type="character" w:styleId="FollowedHyperlink">
    <w:name w:val="FollowedHyperlink"/>
    <w:basedOn w:val="DefaultParagraphFont"/>
    <w:uiPriority w:val="99"/>
    <w:semiHidden/>
    <w:unhideWhenUsed/>
    <w:rsid w:val="00DA5911"/>
    <w:rPr>
      <w:color w:val="954F72" w:themeColor="followedHyperlink"/>
      <w:u w:val="single"/>
    </w:rPr>
  </w:style>
  <w:style w:type="table" w:styleId="TableGrid">
    <w:name w:val="Table Grid"/>
    <w:basedOn w:val="TableNormal"/>
    <w:uiPriority w:val="39"/>
    <w:rsid w:val="006C5F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F5E73"/>
    <w:rPr>
      <w:color w:val="605E5C"/>
      <w:shd w:val="clear" w:color="auto" w:fill="E1DFDD"/>
    </w:rPr>
  </w:style>
  <w:style w:type="character" w:customStyle="1" w:styleId="Heading1Char">
    <w:name w:val="Heading 1 Char"/>
    <w:basedOn w:val="DefaultParagraphFont"/>
    <w:link w:val="Heading1"/>
    <w:uiPriority w:val="9"/>
    <w:rsid w:val="002841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2841F6"/>
    <w:rPr>
      <w:rFonts w:asciiTheme="majorHAnsi" w:eastAsiaTheme="majorEastAsia" w:hAnsiTheme="majorHAnsi" w:cstheme="majorBidi"/>
      <w:color w:val="2F5496" w:themeColor="accent1" w:themeShade="BF"/>
      <w:sz w:val="26"/>
      <w:szCs w:val="26"/>
    </w:rPr>
  </w:style>
  <w:style w:type="character" w:customStyle="1" w:styleId="css-2dlkjw-text">
    <w:name w:val="css-2dlkjw-text"/>
    <w:basedOn w:val="DefaultParagraphFont"/>
    <w:rsid w:val="003B4E55"/>
  </w:style>
  <w:style w:type="paragraph" w:styleId="Revision">
    <w:name w:val="Revision"/>
    <w:hidden/>
    <w:uiPriority w:val="99"/>
    <w:semiHidden/>
    <w:rsid w:val="00C53D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805745">
      <w:bodyDiv w:val="1"/>
      <w:marLeft w:val="0"/>
      <w:marRight w:val="0"/>
      <w:marTop w:val="0"/>
      <w:marBottom w:val="0"/>
      <w:divBdr>
        <w:top w:val="none" w:sz="0" w:space="0" w:color="auto"/>
        <w:left w:val="none" w:sz="0" w:space="0" w:color="auto"/>
        <w:bottom w:val="none" w:sz="0" w:space="0" w:color="auto"/>
        <w:right w:val="none" w:sz="0" w:space="0" w:color="auto"/>
      </w:divBdr>
    </w:div>
    <w:div w:id="649140189">
      <w:bodyDiv w:val="1"/>
      <w:marLeft w:val="0"/>
      <w:marRight w:val="0"/>
      <w:marTop w:val="0"/>
      <w:marBottom w:val="0"/>
      <w:divBdr>
        <w:top w:val="none" w:sz="0" w:space="0" w:color="auto"/>
        <w:left w:val="none" w:sz="0" w:space="0" w:color="auto"/>
        <w:bottom w:val="none" w:sz="0" w:space="0" w:color="auto"/>
        <w:right w:val="none" w:sz="0" w:space="0" w:color="auto"/>
      </w:divBdr>
    </w:div>
    <w:div w:id="1294285068">
      <w:bodyDiv w:val="1"/>
      <w:marLeft w:val="0"/>
      <w:marRight w:val="0"/>
      <w:marTop w:val="0"/>
      <w:marBottom w:val="0"/>
      <w:divBdr>
        <w:top w:val="none" w:sz="0" w:space="0" w:color="auto"/>
        <w:left w:val="none" w:sz="0" w:space="0" w:color="auto"/>
        <w:bottom w:val="none" w:sz="0" w:space="0" w:color="auto"/>
        <w:right w:val="none" w:sz="0" w:space="0" w:color="auto"/>
      </w:divBdr>
    </w:div>
    <w:div w:id="1847136658">
      <w:bodyDiv w:val="1"/>
      <w:marLeft w:val="0"/>
      <w:marRight w:val="0"/>
      <w:marTop w:val="0"/>
      <w:marBottom w:val="0"/>
      <w:divBdr>
        <w:top w:val="none" w:sz="0" w:space="0" w:color="auto"/>
        <w:left w:val="none" w:sz="0" w:space="0" w:color="auto"/>
        <w:bottom w:val="none" w:sz="0" w:space="0" w:color="auto"/>
        <w:right w:val="none" w:sz="0" w:space="0" w:color="auto"/>
      </w:divBdr>
      <w:divsChild>
        <w:div w:id="1203788222">
          <w:marLeft w:val="0"/>
          <w:marRight w:val="0"/>
          <w:marTop w:val="0"/>
          <w:marBottom w:val="0"/>
          <w:divBdr>
            <w:top w:val="single" w:sz="6" w:space="11" w:color="AAAAAA"/>
            <w:left w:val="single" w:sz="6" w:space="11" w:color="AAAAAA"/>
            <w:bottom w:val="single" w:sz="6" w:space="11" w:color="AAAAAA"/>
            <w:right w:val="single" w:sz="6" w:space="11" w:color="AAAAAA"/>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364</Words>
  <Characters>1813</Characters>
  <Application>Microsoft Office Word</Application>
  <DocSecurity>0</DocSecurity>
  <Lines>51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Trepka</dc:creator>
  <cp:keywords/>
  <dc:description/>
  <cp:lastModifiedBy>Staedi Severe</cp:lastModifiedBy>
  <cp:revision>3</cp:revision>
  <cp:lastPrinted>2026-03-09T18:34:00Z</cp:lastPrinted>
  <dcterms:created xsi:type="dcterms:W3CDTF">2026-03-09T18:33:00Z</dcterms:created>
  <dcterms:modified xsi:type="dcterms:W3CDTF">2026-03-09T18:34:00Z</dcterms:modified>
</cp:coreProperties>
</file>