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6FAF" w14:textId="185D0A0B" w:rsidR="00214FBB" w:rsidRDefault="00214FBB">
      <w:pPr>
        <w:pStyle w:val="NormalWeb"/>
        <w:rPr>
          <w:rStyle w:val="Strong"/>
          <w:rFonts w:ascii="Lato" w:hAnsi="Lato"/>
          <w:color w:val="273540"/>
        </w:rPr>
      </w:pPr>
      <w:r>
        <w:rPr>
          <w:rStyle w:val="Strong"/>
          <w:rFonts w:ascii="Lato" w:hAnsi="Lato"/>
          <w:color w:val="273540"/>
        </w:rPr>
        <w:t>Part 1</w:t>
      </w:r>
    </w:p>
    <w:p w14:paraId="0B915FB3" w14:textId="19CA34A5" w:rsidR="00214FBB" w:rsidRDefault="00214FBB">
      <w:pPr>
        <w:pStyle w:val="NormalWeb"/>
        <w:rPr>
          <w:rFonts w:ascii="Lato" w:hAnsi="Lato"/>
          <w:color w:val="273540"/>
        </w:rPr>
      </w:pPr>
      <w:r>
        <w:rPr>
          <w:rStyle w:val="Strong"/>
          <w:rFonts w:ascii="Lato" w:hAnsi="Lato"/>
          <w:color w:val="273540"/>
        </w:rPr>
        <w:t>Submit:</w:t>
      </w:r>
      <w:r>
        <w:rPr>
          <w:rStyle w:val="apple-converted-space"/>
          <w:rFonts w:ascii="Lato" w:hAnsi="Lato"/>
          <w:color w:val="273540"/>
        </w:rPr>
        <w:t> </w:t>
      </w:r>
      <w:r>
        <w:rPr>
          <w:rFonts w:ascii="Lato" w:hAnsi="Lato"/>
          <w:color w:val="273540"/>
        </w:rPr>
        <w:t>Annotation of a Quantitative Research Article</w:t>
      </w:r>
    </w:p>
    <w:p w14:paraId="63112034" w14:textId="77777777" w:rsidR="00214FBB" w:rsidRDefault="00214FBB">
      <w:pPr>
        <w:pStyle w:val="NormalWeb"/>
        <w:rPr>
          <w:rFonts w:ascii="Lato" w:hAnsi="Lato"/>
          <w:color w:val="273540"/>
        </w:rPr>
      </w:pPr>
      <w:r>
        <w:rPr>
          <w:rFonts w:ascii="Lato" w:hAnsi="Lato"/>
          <w:color w:val="273540"/>
        </w:rPr>
        <w:t>This week, you will submit the annotation of a quantitative research article on a topic of your interest. Quasi-experimental, casual comparative, correlational, pretest–posttest, or true experimental are examples of types of research designs used in quantitative research.</w:t>
      </w:r>
    </w:p>
    <w:p w14:paraId="230D645A" w14:textId="77777777" w:rsidR="00214FBB" w:rsidRDefault="00214FBB">
      <w:pPr>
        <w:pStyle w:val="NormalWeb"/>
        <w:rPr>
          <w:rFonts w:ascii="Lato" w:hAnsi="Lato"/>
          <w:color w:val="273540"/>
        </w:rPr>
      </w:pPr>
      <w:r>
        <w:rPr>
          <w:rFonts w:ascii="Lato" w:hAnsi="Lato"/>
          <w:color w:val="273540"/>
        </w:rPr>
        <w:t>An annotation consists of three separate paragraphs that cover three respective components: summary, analysis, and application. These three components convey the relevance and value of the source. As such, an annotation demonstrates your critical thinking about, and authority on, the source. This week’s annotation is a precursor to the annotated bibliography assignment due in Week 10.</w:t>
      </w:r>
    </w:p>
    <w:p w14:paraId="53CF9507" w14:textId="77777777" w:rsidR="00214FBB" w:rsidRDefault="00214FBB">
      <w:pPr>
        <w:pStyle w:val="NormalWeb"/>
        <w:rPr>
          <w:rFonts w:ascii="Lato" w:hAnsi="Lato"/>
          <w:color w:val="273540"/>
        </w:rPr>
      </w:pPr>
      <w:r>
        <w:rPr>
          <w:rFonts w:ascii="Lato" w:hAnsi="Lato"/>
          <w:color w:val="273540"/>
        </w:rPr>
        <w:t>An annotated bibliography is a document containing selected sources accompanied by a respective annotation of each source. In preparation for your own future research, an annotated bibliography provides a background for understanding a portion of the existing literature on a particular topic. It is also a useful first step in gathering sources in preparation for writing a subsequent literature review as part of a dissertation.</w:t>
      </w:r>
    </w:p>
    <w:p w14:paraId="5D95208E" w14:textId="77777777" w:rsidR="00214FBB" w:rsidRDefault="00214FBB">
      <w:pPr>
        <w:pStyle w:val="NormalWeb"/>
        <w:rPr>
          <w:rFonts w:ascii="Lato" w:hAnsi="Lato"/>
          <w:color w:val="273540"/>
        </w:rPr>
      </w:pPr>
      <w:r>
        <w:rPr>
          <w:rFonts w:ascii="Lato" w:hAnsi="Lato"/>
          <w:color w:val="273540"/>
        </w:rPr>
        <w:t>Please review the assignment instructions below and click on the underlined words for information about how to craft each component of an annotation.</w:t>
      </w:r>
    </w:p>
    <w:p w14:paraId="3D0EE0D2" w14:textId="77777777" w:rsidR="00214FBB" w:rsidRDefault="00214FBB">
      <w:pPr>
        <w:pStyle w:val="NormalWeb"/>
        <w:rPr>
          <w:rFonts w:ascii="Lato" w:hAnsi="Lato"/>
          <w:color w:val="273540"/>
        </w:rPr>
      </w:pPr>
      <w:r>
        <w:rPr>
          <w:rFonts w:ascii="Lato" w:hAnsi="Lato"/>
          <w:color w:val="273540"/>
        </w:rPr>
        <w:t>Please use the document "Annotated Bibliography Template with Example" for additional guidance. </w:t>
      </w:r>
    </w:p>
    <w:p w14:paraId="7ED3AE14" w14:textId="77777777" w:rsidR="00214FBB" w:rsidRDefault="00214FBB">
      <w:pPr>
        <w:pStyle w:val="NormalWeb"/>
        <w:rPr>
          <w:rFonts w:ascii="Lato" w:hAnsi="Lato"/>
          <w:color w:val="273540"/>
        </w:rPr>
      </w:pPr>
      <w:r>
        <w:rPr>
          <w:rFonts w:ascii="Lato" w:hAnsi="Lato"/>
          <w:color w:val="273540"/>
        </w:rPr>
        <w:t>It is recommended that you use the grading rubric as a self-evaluation tool before submitting your assignment. </w:t>
      </w:r>
    </w:p>
    <w:p w14:paraId="17C1BCF1" w14:textId="77777777" w:rsidR="00DE6742" w:rsidRPr="00DE6742" w:rsidRDefault="00DE6742" w:rsidP="00DE6742">
      <w:pPr>
        <w:numPr>
          <w:ilvl w:val="0"/>
          <w:numId w:val="1"/>
        </w:numPr>
        <w:spacing w:beforeAutospacing="1" w:after="0" w:afterAutospacing="1" w:line="240" w:lineRule="auto"/>
        <w:rPr>
          <w:rFonts w:ascii="Helvetica Neue" w:eastAsia="Times New Roman" w:hAnsi="Helvetica Neue" w:cs="Times New Roman"/>
          <w:color w:val="273540"/>
          <w:kern w:val="0"/>
          <w14:ligatures w14:val="none"/>
        </w:rPr>
      </w:pPr>
      <w:r w:rsidRPr="00DE6742">
        <w:rPr>
          <w:rFonts w:ascii="Helvetica Neue" w:eastAsia="Times New Roman" w:hAnsi="Helvetica Neue" w:cs="Times New Roman"/>
          <w:color w:val="273540"/>
          <w:kern w:val="0"/>
          <w14:ligatures w14:val="none"/>
        </w:rPr>
        <w:t>Use the Walden library databases to search for one </w:t>
      </w:r>
      <w:hyperlink r:id="rId5" w:tgtFrame="_blank" w:history="1">
        <w:r w:rsidRPr="00DE6742">
          <w:rPr>
            <w:rFonts w:ascii="Helvetica Neue" w:eastAsia="Times New Roman" w:hAnsi="Helvetica Neue" w:cs="Times New Roman"/>
            <w:color w:val="0000FF"/>
            <w:kern w:val="0"/>
            <w:u w:val="single"/>
            <w14:ligatures w14:val="none"/>
          </w:rPr>
          <w:t>quantitative</w:t>
        </w:r>
        <w:r w:rsidRPr="00DE6742">
          <w:rPr>
            <w:rFonts w:ascii="Helvetica Neue" w:eastAsia="Times New Roman" w:hAnsi="Helvetica Neue" w:cs="Times New Roman"/>
            <w:color w:val="0000FF"/>
            <w:kern w:val="0"/>
            <w:u w:val="single"/>
            <w:bdr w:val="none" w:sz="0" w:space="0" w:color="auto" w:frame="1"/>
            <w14:ligatures w14:val="none"/>
          </w:rPr>
          <w:t>Links to an external site.</w:t>
        </w:r>
      </w:hyperlink>
      <w:r w:rsidRPr="00DE6742">
        <w:rPr>
          <w:rFonts w:ascii="Helvetica Neue" w:eastAsia="Times New Roman" w:hAnsi="Helvetica Neue" w:cs="Times New Roman"/>
          <w:color w:val="273540"/>
          <w:kern w:val="0"/>
          <w14:ligatures w14:val="none"/>
        </w:rPr>
        <w:t> research article from a </w:t>
      </w:r>
      <w:hyperlink r:id="rId6" w:tgtFrame="_blank" w:history="1">
        <w:r w:rsidRPr="00DE6742">
          <w:rPr>
            <w:rFonts w:ascii="Helvetica Neue" w:eastAsia="Times New Roman" w:hAnsi="Helvetica Neue" w:cs="Times New Roman"/>
            <w:color w:val="0000FF"/>
            <w:kern w:val="0"/>
            <w:u w:val="single"/>
            <w14:ligatures w14:val="none"/>
          </w:rPr>
          <w:t>peer-reviewed</w:t>
        </w:r>
        <w:r w:rsidRPr="00DE6742">
          <w:rPr>
            <w:rFonts w:ascii="Helvetica Neue" w:eastAsia="Times New Roman" w:hAnsi="Helvetica Neue" w:cs="Times New Roman"/>
            <w:color w:val="0000FF"/>
            <w:kern w:val="0"/>
            <w:u w:val="single"/>
            <w:bdr w:val="none" w:sz="0" w:space="0" w:color="auto" w:frame="1"/>
            <w14:ligatures w14:val="none"/>
          </w:rPr>
          <w:t>Links to an external site.</w:t>
        </w:r>
      </w:hyperlink>
      <w:r w:rsidRPr="00DE6742">
        <w:rPr>
          <w:rFonts w:ascii="Helvetica Neue" w:eastAsia="Times New Roman" w:hAnsi="Helvetica Neue" w:cs="Times New Roman"/>
          <w:color w:val="273540"/>
          <w:kern w:val="0"/>
          <w14:ligatures w14:val="none"/>
        </w:rPr>
        <w:t> journal on a topic of your interest.</w:t>
      </w:r>
    </w:p>
    <w:p w14:paraId="7E7A366C" w14:textId="77777777" w:rsidR="00DE6742" w:rsidRPr="00DE6742" w:rsidRDefault="00DE6742" w:rsidP="00DE6742">
      <w:pPr>
        <w:numPr>
          <w:ilvl w:val="0"/>
          <w:numId w:val="1"/>
        </w:numPr>
        <w:spacing w:before="100" w:beforeAutospacing="1" w:after="100" w:afterAutospacing="1" w:line="240" w:lineRule="auto"/>
        <w:rPr>
          <w:rFonts w:ascii="Helvetica Neue" w:eastAsia="Times New Roman" w:hAnsi="Helvetica Neue" w:cs="Times New Roman"/>
          <w:color w:val="273540"/>
          <w:kern w:val="0"/>
          <w14:ligatures w14:val="none"/>
        </w:rPr>
      </w:pPr>
      <w:r w:rsidRPr="00DE6742">
        <w:rPr>
          <w:rFonts w:ascii="Helvetica Neue" w:eastAsia="Times New Roman" w:hAnsi="Helvetica Neue" w:cs="Times New Roman"/>
          <w:color w:val="273540"/>
          <w:kern w:val="0"/>
          <w14:ligatures w14:val="none"/>
        </w:rPr>
        <w:t>Before you read the full article and begin your annotation, locate the methodology section in the article to be sure that the article describes a quantitative study. Confirm that one of the types of </w:t>
      </w:r>
      <w:r w:rsidRPr="00DE6742">
        <w:rPr>
          <w:rFonts w:ascii="Helvetica Neue" w:eastAsia="Times New Roman" w:hAnsi="Helvetica Neue" w:cs="Times New Roman"/>
          <w:i/>
          <w:iCs/>
          <w:color w:val="273540"/>
          <w:kern w:val="0"/>
          <w14:ligatures w14:val="none"/>
        </w:rPr>
        <w:t>quantitative</w:t>
      </w:r>
      <w:r w:rsidRPr="00DE6742">
        <w:rPr>
          <w:rFonts w:ascii="Helvetica Neue" w:eastAsia="Times New Roman" w:hAnsi="Helvetica Neue" w:cs="Times New Roman"/>
          <w:color w:val="273540"/>
          <w:kern w:val="0"/>
          <w14:ligatures w14:val="none"/>
        </w:rPr>
        <w:t>  designs, such as quasi-experimental, casual comparative, correlational, pretest–posttest, or true experimental, was used in the study.</w:t>
      </w:r>
    </w:p>
    <w:p w14:paraId="3186DB60" w14:textId="77777777" w:rsidR="00DE6742" w:rsidRPr="00DE6742" w:rsidRDefault="00DE6742" w:rsidP="00DE6742">
      <w:pPr>
        <w:numPr>
          <w:ilvl w:val="0"/>
          <w:numId w:val="1"/>
        </w:numPr>
        <w:spacing w:before="100" w:beforeAutospacing="1" w:after="100" w:afterAutospacing="1" w:line="240" w:lineRule="auto"/>
        <w:rPr>
          <w:rFonts w:ascii="Helvetica Neue" w:eastAsia="Times New Roman" w:hAnsi="Helvetica Neue" w:cs="Times New Roman"/>
          <w:color w:val="273540"/>
          <w:kern w:val="0"/>
          <w14:ligatures w14:val="none"/>
        </w:rPr>
      </w:pPr>
      <w:r w:rsidRPr="00DE6742">
        <w:rPr>
          <w:rFonts w:ascii="Helvetica Neue" w:eastAsia="Times New Roman" w:hAnsi="Helvetica Neue" w:cs="Times New Roman"/>
          <w:color w:val="273540"/>
          <w:kern w:val="0"/>
          <w14:ligatures w14:val="none"/>
        </w:rPr>
        <w:t>Annotate one quantitative research article from a peer-reviewed journal on a topic of your interest.</w:t>
      </w:r>
    </w:p>
    <w:p w14:paraId="1D9ABB62" w14:textId="77777777" w:rsidR="00DE6742" w:rsidRPr="00DE6742" w:rsidRDefault="00DE6742" w:rsidP="00DE6742">
      <w:pPr>
        <w:numPr>
          <w:ilvl w:val="0"/>
          <w:numId w:val="1"/>
        </w:numPr>
        <w:spacing w:beforeAutospacing="1" w:after="0" w:afterAutospacing="1" w:line="240" w:lineRule="auto"/>
        <w:rPr>
          <w:rFonts w:ascii="Helvetica Neue" w:eastAsia="Times New Roman" w:hAnsi="Helvetica Neue" w:cs="Times New Roman"/>
          <w:color w:val="273540"/>
          <w:kern w:val="0"/>
          <w14:ligatures w14:val="none"/>
        </w:rPr>
      </w:pPr>
      <w:r w:rsidRPr="00DE6742">
        <w:rPr>
          <w:rFonts w:ascii="Helvetica Neue" w:eastAsia="Times New Roman" w:hAnsi="Helvetica Neue" w:cs="Times New Roman"/>
          <w:color w:val="273540"/>
          <w:kern w:val="0"/>
          <w14:ligatures w14:val="none"/>
        </w:rPr>
        <w:t>Provide the </w:t>
      </w:r>
      <w:hyperlink r:id="rId7" w:tgtFrame="_blank" w:history="1">
        <w:r w:rsidRPr="00DE6742">
          <w:rPr>
            <w:rFonts w:ascii="Helvetica Neue" w:eastAsia="Times New Roman" w:hAnsi="Helvetica Neue" w:cs="Times New Roman"/>
            <w:color w:val="0000FF"/>
            <w:kern w:val="0"/>
            <w:u w:val="single"/>
            <w14:ligatures w14:val="none"/>
          </w:rPr>
          <w:t>reference list entry</w:t>
        </w:r>
        <w:r w:rsidRPr="00DE6742">
          <w:rPr>
            <w:rFonts w:ascii="Helvetica Neue" w:eastAsia="Times New Roman" w:hAnsi="Helvetica Neue" w:cs="Times New Roman"/>
            <w:color w:val="0000FF"/>
            <w:kern w:val="0"/>
            <w:u w:val="single"/>
            <w:bdr w:val="none" w:sz="0" w:space="0" w:color="auto" w:frame="1"/>
            <w14:ligatures w14:val="none"/>
          </w:rPr>
          <w:t>Links to an external site.</w:t>
        </w:r>
      </w:hyperlink>
      <w:r w:rsidRPr="00DE6742">
        <w:rPr>
          <w:rFonts w:ascii="Helvetica Neue" w:eastAsia="Times New Roman" w:hAnsi="Helvetica Neue" w:cs="Times New Roman"/>
          <w:color w:val="273540"/>
          <w:kern w:val="0"/>
          <w14:ligatures w14:val="none"/>
        </w:rPr>
        <w:t> for this article in APA Style followed by a three-paragraph annotation that includes:</w:t>
      </w:r>
    </w:p>
    <w:p w14:paraId="54135958" w14:textId="77777777" w:rsidR="00DE6742" w:rsidRPr="00DE6742" w:rsidRDefault="00DE6742" w:rsidP="00DE6742">
      <w:pPr>
        <w:numPr>
          <w:ilvl w:val="1"/>
          <w:numId w:val="1"/>
        </w:numPr>
        <w:spacing w:beforeAutospacing="1" w:after="0" w:afterAutospacing="1" w:line="240" w:lineRule="auto"/>
        <w:rPr>
          <w:rFonts w:ascii="Helvetica Neue" w:eastAsia="Times New Roman" w:hAnsi="Helvetica Neue" w:cs="Times New Roman"/>
          <w:color w:val="273540"/>
          <w:kern w:val="0"/>
          <w14:ligatures w14:val="none"/>
        </w:rPr>
      </w:pPr>
      <w:r w:rsidRPr="00DE6742">
        <w:rPr>
          <w:rFonts w:ascii="Helvetica Neue" w:eastAsia="Times New Roman" w:hAnsi="Helvetica Neue" w:cs="Times New Roman"/>
          <w:color w:val="273540"/>
          <w:kern w:val="0"/>
          <w14:ligatures w14:val="none"/>
        </w:rPr>
        <w:t>A </w:t>
      </w:r>
      <w:hyperlink r:id="rId8" w:tgtFrame="_blank" w:history="1">
        <w:r w:rsidRPr="00DE6742">
          <w:rPr>
            <w:rFonts w:ascii="Helvetica Neue" w:eastAsia="Times New Roman" w:hAnsi="Helvetica Neue" w:cs="Times New Roman"/>
            <w:color w:val="0000FF"/>
            <w:kern w:val="0"/>
            <w:u w:val="single"/>
            <w14:ligatures w14:val="none"/>
          </w:rPr>
          <w:t>summary</w:t>
        </w:r>
        <w:r w:rsidRPr="00DE6742">
          <w:rPr>
            <w:rFonts w:ascii="Helvetica Neue" w:eastAsia="Times New Roman" w:hAnsi="Helvetica Neue" w:cs="Times New Roman"/>
            <w:color w:val="0000FF"/>
            <w:kern w:val="0"/>
            <w:u w:val="single"/>
            <w:bdr w:val="none" w:sz="0" w:space="0" w:color="auto" w:frame="1"/>
            <w14:ligatures w14:val="none"/>
          </w:rPr>
          <w:t>Links to an external site.</w:t>
        </w:r>
      </w:hyperlink>
    </w:p>
    <w:p w14:paraId="05576E66" w14:textId="77777777" w:rsidR="00DE6742" w:rsidRPr="00DE6742" w:rsidRDefault="00DE6742" w:rsidP="00DE6742">
      <w:pPr>
        <w:numPr>
          <w:ilvl w:val="1"/>
          <w:numId w:val="1"/>
        </w:numPr>
        <w:spacing w:beforeAutospacing="1" w:after="0" w:afterAutospacing="1" w:line="240" w:lineRule="auto"/>
        <w:rPr>
          <w:rFonts w:ascii="Helvetica Neue" w:eastAsia="Times New Roman" w:hAnsi="Helvetica Neue" w:cs="Times New Roman"/>
          <w:color w:val="273540"/>
          <w:kern w:val="0"/>
          <w14:ligatures w14:val="none"/>
        </w:rPr>
      </w:pPr>
      <w:r w:rsidRPr="00DE6742">
        <w:rPr>
          <w:rFonts w:ascii="Helvetica Neue" w:eastAsia="Times New Roman" w:hAnsi="Helvetica Neue" w:cs="Times New Roman"/>
          <w:color w:val="273540"/>
          <w:kern w:val="0"/>
          <w14:ligatures w14:val="none"/>
        </w:rPr>
        <w:t>An </w:t>
      </w:r>
      <w:hyperlink r:id="rId9" w:tgtFrame="_blank" w:history="1">
        <w:r w:rsidRPr="00DE6742">
          <w:rPr>
            <w:rFonts w:ascii="Helvetica Neue" w:eastAsia="Times New Roman" w:hAnsi="Helvetica Neue" w:cs="Times New Roman"/>
            <w:color w:val="0000FF"/>
            <w:kern w:val="0"/>
            <w:u w:val="single"/>
            <w14:ligatures w14:val="none"/>
          </w:rPr>
          <w:t>analysis</w:t>
        </w:r>
        <w:r w:rsidRPr="00DE6742">
          <w:rPr>
            <w:rFonts w:ascii="Helvetica Neue" w:eastAsia="Times New Roman" w:hAnsi="Helvetica Neue" w:cs="Times New Roman"/>
            <w:color w:val="0000FF"/>
            <w:kern w:val="0"/>
            <w:u w:val="single"/>
            <w:bdr w:val="none" w:sz="0" w:space="0" w:color="auto" w:frame="1"/>
            <w14:ligatures w14:val="none"/>
          </w:rPr>
          <w:t>Links to an external site.</w:t>
        </w:r>
      </w:hyperlink>
    </w:p>
    <w:p w14:paraId="0632E1FA" w14:textId="77777777" w:rsidR="00DE6742" w:rsidRPr="00DE6742" w:rsidRDefault="00DE6742" w:rsidP="00DE6742">
      <w:pPr>
        <w:numPr>
          <w:ilvl w:val="1"/>
          <w:numId w:val="1"/>
        </w:numPr>
        <w:spacing w:beforeAutospacing="1" w:after="0" w:afterAutospacing="1" w:line="240" w:lineRule="auto"/>
        <w:rPr>
          <w:rFonts w:ascii="Helvetica Neue" w:eastAsia="Times New Roman" w:hAnsi="Helvetica Neue" w:cs="Times New Roman"/>
          <w:color w:val="273540"/>
          <w:kern w:val="0"/>
          <w14:ligatures w14:val="none"/>
        </w:rPr>
      </w:pPr>
      <w:r w:rsidRPr="00DE6742">
        <w:rPr>
          <w:rFonts w:ascii="Helvetica Neue" w:eastAsia="Times New Roman" w:hAnsi="Helvetica Neue" w:cs="Times New Roman"/>
          <w:color w:val="273540"/>
          <w:kern w:val="0"/>
          <w14:ligatures w14:val="none"/>
        </w:rPr>
        <w:lastRenderedPageBreak/>
        <w:t>An </w:t>
      </w:r>
      <w:hyperlink r:id="rId10" w:tgtFrame="_blank" w:history="1">
        <w:r w:rsidRPr="00DE6742">
          <w:rPr>
            <w:rFonts w:ascii="Helvetica Neue" w:eastAsia="Times New Roman" w:hAnsi="Helvetica Neue" w:cs="Times New Roman"/>
            <w:color w:val="0000FF"/>
            <w:kern w:val="0"/>
            <w:u w:val="single"/>
            <w14:ligatures w14:val="none"/>
          </w:rPr>
          <w:t>application</w:t>
        </w:r>
        <w:r w:rsidRPr="00DE6742">
          <w:rPr>
            <w:rFonts w:ascii="Helvetica Neue" w:eastAsia="Times New Roman" w:hAnsi="Helvetica Neue" w:cs="Times New Roman"/>
            <w:color w:val="0000FF"/>
            <w:kern w:val="0"/>
            <w:u w:val="single"/>
            <w:bdr w:val="none" w:sz="0" w:space="0" w:color="auto" w:frame="1"/>
            <w14:ligatures w14:val="none"/>
          </w:rPr>
          <w:t>Links to an external site.</w:t>
        </w:r>
      </w:hyperlink>
      <w:r w:rsidRPr="00DE6742">
        <w:rPr>
          <w:rFonts w:ascii="Helvetica Neue" w:eastAsia="Times New Roman" w:hAnsi="Helvetica Neue" w:cs="Times New Roman"/>
          <w:color w:val="273540"/>
          <w:kern w:val="0"/>
          <w14:ligatures w14:val="none"/>
        </w:rPr>
        <w:t> as illustrated in this </w:t>
      </w:r>
      <w:hyperlink r:id="rId11" w:tgtFrame="_blank" w:history="1">
        <w:r w:rsidRPr="00DE6742">
          <w:rPr>
            <w:rFonts w:ascii="Helvetica Neue" w:eastAsia="Times New Roman" w:hAnsi="Helvetica Neue" w:cs="Times New Roman"/>
            <w:color w:val="0000FF"/>
            <w:kern w:val="0"/>
            <w:u w:val="single"/>
            <w14:ligatures w14:val="none"/>
          </w:rPr>
          <w:t>example</w:t>
        </w:r>
        <w:r w:rsidRPr="00DE6742">
          <w:rPr>
            <w:rFonts w:ascii="Helvetica Neue" w:eastAsia="Times New Roman" w:hAnsi="Helvetica Neue" w:cs="Times New Roman"/>
            <w:color w:val="0000FF"/>
            <w:kern w:val="0"/>
            <w:u w:val="single"/>
            <w:bdr w:val="none" w:sz="0" w:space="0" w:color="auto" w:frame="1"/>
            <w14:ligatures w14:val="none"/>
          </w:rPr>
          <w:t>Links to an external site.</w:t>
        </w:r>
      </w:hyperlink>
    </w:p>
    <w:p w14:paraId="6913D9A8" w14:textId="77777777" w:rsidR="00DE6742" w:rsidRPr="00DE6742" w:rsidRDefault="00DE6742" w:rsidP="00DE6742">
      <w:pPr>
        <w:numPr>
          <w:ilvl w:val="0"/>
          <w:numId w:val="1"/>
        </w:numPr>
        <w:spacing w:before="100" w:beforeAutospacing="1" w:after="100" w:afterAutospacing="1" w:line="240" w:lineRule="auto"/>
        <w:rPr>
          <w:rFonts w:ascii="Helvetica Neue" w:eastAsia="Times New Roman" w:hAnsi="Helvetica Neue" w:cs="Times New Roman"/>
          <w:color w:val="273540"/>
          <w:kern w:val="0"/>
          <w14:ligatures w14:val="none"/>
        </w:rPr>
      </w:pPr>
      <w:r w:rsidRPr="00DE6742">
        <w:rPr>
          <w:rFonts w:ascii="Helvetica Neue" w:eastAsia="Times New Roman" w:hAnsi="Helvetica Neue" w:cs="Times New Roman"/>
          <w:color w:val="273540"/>
          <w:kern w:val="0"/>
          <w14:ligatures w14:val="none"/>
        </w:rPr>
        <w:t>Format your annotation in Times New Roman, 12-point font, double-spaced. A separate References list page is not needed for this assignment.</w:t>
      </w:r>
    </w:p>
    <w:p w14:paraId="3991F7D2" w14:textId="77777777" w:rsidR="00DE6742" w:rsidRPr="00DE6742" w:rsidRDefault="00DE6742" w:rsidP="00DE6742">
      <w:pPr>
        <w:numPr>
          <w:ilvl w:val="0"/>
          <w:numId w:val="1"/>
        </w:numPr>
        <w:spacing w:before="100" w:beforeAutospacing="1" w:after="100" w:afterAutospacing="1" w:line="240" w:lineRule="auto"/>
        <w:rPr>
          <w:rFonts w:ascii="Helvetica Neue" w:eastAsia="Times New Roman" w:hAnsi="Helvetica Neue" w:cs="Times New Roman"/>
          <w:color w:val="273540"/>
          <w:kern w:val="0"/>
          <w14:ligatures w14:val="none"/>
        </w:rPr>
      </w:pPr>
      <w:r w:rsidRPr="00DE6742">
        <w:rPr>
          <w:rFonts w:ascii="Helvetica Neue" w:eastAsia="Times New Roman" w:hAnsi="Helvetica Neue" w:cs="Times New Roman"/>
          <w:b/>
          <w:bCs/>
          <w:color w:val="273540"/>
          <w:kern w:val="0"/>
          <w14:ligatures w14:val="none"/>
        </w:rPr>
        <w:t>Submit</w:t>
      </w:r>
      <w:r w:rsidRPr="00DE6742">
        <w:rPr>
          <w:rFonts w:ascii="Helvetica Neue" w:eastAsia="Times New Roman" w:hAnsi="Helvetica Neue" w:cs="Times New Roman"/>
          <w:color w:val="273540"/>
          <w:kern w:val="0"/>
          <w14:ligatures w14:val="none"/>
        </w:rPr>
        <w:t> your annotation.</w:t>
      </w:r>
    </w:p>
    <w:p w14:paraId="54FFDA03" w14:textId="77777777" w:rsidR="0067585E" w:rsidRPr="0067585E" w:rsidRDefault="0067585E" w:rsidP="0067585E">
      <w:pPr>
        <w:numPr>
          <w:ilvl w:val="0"/>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7585E">
        <w:rPr>
          <w:rFonts w:ascii="Lato" w:eastAsia="Times New Roman" w:hAnsi="Lato" w:cs="Times New Roman"/>
          <w:color w:val="333333"/>
          <w:kern w:val="0"/>
          <w14:ligatures w14:val="none"/>
        </w:rPr>
        <w:t>Babbie, E. (2017) </w:t>
      </w:r>
      <w:r w:rsidRPr="0067585E">
        <w:rPr>
          <w:rFonts w:ascii="Lato" w:eastAsia="Times New Roman" w:hAnsi="Lato" w:cs="Times New Roman"/>
          <w:i/>
          <w:iCs/>
          <w:color w:val="333333"/>
          <w:kern w:val="0"/>
          <w14:ligatures w14:val="none"/>
        </w:rPr>
        <w:t>Basics of social research</w:t>
      </w:r>
      <w:r w:rsidRPr="0067585E">
        <w:rPr>
          <w:rFonts w:ascii="Lato" w:eastAsia="Times New Roman" w:hAnsi="Lato" w:cs="Times New Roman"/>
          <w:color w:val="333333"/>
          <w:kern w:val="0"/>
          <w14:ligatures w14:val="none"/>
        </w:rPr>
        <w:t> (7th ed.). Boston, MA: Cengage Learning.</w:t>
      </w:r>
    </w:p>
    <w:p w14:paraId="765B8897" w14:textId="77777777" w:rsidR="0067585E" w:rsidRPr="0067585E" w:rsidRDefault="0067585E" w:rsidP="0067585E">
      <w:pPr>
        <w:numPr>
          <w:ilvl w:val="1"/>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7585E">
        <w:rPr>
          <w:rFonts w:ascii="Lato" w:eastAsia="Times New Roman" w:hAnsi="Lato" w:cs="Times New Roman"/>
          <w:color w:val="333333"/>
          <w:kern w:val="0"/>
          <w14:ligatures w14:val="none"/>
        </w:rPr>
        <w:t>Chapter 3, “The Ethics and Politics of Social Research”</w:t>
      </w:r>
      <w:r w:rsidRPr="0067585E">
        <w:rPr>
          <w:rFonts w:ascii="Lato" w:eastAsia="Times New Roman" w:hAnsi="Lato" w:cs="Times New Roman"/>
          <w:color w:val="333333"/>
          <w:kern w:val="0"/>
          <w14:ligatures w14:val="none"/>
        </w:rPr>
        <w:br/>
      </w:r>
    </w:p>
    <w:p w14:paraId="30941173" w14:textId="77777777" w:rsidR="0067585E" w:rsidRPr="0067585E" w:rsidRDefault="0067585E" w:rsidP="0067585E">
      <w:pPr>
        <w:numPr>
          <w:ilvl w:val="0"/>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proofErr w:type="spellStart"/>
      <w:r w:rsidRPr="0067585E">
        <w:rPr>
          <w:rFonts w:ascii="Lato" w:eastAsia="Times New Roman" w:hAnsi="Lato" w:cs="Times New Roman"/>
          <w:color w:val="333333"/>
          <w:kern w:val="0"/>
          <w14:ligatures w14:val="none"/>
        </w:rPr>
        <w:t>Burkholder</w:t>
      </w:r>
      <w:proofErr w:type="spellEnd"/>
      <w:r w:rsidRPr="0067585E">
        <w:rPr>
          <w:rFonts w:ascii="Lato" w:eastAsia="Times New Roman" w:hAnsi="Lato" w:cs="Times New Roman"/>
          <w:color w:val="333333"/>
          <w:kern w:val="0"/>
          <w14:ligatures w14:val="none"/>
        </w:rPr>
        <w:t>, G. J., Cox, K. A., Crawford, L. M., &amp; Hitchcock, J. H.  (Eds.). (2020). </w:t>
      </w:r>
      <w:r w:rsidRPr="0067585E">
        <w:rPr>
          <w:rFonts w:ascii="Lato" w:eastAsia="Times New Roman" w:hAnsi="Lato" w:cs="Times New Roman"/>
          <w:i/>
          <w:iCs/>
          <w:color w:val="333333"/>
          <w:kern w:val="0"/>
          <w14:ligatures w14:val="none"/>
        </w:rPr>
        <w:t>Research designs and methods: An applied guide for the scholar-practitioner</w:t>
      </w:r>
      <w:r w:rsidRPr="0067585E">
        <w:rPr>
          <w:rFonts w:ascii="Lato" w:eastAsia="Times New Roman" w:hAnsi="Lato" w:cs="Times New Roman"/>
          <w:color w:val="333333"/>
          <w:kern w:val="0"/>
          <w14:ligatures w14:val="none"/>
        </w:rPr>
        <w:t> . Thousand Oaks, CA: Sage.</w:t>
      </w:r>
    </w:p>
    <w:p w14:paraId="3B6E47B6" w14:textId="77777777" w:rsidR="0067585E" w:rsidRPr="0067585E" w:rsidRDefault="0067585E" w:rsidP="0067585E">
      <w:pPr>
        <w:numPr>
          <w:ilvl w:val="1"/>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7585E">
        <w:rPr>
          <w:rFonts w:ascii="Lato" w:eastAsia="Times New Roman" w:hAnsi="Lato" w:cs="Times New Roman"/>
          <w:color w:val="333333"/>
          <w:kern w:val="0"/>
          <w14:ligatures w14:val="none"/>
        </w:rPr>
        <w:t>Chapter 12, “Quality Considerations”</w:t>
      </w:r>
    </w:p>
    <w:p w14:paraId="10C1F048" w14:textId="77777777" w:rsidR="0067585E" w:rsidRPr="0067585E" w:rsidRDefault="0067585E" w:rsidP="0067585E">
      <w:pPr>
        <w:numPr>
          <w:ilvl w:val="1"/>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7585E">
        <w:rPr>
          <w:rFonts w:ascii="Lato" w:eastAsia="Times New Roman" w:hAnsi="Lato" w:cs="Times New Roman"/>
          <w:color w:val="333333"/>
          <w:kern w:val="0"/>
          <w14:ligatures w14:val="none"/>
        </w:rPr>
        <w:t>Chapter 13, "Ethical Considerations"</w:t>
      </w:r>
      <w:r w:rsidRPr="0067585E">
        <w:rPr>
          <w:rFonts w:ascii="Lato" w:eastAsia="Times New Roman" w:hAnsi="Lato" w:cs="Times New Roman"/>
          <w:color w:val="333333"/>
          <w:kern w:val="0"/>
          <w14:ligatures w14:val="none"/>
        </w:rPr>
        <w:br/>
      </w:r>
      <w:r w:rsidRPr="0067585E">
        <w:rPr>
          <w:rFonts w:ascii="Lato" w:eastAsia="Times New Roman" w:hAnsi="Lato" w:cs="Times New Roman"/>
          <w:color w:val="333333"/>
          <w:kern w:val="0"/>
          <w14:ligatures w14:val="none"/>
        </w:rPr>
        <w:br/>
      </w:r>
    </w:p>
    <w:p w14:paraId="7B2BA17E" w14:textId="77777777" w:rsidR="0067585E" w:rsidRPr="0067585E" w:rsidRDefault="0067585E" w:rsidP="0067585E">
      <w:pPr>
        <w:numPr>
          <w:ilvl w:val="0"/>
          <w:numId w:val="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7585E">
        <w:rPr>
          <w:rFonts w:ascii="Lato" w:eastAsia="Times New Roman" w:hAnsi="Lato" w:cs="Times New Roman"/>
          <w:b/>
          <w:bCs/>
          <w:color w:val="333333"/>
          <w:kern w:val="0"/>
          <w14:ligatures w14:val="none"/>
        </w:rPr>
        <w:t>Document: </w:t>
      </w:r>
      <w:hyperlink r:id="rId12" w:tgtFrame="_blank" w:history="1">
        <w:r w:rsidRPr="0067585E">
          <w:rPr>
            <w:rFonts w:ascii="Lato" w:eastAsia="Times New Roman" w:hAnsi="Lato" w:cs="Times New Roman"/>
            <w:color w:val="0000FF"/>
            <w:kern w:val="0"/>
            <w:u w:val="single"/>
            <w14:ligatures w14:val="none"/>
          </w:rPr>
          <w:t>Threats to Internal Validity (PDF)</w:t>
        </w:r>
      </w:hyperlink>
      <w:hyperlink r:id="rId13" w:history="1">
        <w:r w:rsidRPr="0067585E">
          <w:rPr>
            <w:rFonts w:ascii="Lato" w:eastAsia="Times New Roman" w:hAnsi="Lato" w:cs="Times New Roman"/>
            <w:color w:val="0000FF"/>
            <w:kern w:val="0"/>
            <w:bdr w:val="none" w:sz="0" w:space="0" w:color="auto" w:frame="1"/>
            <w14:ligatures w14:val="none"/>
          </w:rPr>
          <w:t>Download Threats to Internal Validity (PDF)</w:t>
        </w:r>
      </w:hyperlink>
      <w:r w:rsidRPr="0067585E">
        <w:rPr>
          <w:rFonts w:ascii="Lato" w:eastAsia="Times New Roman" w:hAnsi="Lato" w:cs="Times New Roman"/>
          <w:color w:val="333333"/>
          <w:kern w:val="0"/>
          <w14:ligatures w14:val="none"/>
        </w:rPr>
        <w:br/>
      </w:r>
    </w:p>
    <w:p w14:paraId="53DF4679" w14:textId="77777777" w:rsidR="0067585E" w:rsidRPr="0067585E" w:rsidRDefault="0067585E" w:rsidP="0067585E">
      <w:pPr>
        <w:numPr>
          <w:ilvl w:val="0"/>
          <w:numId w:val="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7585E">
        <w:rPr>
          <w:rFonts w:ascii="Lato" w:eastAsia="Times New Roman" w:hAnsi="Lato" w:cs="Times New Roman"/>
          <w:color w:val="333333"/>
          <w:kern w:val="0"/>
          <w14:ligatures w14:val="none"/>
        </w:rPr>
        <w:t>Walden University Office of Research and Doctoral Services. (n.d.-a). </w:t>
      </w:r>
      <w:hyperlink r:id="rId14" w:tgtFrame="_blank" w:history="1">
        <w:r w:rsidRPr="0067585E">
          <w:rPr>
            <w:rFonts w:ascii="Lato" w:eastAsia="Times New Roman" w:hAnsi="Lato" w:cs="Times New Roman"/>
            <w:color w:val="0000FF"/>
            <w:kern w:val="0"/>
            <w:u w:val="single"/>
            <w14:ligatures w14:val="none"/>
          </w:rPr>
          <w:t>Identify a Research Problem</w:t>
        </w:r>
        <w:r w:rsidRPr="0067585E">
          <w:rPr>
            <w:rFonts w:ascii="Lato" w:eastAsia="Times New Roman" w:hAnsi="Lato" w:cs="Times New Roman"/>
            <w:color w:val="0000FF"/>
            <w:kern w:val="0"/>
            <w:u w:val="single"/>
            <w:bdr w:val="none" w:sz="0" w:space="0" w:color="auto" w:frame="1"/>
            <w14:ligatures w14:val="none"/>
          </w:rPr>
          <w:t>Links to an external site.</w:t>
        </w:r>
      </w:hyperlink>
      <w:r w:rsidRPr="0067585E">
        <w:rPr>
          <w:rFonts w:ascii="Lato" w:eastAsia="Times New Roman" w:hAnsi="Lato" w:cs="Times New Roman"/>
          <w:color w:val="333333"/>
          <w:kern w:val="0"/>
          <w14:ligatures w14:val="none"/>
        </w:rPr>
        <w:t>. Retrieved from https://academicguides.waldenu.edu/research-center/student-research/identify-problem</w:t>
      </w:r>
      <w:r w:rsidRPr="0067585E">
        <w:rPr>
          <w:rFonts w:ascii="Lato" w:eastAsia="Times New Roman" w:hAnsi="Lato" w:cs="Times New Roman"/>
          <w:color w:val="333333"/>
          <w:kern w:val="0"/>
          <w14:ligatures w14:val="none"/>
        </w:rPr>
        <w:br/>
      </w:r>
      <w:r w:rsidRPr="0067585E">
        <w:rPr>
          <w:rFonts w:ascii="Lato" w:eastAsia="Times New Roman" w:hAnsi="Lato" w:cs="Times New Roman"/>
          <w:color w:val="333333"/>
          <w:kern w:val="0"/>
          <w14:ligatures w14:val="none"/>
        </w:rPr>
        <w:br/>
        <w:t>Download the "Litmus Test for a Doctoral-Level Research Problem" document.</w:t>
      </w:r>
      <w:r w:rsidRPr="0067585E">
        <w:rPr>
          <w:rFonts w:ascii="Lato" w:eastAsia="Times New Roman" w:hAnsi="Lato" w:cs="Times New Roman"/>
          <w:color w:val="333333"/>
          <w:kern w:val="0"/>
          <w14:ligatures w14:val="none"/>
        </w:rPr>
        <w:br/>
      </w:r>
    </w:p>
    <w:p w14:paraId="379F78C8" w14:textId="77777777" w:rsidR="0067585E" w:rsidRPr="0067585E" w:rsidRDefault="0067585E" w:rsidP="0067585E">
      <w:pPr>
        <w:numPr>
          <w:ilvl w:val="0"/>
          <w:numId w:val="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7585E">
        <w:rPr>
          <w:rFonts w:ascii="Lato" w:eastAsia="Times New Roman" w:hAnsi="Lato" w:cs="Times New Roman"/>
          <w:color w:val="333333"/>
          <w:kern w:val="0"/>
          <w14:ligatures w14:val="none"/>
        </w:rPr>
        <w:t>Walden University Office of Research and Doctoral Services. (n.d.-b). </w:t>
      </w:r>
      <w:hyperlink r:id="rId15" w:tgtFrame="_blank" w:history="1">
        <w:r w:rsidRPr="0067585E">
          <w:rPr>
            <w:rFonts w:ascii="Lato" w:eastAsia="Times New Roman" w:hAnsi="Lato" w:cs="Times New Roman"/>
            <w:color w:val="0000FF"/>
            <w:kern w:val="0"/>
            <w:u w:val="single"/>
            <w14:ligatures w14:val="none"/>
          </w:rPr>
          <w:t>Tools and guides</w:t>
        </w:r>
        <w:r w:rsidRPr="0067585E">
          <w:rPr>
            <w:rFonts w:ascii="Lato" w:eastAsia="Times New Roman" w:hAnsi="Lato" w:cs="Times New Roman"/>
            <w:color w:val="0000FF"/>
            <w:kern w:val="0"/>
            <w:u w:val="single"/>
            <w:bdr w:val="none" w:sz="0" w:space="0" w:color="auto" w:frame="1"/>
            <w14:ligatures w14:val="none"/>
          </w:rPr>
          <w:t>Links to an external site.</w:t>
        </w:r>
      </w:hyperlink>
      <w:r w:rsidRPr="0067585E">
        <w:rPr>
          <w:rFonts w:ascii="Lato" w:eastAsia="Times New Roman" w:hAnsi="Lato" w:cs="Times New Roman"/>
          <w:color w:val="333333"/>
          <w:kern w:val="0"/>
          <w14:ligatures w14:val="none"/>
        </w:rPr>
        <w:t>. Retrieved from https://academicguides.waldenu.edu/research-center/research-ethics/tools-guides</w:t>
      </w:r>
      <w:r w:rsidRPr="0067585E">
        <w:rPr>
          <w:rFonts w:ascii="Lato" w:eastAsia="Times New Roman" w:hAnsi="Lato" w:cs="Times New Roman"/>
          <w:color w:val="333333"/>
          <w:kern w:val="0"/>
          <w14:ligatures w14:val="none"/>
        </w:rPr>
        <w:br/>
      </w:r>
      <w:r w:rsidRPr="0067585E">
        <w:rPr>
          <w:rFonts w:ascii="Lato" w:eastAsia="Times New Roman" w:hAnsi="Lato" w:cs="Times New Roman"/>
          <w:color w:val="333333"/>
          <w:kern w:val="0"/>
          <w14:ligatures w14:val="none"/>
        </w:rPr>
        <w:br/>
        <w:t>Download the "Research Ethics Approval Checklist". Read this document to understand the ethical standards that researchers must address during the research planning process.</w:t>
      </w:r>
      <w:r w:rsidRPr="0067585E">
        <w:rPr>
          <w:rFonts w:ascii="Lato" w:eastAsia="Times New Roman" w:hAnsi="Lato" w:cs="Times New Roman"/>
          <w:color w:val="333333"/>
          <w:kern w:val="0"/>
          <w14:ligatures w14:val="none"/>
        </w:rPr>
        <w:br/>
      </w:r>
    </w:p>
    <w:p w14:paraId="7BE96EEA" w14:textId="77777777" w:rsidR="0067585E" w:rsidRPr="0067585E" w:rsidRDefault="0067585E" w:rsidP="0067585E">
      <w:pPr>
        <w:numPr>
          <w:ilvl w:val="0"/>
          <w:numId w:val="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7585E">
        <w:rPr>
          <w:rFonts w:ascii="Lato" w:eastAsia="Times New Roman" w:hAnsi="Lato" w:cs="Times New Roman"/>
          <w:color w:val="333333"/>
          <w:kern w:val="0"/>
          <w14:ligatures w14:val="none"/>
        </w:rPr>
        <w:t>Walden University. (n.d.). </w:t>
      </w:r>
      <w:hyperlink r:id="rId16" w:tgtFrame="_blank" w:history="1">
        <w:r w:rsidRPr="0067585E">
          <w:rPr>
            <w:rFonts w:ascii="Lato" w:eastAsia="Times New Roman" w:hAnsi="Lato" w:cs="Times New Roman"/>
            <w:i/>
            <w:iCs/>
            <w:color w:val="0000FF"/>
            <w:kern w:val="0"/>
            <w:u w:val="single"/>
            <w14:ligatures w14:val="none"/>
          </w:rPr>
          <w:t>Essential elements for writing annotated bibliographies</w:t>
        </w:r>
        <w:r w:rsidRPr="0067585E">
          <w:rPr>
            <w:rFonts w:ascii="Lato" w:eastAsia="Times New Roman" w:hAnsi="Lato" w:cs="Times New Roman"/>
            <w:color w:val="0000FF"/>
            <w:kern w:val="0"/>
            <w:u w:val="single"/>
            <w:bdr w:val="none" w:sz="0" w:space="0" w:color="auto" w:frame="1"/>
            <w14:ligatures w14:val="none"/>
          </w:rPr>
          <w:t>Links to an external site.</w:t>
        </w:r>
      </w:hyperlink>
      <w:r w:rsidRPr="0067585E">
        <w:rPr>
          <w:rFonts w:ascii="Lato" w:eastAsia="Times New Roman" w:hAnsi="Lato" w:cs="Times New Roman"/>
          <w:color w:val="333333"/>
          <w:kern w:val="0"/>
          <w14:ligatures w14:val="none"/>
        </w:rPr>
        <w:t>. Walden University Quick Answers. https://academicanswers.waldenu.edu/faq/358634</w:t>
      </w:r>
      <w:r w:rsidRPr="0067585E">
        <w:rPr>
          <w:rFonts w:ascii="Lato" w:eastAsia="Times New Roman" w:hAnsi="Lato" w:cs="Times New Roman"/>
          <w:color w:val="333333"/>
          <w:kern w:val="0"/>
          <w14:ligatures w14:val="none"/>
        </w:rPr>
        <w:br/>
      </w:r>
    </w:p>
    <w:p w14:paraId="4550F42E" w14:textId="77777777" w:rsidR="0067585E" w:rsidRPr="0067585E" w:rsidRDefault="0067585E" w:rsidP="0067585E">
      <w:pPr>
        <w:numPr>
          <w:ilvl w:val="0"/>
          <w:numId w:val="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7585E">
        <w:rPr>
          <w:rFonts w:ascii="Lato" w:eastAsia="Times New Roman" w:hAnsi="Lato" w:cs="Times New Roman"/>
          <w:color w:val="333333"/>
          <w:kern w:val="0"/>
          <w14:ligatures w14:val="none"/>
        </w:rPr>
        <w:t>Walden University. (2015a). </w:t>
      </w:r>
      <w:hyperlink r:id="rId17" w:tgtFrame="_blank" w:history="1">
        <w:r w:rsidRPr="0067585E">
          <w:rPr>
            <w:rFonts w:ascii="Lato" w:eastAsia="Times New Roman" w:hAnsi="Lato" w:cs="Times New Roman"/>
            <w:color w:val="0000FF"/>
            <w:kern w:val="0"/>
            <w:u w:val="single"/>
            <w14:ligatures w14:val="none"/>
          </w:rPr>
          <w:t>How do I find an article that reports on research that uses a specific methodology?</w:t>
        </w:r>
        <w:r w:rsidRPr="0067585E">
          <w:rPr>
            <w:rFonts w:ascii="Lato" w:eastAsia="Times New Roman" w:hAnsi="Lato" w:cs="Times New Roman"/>
            <w:color w:val="0000FF"/>
            <w:kern w:val="0"/>
            <w:u w:val="single"/>
            <w:bdr w:val="none" w:sz="0" w:space="0" w:color="auto" w:frame="1"/>
            <w14:ligatures w14:val="none"/>
          </w:rPr>
          <w:t>Links to an external site.</w:t>
        </w:r>
      </w:hyperlink>
      <w:r w:rsidRPr="0067585E">
        <w:rPr>
          <w:rFonts w:ascii="Lato" w:eastAsia="Times New Roman" w:hAnsi="Lato" w:cs="Times New Roman"/>
          <w:color w:val="333333"/>
          <w:kern w:val="0"/>
          <w14:ligatures w14:val="none"/>
        </w:rPr>
        <w:t> Retrieved from http://academicanswers.waldenu.edu/faq/72633</w:t>
      </w:r>
      <w:r w:rsidRPr="0067585E">
        <w:rPr>
          <w:rFonts w:ascii="Lato" w:eastAsia="Times New Roman" w:hAnsi="Lato" w:cs="Times New Roman"/>
          <w:color w:val="333333"/>
          <w:kern w:val="0"/>
          <w14:ligatures w14:val="none"/>
        </w:rPr>
        <w:br/>
      </w:r>
    </w:p>
    <w:p w14:paraId="4DB45536" w14:textId="77777777" w:rsidR="0067585E" w:rsidRPr="0067585E" w:rsidRDefault="0067585E" w:rsidP="0067585E">
      <w:pPr>
        <w:numPr>
          <w:ilvl w:val="0"/>
          <w:numId w:val="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7585E">
        <w:rPr>
          <w:rFonts w:ascii="Lato" w:eastAsia="Times New Roman" w:hAnsi="Lato" w:cs="Times New Roman"/>
          <w:color w:val="333333"/>
          <w:kern w:val="0"/>
          <w14:ligatures w14:val="none"/>
        </w:rPr>
        <w:t>Walden University Writing Center. (2015). </w:t>
      </w:r>
      <w:hyperlink r:id="rId18" w:tgtFrame="_blank" w:history="1">
        <w:r w:rsidRPr="0067585E">
          <w:rPr>
            <w:rFonts w:ascii="Lato" w:eastAsia="Times New Roman" w:hAnsi="Lato" w:cs="Times New Roman"/>
            <w:color w:val="0000FF"/>
            <w:kern w:val="0"/>
            <w:u w:val="single"/>
            <w14:ligatures w14:val="none"/>
          </w:rPr>
          <w:t>Common course assignments: Annotated bibliographies</w:t>
        </w:r>
        <w:r w:rsidRPr="0067585E">
          <w:rPr>
            <w:rFonts w:ascii="Lato" w:eastAsia="Times New Roman" w:hAnsi="Lato" w:cs="Times New Roman"/>
            <w:color w:val="0000FF"/>
            <w:kern w:val="0"/>
            <w:u w:val="single"/>
            <w:bdr w:val="none" w:sz="0" w:space="0" w:color="auto" w:frame="1"/>
            <w14:ligatures w14:val="none"/>
          </w:rPr>
          <w:t>Links to an external site.</w:t>
        </w:r>
      </w:hyperlink>
      <w:r w:rsidRPr="0067585E">
        <w:rPr>
          <w:rFonts w:ascii="Lato" w:eastAsia="Times New Roman" w:hAnsi="Lato" w:cs="Times New Roman"/>
          <w:color w:val="333333"/>
          <w:kern w:val="0"/>
          <w14:ligatures w14:val="none"/>
        </w:rPr>
        <w:t xml:space="preserve">. Retrieved from </w:t>
      </w:r>
      <w:r w:rsidRPr="0067585E">
        <w:rPr>
          <w:rFonts w:ascii="Lato" w:eastAsia="Times New Roman" w:hAnsi="Lato" w:cs="Times New Roman"/>
          <w:color w:val="333333"/>
          <w:kern w:val="0"/>
          <w14:ligatures w14:val="none"/>
        </w:rPr>
        <w:lastRenderedPageBreak/>
        <w:t>http://academicguides.waldenu.edu/writingcenter/assignments/annotatedbibliographies</w:t>
      </w:r>
    </w:p>
    <w:p w14:paraId="07A598E1" w14:textId="77777777" w:rsidR="00214FBB" w:rsidRDefault="00214FBB"/>
    <w:p w14:paraId="4BC0A1F7" w14:textId="77777777" w:rsidR="00BA055A" w:rsidRDefault="00BA055A"/>
    <w:p w14:paraId="32744CDC" w14:textId="520F94D4" w:rsidR="00BA055A" w:rsidRDefault="00BA055A">
      <w:r>
        <w:t xml:space="preserve">Here is a journal… you choose </w:t>
      </w:r>
      <w:r w:rsidR="008129E4">
        <w:t>what ever topic but here is one as well</w:t>
      </w:r>
    </w:p>
    <w:p w14:paraId="1F62ECC0" w14:textId="77777777" w:rsidR="008129E4" w:rsidRPr="008129E4" w:rsidRDefault="008129E4" w:rsidP="008129E4">
      <w:pPr>
        <w:spacing w:after="0" w:line="240" w:lineRule="auto"/>
        <w:rPr>
          <w:rFonts w:ascii="Noto Sans" w:eastAsia="Times New Roman" w:hAnsi="Noto Sans" w:cs="Noto Sans"/>
          <w:color w:val="0000FF"/>
          <w:kern w:val="0"/>
          <w:u w:val="single"/>
          <w14:ligatures w14:val="none"/>
        </w:rPr>
      </w:pPr>
      <w:r w:rsidRPr="008129E4">
        <w:rPr>
          <w:rFonts w:ascii="Noto Sans" w:eastAsia="Times New Roman" w:hAnsi="Noto Sans" w:cs="Noto Sans"/>
          <w:color w:val="000000"/>
          <w:kern w:val="0"/>
          <w14:ligatures w14:val="none"/>
        </w:rPr>
        <w:fldChar w:fldCharType="begin"/>
      </w:r>
      <w:r w:rsidRPr="008129E4">
        <w:rPr>
          <w:rFonts w:ascii="Noto Sans" w:eastAsia="Times New Roman" w:hAnsi="Noto Sans" w:cs="Noto Sans"/>
          <w:color w:val="000000"/>
          <w:kern w:val="0"/>
          <w14:ligatures w14:val="none"/>
        </w:rPr>
        <w:instrText>HYPERLINK "https://research.ebsco.com/c/riljaj/search/details/4mztulx4cn?limiters=FT%3AY%2CRV%3AY&amp;q=teaching%20strategies%20or%20teaching%20methods&amp;searchMode=boolean"</w:instrText>
      </w:r>
      <w:r w:rsidRPr="008129E4">
        <w:rPr>
          <w:rFonts w:ascii="Noto Sans" w:eastAsia="Times New Roman" w:hAnsi="Noto Sans" w:cs="Noto Sans"/>
          <w:color w:val="000000"/>
          <w:kern w:val="0"/>
          <w14:ligatures w14:val="none"/>
        </w:rPr>
      </w:r>
      <w:r w:rsidRPr="008129E4">
        <w:rPr>
          <w:rFonts w:ascii="Noto Sans" w:eastAsia="Times New Roman" w:hAnsi="Noto Sans" w:cs="Noto Sans"/>
          <w:color w:val="000000"/>
          <w:kern w:val="0"/>
          <w14:ligatures w14:val="none"/>
        </w:rPr>
        <w:fldChar w:fldCharType="separate"/>
      </w:r>
    </w:p>
    <w:p w14:paraId="31213A2C" w14:textId="77777777" w:rsidR="008129E4" w:rsidRPr="008129E4" w:rsidRDefault="008129E4" w:rsidP="008129E4">
      <w:pPr>
        <w:spacing w:before="100" w:beforeAutospacing="1" w:after="100" w:afterAutospacing="1" w:line="240" w:lineRule="auto"/>
        <w:outlineLvl w:val="2"/>
        <w:rPr>
          <w:rFonts w:ascii="Noto Serif" w:hAnsi="Noto Serif" w:cs="Noto Serif"/>
          <w:b/>
          <w:bCs/>
          <w:kern w:val="0"/>
          <w:sz w:val="30"/>
          <w:szCs w:val="30"/>
          <w:lang w:val="en"/>
          <w14:ligatures w14:val="none"/>
        </w:rPr>
      </w:pPr>
      <w:r w:rsidRPr="008129E4">
        <w:rPr>
          <w:rFonts w:ascii="Noto Serif" w:eastAsia="Times New Roman" w:hAnsi="Noto Serif" w:cs="Noto Serif"/>
          <w:b/>
          <w:bCs/>
          <w:color w:val="0000FF"/>
          <w:kern w:val="0"/>
          <w:sz w:val="30"/>
          <w:szCs w:val="30"/>
          <w:u w:val="single"/>
          <w:lang w:val="en"/>
          <w14:ligatures w14:val="none"/>
        </w:rPr>
        <w:t>Effective Clinical TeachingStrategies in Audiology: A Reflexive Thematic Analysis.</w:t>
      </w:r>
    </w:p>
    <w:p w14:paraId="62C17B34" w14:textId="77777777" w:rsidR="008129E4" w:rsidRPr="008129E4" w:rsidRDefault="008129E4" w:rsidP="008129E4">
      <w:pPr>
        <w:spacing w:after="0" w:line="240" w:lineRule="auto"/>
        <w:rPr>
          <w:rFonts w:ascii="Noto Sans" w:eastAsia="Times New Roman" w:hAnsi="Noto Sans" w:cs="Noto Sans"/>
          <w:color w:val="000000"/>
          <w:kern w:val="0"/>
          <w14:ligatures w14:val="none"/>
        </w:rPr>
      </w:pPr>
      <w:r w:rsidRPr="008129E4">
        <w:rPr>
          <w:rFonts w:ascii="Noto Sans" w:eastAsia="Times New Roman" w:hAnsi="Noto Sans" w:cs="Noto Sans"/>
          <w:color w:val="000000"/>
          <w:kern w:val="0"/>
          <w14:ligatures w14:val="none"/>
        </w:rPr>
        <w:fldChar w:fldCharType="end"/>
      </w:r>
    </w:p>
    <w:p w14:paraId="33A07633" w14:textId="77777777" w:rsidR="008129E4" w:rsidRPr="008129E4" w:rsidRDefault="008129E4" w:rsidP="008129E4">
      <w:pPr>
        <w:spacing w:after="0" w:line="240" w:lineRule="auto"/>
        <w:rPr>
          <w:rFonts w:ascii="Noto Sans" w:eastAsia="Times New Roman" w:hAnsi="Noto Sans" w:cs="Noto Sans"/>
          <w:b/>
          <w:bCs/>
          <w:color w:val="000000"/>
          <w:kern w:val="0"/>
          <w14:ligatures w14:val="none"/>
        </w:rPr>
      </w:pPr>
      <w:r w:rsidRPr="008129E4">
        <w:rPr>
          <w:rFonts w:ascii="Noto Sans" w:eastAsia="Times New Roman" w:hAnsi="Noto Sans" w:cs="Noto Sans"/>
          <w:b/>
          <w:bCs/>
          <w:color w:val="000000"/>
          <w:kern w:val="0"/>
          <w14:ligatures w14:val="none"/>
        </w:rPr>
        <w:t>By:</w:t>
      </w:r>
    </w:p>
    <w:p w14:paraId="6E33CC3A" w14:textId="75F7B81C" w:rsidR="004E5D5C" w:rsidRPr="004E5D5C" w:rsidRDefault="008129E4" w:rsidP="004E5D5C">
      <w:pPr>
        <w:spacing w:after="0" w:line="240" w:lineRule="auto"/>
        <w:rPr>
          <w:rFonts w:ascii="Noto Sans" w:eastAsia="Times New Roman" w:hAnsi="Noto Sans" w:cs="Noto Sans"/>
          <w:b/>
          <w:bCs/>
          <w:color w:val="3D3F42"/>
          <w:kern w:val="0"/>
          <w:sz w:val="21"/>
          <w:szCs w:val="21"/>
          <w14:ligatures w14:val="none"/>
        </w:rPr>
      </w:pPr>
      <w:r w:rsidRPr="008129E4">
        <w:rPr>
          <w:rFonts w:eastAsia="Times New Roman"/>
        </w:rPr>
        <w:fldChar w:fldCharType="begin"/>
      </w:r>
      <w:r w:rsidRPr="008129E4">
        <w:rPr>
          <w:rFonts w:eastAsia="Times New Roman"/>
        </w:rPr>
        <w:instrText>HYPERLINK "https://research.ebsco.com/c/riljaj/topics/people/cc13ba61-1023-4963-b75f-b847a870563a?authorQuery=AR%20%22Jedlicka%2C%20David%20P.%22&amp;autocorrect=y&amp;expanders=concept&amp;limiters=FT%3AY%2CRV%3AY&amp;searchMode=boolean&amp;searchSegment=all-results&amp;skipResultsFetch=true&amp;sqId=sq%3Aa40e3b1b-ed67-46dc-9507-a4c29bfb5e38"</w:instrText>
      </w:r>
      <w:r w:rsidRPr="008129E4">
        <w:rPr>
          <w:rFonts w:eastAsia="Times New Roman"/>
        </w:rPr>
      </w:r>
      <w:r w:rsidRPr="008129E4">
        <w:rPr>
          <w:rFonts w:eastAsia="Times New Roman"/>
        </w:rPr>
        <w:fldChar w:fldCharType="separate"/>
      </w:r>
    </w:p>
    <w:p w14:paraId="542EAF73" w14:textId="77777777" w:rsidR="004E5D5C" w:rsidRPr="004E5D5C" w:rsidRDefault="004E5D5C" w:rsidP="004E5D5C">
      <w:pPr>
        <w:spacing w:after="0" w:line="240" w:lineRule="auto"/>
        <w:rPr>
          <w:rFonts w:ascii="Noto Sans" w:eastAsia="Times New Roman" w:hAnsi="Noto Sans" w:cs="Noto Sans"/>
          <w:b/>
          <w:bCs/>
          <w:color w:val="3D3F42"/>
          <w:kern w:val="0"/>
          <w:sz w:val="21"/>
          <w:szCs w:val="21"/>
          <w14:ligatures w14:val="none"/>
        </w:rPr>
      </w:pPr>
      <w:r w:rsidRPr="004E5D5C">
        <w:rPr>
          <w:rFonts w:ascii="Noto Sans" w:eastAsia="Times New Roman" w:hAnsi="Noto Sans" w:cs="Noto Sans"/>
          <w:b/>
          <w:bCs/>
          <w:color w:val="3D3F42"/>
          <w:kern w:val="0"/>
          <w:sz w:val="21"/>
          <w:szCs w:val="21"/>
          <w14:ligatures w14:val="none"/>
        </w:rPr>
        <w:t>In:</w:t>
      </w:r>
    </w:p>
    <w:p w14:paraId="1E0DBBA7" w14:textId="77777777" w:rsidR="004E5D5C" w:rsidRPr="004E5D5C" w:rsidRDefault="004E5D5C" w:rsidP="004E5D5C">
      <w:pPr>
        <w:spacing w:after="0" w:line="240" w:lineRule="auto"/>
        <w:ind w:left="720"/>
        <w:rPr>
          <w:rFonts w:ascii="Noto Sans" w:eastAsia="Times New Roman" w:hAnsi="Noto Sans" w:cs="Noto Sans"/>
          <w:color w:val="3D3F42"/>
          <w:kern w:val="0"/>
          <w:sz w:val="21"/>
          <w:szCs w:val="21"/>
          <w14:ligatures w14:val="none"/>
        </w:rPr>
      </w:pPr>
      <w:r w:rsidRPr="004E5D5C">
        <w:rPr>
          <w:rFonts w:ascii="Noto Sans" w:eastAsia="Times New Roman" w:hAnsi="Noto Sans" w:cs="Noto Sans"/>
          <w:color w:val="3D3F42"/>
          <w:kern w:val="0"/>
          <w:sz w:val="21"/>
          <w:szCs w:val="21"/>
          <w14:ligatures w14:val="none"/>
        </w:rPr>
        <w:t>American Journal of Audiology, Mar2026, volume 35, issue 1, pages 95-103 (9p)</w:t>
      </w:r>
    </w:p>
    <w:p w14:paraId="0FE4A63A" w14:textId="77777777" w:rsidR="004E5D5C" w:rsidRPr="004E5D5C" w:rsidRDefault="004E5D5C" w:rsidP="004E5D5C">
      <w:pPr>
        <w:spacing w:after="0" w:line="240" w:lineRule="auto"/>
        <w:ind w:left="720"/>
        <w:rPr>
          <w:rFonts w:ascii="Noto Sans" w:eastAsia="Times New Roman" w:hAnsi="Noto Sans" w:cs="Noto Sans"/>
          <w:color w:val="3D3F42"/>
          <w:kern w:val="0"/>
          <w:sz w:val="21"/>
          <w:szCs w:val="21"/>
          <w14:ligatures w14:val="none"/>
        </w:rPr>
      </w:pPr>
      <w:hyperlink r:id="rId19" w:tgtFrame="_blank" w:history="1">
        <w:r w:rsidRPr="004E5D5C">
          <w:rPr>
            <w:rFonts w:ascii="Noto Sans" w:eastAsia="Times New Roman" w:hAnsi="Noto Sans" w:cs="Noto Sans"/>
            <w:color w:val="0000FF"/>
            <w:kern w:val="0"/>
            <w:sz w:val="21"/>
            <w:szCs w:val="21"/>
            <w14:ligatures w14:val="none"/>
          </w:rPr>
          <w:t>CINAHL Plus with Full Text</w:t>
        </w:r>
      </w:hyperlink>
    </w:p>
    <w:p w14:paraId="2DE3431E" w14:textId="51C9A728" w:rsidR="008129E4" w:rsidRPr="008129E4" w:rsidRDefault="008129E4" w:rsidP="008129E4">
      <w:pPr>
        <w:numPr>
          <w:ilvl w:val="0"/>
          <w:numId w:val="3"/>
        </w:numPr>
        <w:wordWrap w:val="0"/>
        <w:spacing w:before="100" w:beforeAutospacing="1" w:after="100" w:afterAutospacing="1" w:line="240" w:lineRule="auto"/>
        <w:ind w:left="1440"/>
        <w:rPr>
          <w:rFonts w:ascii="Times New Roman" w:hAnsi="Times New Roman" w:cs="Times New Roman"/>
          <w:i/>
          <w:iCs/>
          <w:color w:val="0000FF"/>
          <w:kern w:val="0"/>
          <w14:ligatures w14:val="none"/>
        </w:rPr>
      </w:pPr>
    </w:p>
    <w:p w14:paraId="02929F68" w14:textId="77777777" w:rsidR="008129E4" w:rsidRPr="008129E4" w:rsidRDefault="008129E4" w:rsidP="008129E4">
      <w:pPr>
        <w:wordWrap w:val="0"/>
        <w:spacing w:before="100" w:beforeAutospacing="1" w:after="100" w:afterAutospacing="1" w:line="240" w:lineRule="auto"/>
        <w:ind w:left="1440"/>
        <w:rPr>
          <w:rFonts w:ascii="Times New Roman" w:hAnsi="Times New Roman" w:cs="Times New Roman"/>
          <w:color w:val="000000"/>
          <w:kern w:val="0"/>
          <w14:ligatures w14:val="none"/>
        </w:rPr>
      </w:pPr>
      <w:proofErr w:type="spellStart"/>
      <w:r w:rsidRPr="008129E4">
        <w:rPr>
          <w:rFonts w:ascii="Noto Sans" w:eastAsia="Times New Roman" w:hAnsi="Noto Sans" w:cs="Noto Sans"/>
          <w:i/>
          <w:iCs/>
          <w:color w:val="0000FF"/>
          <w:kern w:val="0"/>
          <w14:ligatures w14:val="none"/>
        </w:rPr>
        <w:t>Jedlicka</w:t>
      </w:r>
      <w:proofErr w:type="spellEnd"/>
      <w:r w:rsidRPr="008129E4">
        <w:rPr>
          <w:rFonts w:ascii="Noto Sans" w:eastAsia="Times New Roman" w:hAnsi="Noto Sans" w:cs="Noto Sans"/>
          <w:i/>
          <w:iCs/>
          <w:color w:val="0000FF"/>
          <w:kern w:val="0"/>
          <w14:ligatures w14:val="none"/>
        </w:rPr>
        <w:t>, David P.</w:t>
      </w:r>
      <w:r w:rsidRPr="008129E4">
        <w:rPr>
          <w:rFonts w:ascii="Noto Sans" w:eastAsia="Times New Roman" w:hAnsi="Noto Sans" w:cs="Noto Sans"/>
          <w:color w:val="000000"/>
          <w:kern w:val="0"/>
          <w14:ligatures w14:val="none"/>
        </w:rPr>
        <w:fldChar w:fldCharType="end"/>
      </w:r>
      <w:r w:rsidRPr="008129E4">
        <w:rPr>
          <w:rFonts w:ascii="Noto Sans" w:eastAsia="Times New Roman" w:hAnsi="Noto Sans" w:cs="Noto Sans"/>
          <w:color w:val="000000"/>
          <w:kern w:val="0"/>
          <w14:ligatures w14:val="none"/>
        </w:rPr>
        <w:t>;</w:t>
      </w:r>
    </w:p>
    <w:p w14:paraId="4DFA1386" w14:textId="77777777" w:rsidR="008129E4" w:rsidRPr="008129E4" w:rsidRDefault="008129E4" w:rsidP="008129E4">
      <w:pPr>
        <w:numPr>
          <w:ilvl w:val="0"/>
          <w:numId w:val="3"/>
        </w:numPr>
        <w:wordWrap w:val="0"/>
        <w:spacing w:before="100" w:beforeAutospacing="1" w:after="100" w:afterAutospacing="1" w:line="240" w:lineRule="auto"/>
        <w:ind w:left="1440"/>
        <w:rPr>
          <w:rFonts w:ascii="Times New Roman" w:hAnsi="Times New Roman" w:cs="Times New Roman"/>
          <w:i/>
          <w:iCs/>
          <w:color w:val="0000FF"/>
          <w:kern w:val="0"/>
          <w14:ligatures w14:val="none"/>
        </w:rPr>
      </w:pPr>
      <w:r w:rsidRPr="008129E4">
        <w:rPr>
          <w:rFonts w:ascii="Noto Sans" w:eastAsia="Times New Roman" w:hAnsi="Noto Sans" w:cs="Noto Sans"/>
          <w:color w:val="000000"/>
          <w:kern w:val="0"/>
          <w14:ligatures w14:val="none"/>
        </w:rPr>
        <w:fldChar w:fldCharType="begin"/>
      </w:r>
      <w:r w:rsidRPr="008129E4">
        <w:rPr>
          <w:rFonts w:ascii="Noto Sans" w:eastAsia="Times New Roman" w:hAnsi="Noto Sans" w:cs="Noto Sans"/>
          <w:color w:val="000000"/>
          <w:kern w:val="0"/>
          <w14:ligatures w14:val="none"/>
        </w:rPr>
        <w:instrText>HYPERLINK "https://research.ebsco.com/c/riljaj/topics/people/e70d8b1c-db09-4992-96b9-d006c9cb8a4a?authorQuery=AR%20%22Mormer%2C%20Elaine%22&amp;autocorrect=y&amp;expanders=concept&amp;limiters=FT%3AY%2CRV%3AY&amp;searchMode=boolean&amp;searchSegment=all-results&amp;skipResultsFetch=true&amp;sqId=sq%3Aa40e3b1b-ed67-46dc-9507-a4c29bfb5e38"</w:instrText>
      </w:r>
      <w:r w:rsidRPr="008129E4">
        <w:rPr>
          <w:rFonts w:ascii="Noto Sans" w:eastAsia="Times New Roman" w:hAnsi="Noto Sans" w:cs="Noto Sans"/>
          <w:color w:val="000000"/>
          <w:kern w:val="0"/>
          <w14:ligatures w14:val="none"/>
        </w:rPr>
      </w:r>
      <w:r w:rsidRPr="008129E4">
        <w:rPr>
          <w:rFonts w:ascii="Noto Sans" w:eastAsia="Times New Roman" w:hAnsi="Noto Sans" w:cs="Noto Sans"/>
          <w:color w:val="000000"/>
          <w:kern w:val="0"/>
          <w14:ligatures w14:val="none"/>
        </w:rPr>
        <w:fldChar w:fldCharType="separate"/>
      </w:r>
    </w:p>
    <w:p w14:paraId="0DCBE51C" w14:textId="77777777" w:rsidR="008129E4" w:rsidRPr="008129E4" w:rsidRDefault="008129E4" w:rsidP="008129E4">
      <w:pPr>
        <w:wordWrap w:val="0"/>
        <w:spacing w:before="100" w:beforeAutospacing="1" w:after="100" w:afterAutospacing="1" w:line="240" w:lineRule="auto"/>
        <w:ind w:left="1440"/>
        <w:rPr>
          <w:rFonts w:ascii="Times New Roman" w:hAnsi="Times New Roman" w:cs="Times New Roman"/>
          <w:color w:val="000000"/>
          <w:kern w:val="0"/>
          <w14:ligatures w14:val="none"/>
        </w:rPr>
      </w:pPr>
      <w:proofErr w:type="spellStart"/>
      <w:r w:rsidRPr="008129E4">
        <w:rPr>
          <w:rFonts w:ascii="Noto Sans" w:eastAsia="Times New Roman" w:hAnsi="Noto Sans" w:cs="Noto Sans"/>
          <w:i/>
          <w:iCs/>
          <w:color w:val="0000FF"/>
          <w:kern w:val="0"/>
          <w14:ligatures w14:val="none"/>
        </w:rPr>
        <w:t>Mormer</w:t>
      </w:r>
      <w:proofErr w:type="spellEnd"/>
      <w:r w:rsidRPr="008129E4">
        <w:rPr>
          <w:rFonts w:ascii="Noto Sans" w:eastAsia="Times New Roman" w:hAnsi="Noto Sans" w:cs="Noto Sans"/>
          <w:i/>
          <w:iCs/>
          <w:color w:val="0000FF"/>
          <w:kern w:val="0"/>
          <w14:ligatures w14:val="none"/>
        </w:rPr>
        <w:t>, Elaine</w:t>
      </w:r>
      <w:r w:rsidRPr="008129E4">
        <w:rPr>
          <w:rFonts w:ascii="Noto Sans" w:eastAsia="Times New Roman" w:hAnsi="Noto Sans" w:cs="Noto Sans"/>
          <w:color w:val="000000"/>
          <w:kern w:val="0"/>
          <w14:ligatures w14:val="none"/>
        </w:rPr>
        <w:fldChar w:fldCharType="end"/>
      </w:r>
    </w:p>
    <w:p w14:paraId="62211D17" w14:textId="77777777" w:rsidR="008129E4" w:rsidRPr="008129E4" w:rsidRDefault="008129E4" w:rsidP="008129E4">
      <w:pPr>
        <w:spacing w:after="0" w:line="240" w:lineRule="auto"/>
        <w:rPr>
          <w:rFonts w:ascii="Noto Sans" w:eastAsia="Times New Roman" w:hAnsi="Noto Sans" w:cs="Noto Sans"/>
          <w:b/>
          <w:bCs/>
          <w:color w:val="000000"/>
          <w:kern w:val="0"/>
          <w14:ligatures w14:val="none"/>
        </w:rPr>
      </w:pPr>
      <w:r w:rsidRPr="008129E4">
        <w:rPr>
          <w:rFonts w:ascii="Noto Sans" w:eastAsia="Times New Roman" w:hAnsi="Noto Sans" w:cs="Noto Sans"/>
          <w:b/>
          <w:bCs/>
          <w:color w:val="000000"/>
          <w:kern w:val="0"/>
          <w14:ligatures w14:val="none"/>
        </w:rPr>
        <w:t>In:</w:t>
      </w:r>
    </w:p>
    <w:p w14:paraId="7780D8C2" w14:textId="62186E14" w:rsidR="008129E4" w:rsidRDefault="00C66141" w:rsidP="00C66141">
      <w:pPr>
        <w:spacing w:after="0" w:line="240" w:lineRule="auto"/>
        <w:ind w:left="720"/>
        <w:rPr>
          <w:rFonts w:ascii="Noto Sans" w:eastAsia="Times New Roman" w:hAnsi="Noto Sans" w:cs="Noto Sans"/>
          <w:color w:val="3D3F42"/>
          <w:sz w:val="21"/>
          <w:szCs w:val="21"/>
          <w:shd w:val="clear" w:color="auto" w:fill="FFFFFF"/>
        </w:rPr>
      </w:pPr>
      <w:r>
        <w:rPr>
          <w:rFonts w:ascii="Noto Sans" w:eastAsia="Times New Roman" w:hAnsi="Noto Sans" w:cs="Noto Sans"/>
          <w:color w:val="3D3F42"/>
          <w:sz w:val="21"/>
          <w:szCs w:val="21"/>
          <w:shd w:val="clear" w:color="auto" w:fill="FFFFFF"/>
        </w:rPr>
        <w:t>Introduction: Effective clinical education is foundational to developing competent audiologists, yet limited research has explored which specific clinical</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approaches students perceive as most effective. Much of the existing evidence is drawn from researcher and clinical educator perspectives, rather than student perspectives of effective clinical education approaches. Objective: The purpose of this qualitative research project was to identify themes from clinical</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that doctor of audiology (AuD) students perceive as most effective during clinical placements with community clinical instructors.</w:t>
      </w:r>
      <w:r>
        <w:rPr>
          <w:rStyle w:val="apple-converted-space"/>
          <w:rFonts w:ascii="Noto Sans" w:eastAsia="Times New Roman" w:hAnsi="Noto Sans" w:cs="Noto Sans"/>
          <w:color w:val="3D3F42"/>
          <w:sz w:val="21"/>
          <w:szCs w:val="21"/>
          <w:shd w:val="clear" w:color="auto" w:fill="FFFFFF"/>
        </w:rPr>
        <w:t> </w:t>
      </w:r>
      <w:r>
        <w:rPr>
          <w:rFonts w:eastAsia="Times New Roman"/>
        </w:rPr>
        <w:t>Method</w:t>
      </w:r>
      <w:r>
        <w:rPr>
          <w:rFonts w:ascii="Noto Sans" w:eastAsia="Times New Roman" w:hAnsi="Noto Sans" w:cs="Noto Sans"/>
          <w:color w:val="3D3F42"/>
          <w:sz w:val="21"/>
          <w:szCs w:val="21"/>
          <w:shd w:val="clear" w:color="auto" w:fill="FFFFFF"/>
        </w:rPr>
        <w:t>: Using Braun and Clarke's six-step reflexive thematic analysis framework, open-ended survey responses from 62 AuD students at the University of Pittsburgh were analyzed. Data reflected responses to the question "What</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eastAsia="Times New Roman"/>
        </w:rPr>
        <w:t>strategy</w:t>
      </w:r>
      <w:r>
        <w:rPr>
          <w:rFonts w:ascii="Noto Sans" w:eastAsia="Times New Roman" w:hAnsi="Noto Sans" w:cs="Noto Sans"/>
          <w:color w:val="3D3F42"/>
          <w:sz w:val="21"/>
          <w:szCs w:val="21"/>
          <w:shd w:val="clear" w:color="auto" w:fill="FFFFFF"/>
        </w:rPr>
        <w:t>(s) used by your clinical instructor most positively impacted your learning this term?" These data were coded and subsequently grouped into themes. Results: Five themes were identified: engaging student thought, independence, productive feedback, supportive approach, and</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Fonts w:ascii="Noto Sans" w:eastAsia="Times New Roman" w:hAnsi="Noto Sans" w:cs="Noto Sans"/>
          <w:color w:val="3D3F42"/>
          <w:sz w:val="21"/>
          <w:szCs w:val="21"/>
          <w:shd w:val="clear" w:color="auto" w:fill="FFFFFF"/>
        </w:rPr>
        <w:t>. Many responses revealed overlapping codes across themes, indicating the interconnected nature of effective clinical instruction practices. Conclusions: The most reported effective</w:t>
      </w:r>
      <w:r>
        <w:rPr>
          <w:rStyle w:val="apple-converted-space"/>
          <w:rFonts w:ascii="Noto Sans" w:eastAsia="Times New Roman" w:hAnsi="Noto Sans" w:cs="Noto Sans"/>
          <w:color w:val="3D3F42"/>
          <w:sz w:val="21"/>
          <w:szCs w:val="21"/>
          <w:shd w:val="clear" w:color="auto" w:fill="FFFFFF"/>
        </w:rPr>
        <w:t> </w:t>
      </w:r>
      <w:r>
        <w:rPr>
          <w:rFonts w:eastAsia="Times New Roman"/>
        </w:rPr>
        <w:t>strategy</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included a clear pathway to independent learning. Students commonly noted the value of productive feedback and questioning techniques to engage their thinking. The clinical instructor's openness and support were highly valued, as was intentional explanation and modeling of clinical skills. The components of effective clinical instruction identified in this study align with durable themes that emerged in prior research on clinical education across health professions. Students felt that the most effective clinical</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incorporate aspects from the five identified themes. Although these themes may help guide better clinical</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approaches, individual student needs and the most effective clinical education</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will vary for each student. These findings can be incorporated into audiology clinical instructor training and practices, ensuring clinical education</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 xml:space="preserve">that align with student learning needs. Supplemental Material: </w:t>
      </w:r>
      <w:hyperlink r:id="rId20" w:history="1">
        <w:r w:rsidR="00724700" w:rsidRPr="00E770BA">
          <w:rPr>
            <w:rStyle w:val="Hyperlink"/>
            <w:rFonts w:ascii="Noto Sans" w:eastAsia="Times New Roman" w:hAnsi="Noto Sans" w:cs="Noto Sans"/>
            <w:sz w:val="21"/>
            <w:szCs w:val="21"/>
            <w:shd w:val="clear" w:color="auto" w:fill="FFFFFF"/>
          </w:rPr>
          <w:t>https://doi.org/10.23641/asha.31049815</w:t>
        </w:r>
      </w:hyperlink>
    </w:p>
    <w:p w14:paraId="4D9DD25B" w14:textId="77777777" w:rsidR="00724700" w:rsidRDefault="00724700" w:rsidP="00C66141">
      <w:pPr>
        <w:spacing w:after="0" w:line="240" w:lineRule="auto"/>
        <w:ind w:left="720"/>
        <w:rPr>
          <w:rFonts w:ascii="Noto Sans" w:eastAsia="Times New Roman" w:hAnsi="Noto Sans" w:cs="Noto Sans"/>
          <w:color w:val="3D3F42"/>
          <w:sz w:val="21"/>
          <w:szCs w:val="21"/>
          <w:shd w:val="clear" w:color="auto" w:fill="FFFFFF"/>
        </w:rPr>
      </w:pPr>
    </w:p>
    <w:p w14:paraId="0D85CCA9" w14:textId="77777777" w:rsidR="00724700" w:rsidRPr="00724700" w:rsidRDefault="00724700" w:rsidP="00724700">
      <w:pPr>
        <w:spacing w:after="0" w:line="240" w:lineRule="auto"/>
        <w:rPr>
          <w:rFonts w:ascii="Noto Sans" w:eastAsia="Times New Roman" w:hAnsi="Noto Sans" w:cs="Noto Sans"/>
          <w:b/>
          <w:bCs/>
          <w:color w:val="3D3F42"/>
          <w:kern w:val="0"/>
          <w:sz w:val="21"/>
          <w:szCs w:val="21"/>
          <w14:ligatures w14:val="none"/>
        </w:rPr>
      </w:pPr>
      <w:r w:rsidRPr="00724700">
        <w:rPr>
          <w:rFonts w:ascii="Noto Sans" w:eastAsia="Times New Roman" w:hAnsi="Noto Sans" w:cs="Noto Sans"/>
          <w:b/>
          <w:bCs/>
          <w:color w:val="3D3F42"/>
          <w:kern w:val="0"/>
          <w:sz w:val="21"/>
          <w:szCs w:val="21"/>
          <w14:ligatures w14:val="none"/>
        </w:rPr>
        <w:t>Subjects:</w:t>
      </w:r>
    </w:p>
    <w:p w14:paraId="61092232"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1" w:history="1">
        <w:r w:rsidRPr="00724700">
          <w:rPr>
            <w:rFonts w:ascii="Noto Sans" w:eastAsia="Times New Roman" w:hAnsi="Noto Sans" w:cs="Noto Sans"/>
            <w:color w:val="0000FF"/>
            <w:kern w:val="0"/>
            <w:sz w:val="21"/>
            <w:szCs w:val="21"/>
            <w14:ligatures w14:val="none"/>
          </w:rPr>
          <w:t>Education, Audiology United States</w:t>
        </w:r>
      </w:hyperlink>
      <w:r w:rsidRPr="00724700">
        <w:rPr>
          <w:rFonts w:ascii="Noto Sans" w:eastAsia="Times New Roman" w:hAnsi="Noto Sans" w:cs="Noto Sans"/>
          <w:color w:val="3D3F42"/>
          <w:kern w:val="0"/>
          <w:sz w:val="21"/>
          <w:szCs w:val="21"/>
          <w14:ligatures w14:val="none"/>
        </w:rPr>
        <w:t>;</w:t>
      </w:r>
    </w:p>
    <w:p w14:paraId="3671B7D9"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2" w:history="1">
        <w:r w:rsidRPr="00724700">
          <w:rPr>
            <w:rFonts w:ascii="Noto Sans" w:eastAsia="Times New Roman" w:hAnsi="Noto Sans" w:cs="Noto Sans"/>
            <w:color w:val="0000FF"/>
            <w:kern w:val="0"/>
            <w:sz w:val="21"/>
            <w:szCs w:val="21"/>
            <w14:ligatures w14:val="none"/>
          </w:rPr>
          <w:t>Students, Audiology Psychosocial Factors</w:t>
        </w:r>
      </w:hyperlink>
      <w:r w:rsidRPr="00724700">
        <w:rPr>
          <w:rFonts w:ascii="Noto Sans" w:eastAsia="Times New Roman" w:hAnsi="Noto Sans" w:cs="Noto Sans"/>
          <w:color w:val="3D3F42"/>
          <w:kern w:val="0"/>
          <w:sz w:val="21"/>
          <w:szCs w:val="21"/>
          <w14:ligatures w14:val="none"/>
        </w:rPr>
        <w:t>;</w:t>
      </w:r>
    </w:p>
    <w:p w14:paraId="43A6D7F3"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3" w:history="1">
        <w:r w:rsidRPr="00724700">
          <w:rPr>
            <w:rFonts w:ascii="Noto Sans" w:eastAsia="Times New Roman" w:hAnsi="Noto Sans" w:cs="Noto Sans"/>
            <w:color w:val="0000FF"/>
            <w:kern w:val="0"/>
            <w:sz w:val="21"/>
            <w:szCs w:val="21"/>
            <w14:ligatures w14:val="none"/>
          </w:rPr>
          <w:t>Student Attitudes</w:t>
        </w:r>
      </w:hyperlink>
      <w:r w:rsidRPr="00724700">
        <w:rPr>
          <w:rFonts w:ascii="Noto Sans" w:eastAsia="Times New Roman" w:hAnsi="Noto Sans" w:cs="Noto Sans"/>
          <w:color w:val="3D3F42"/>
          <w:kern w:val="0"/>
          <w:sz w:val="21"/>
          <w:szCs w:val="21"/>
          <w14:ligatures w14:val="none"/>
        </w:rPr>
        <w:t>;</w:t>
      </w:r>
    </w:p>
    <w:p w14:paraId="72B75021"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4" w:history="1">
        <w:r w:rsidRPr="00724700">
          <w:rPr>
            <w:rFonts w:ascii="Noto Sans" w:eastAsia="Times New Roman" w:hAnsi="Noto Sans" w:cs="Noto Sans"/>
            <w:color w:val="0000FF"/>
            <w:kern w:val="0"/>
            <w:sz w:val="21"/>
            <w:szCs w:val="21"/>
            <w14:ligatures w14:val="none"/>
          </w:rPr>
          <w:t>Student Experiences</w:t>
        </w:r>
      </w:hyperlink>
      <w:r w:rsidRPr="00724700">
        <w:rPr>
          <w:rFonts w:ascii="Noto Sans" w:eastAsia="Times New Roman" w:hAnsi="Noto Sans" w:cs="Noto Sans"/>
          <w:color w:val="3D3F42"/>
          <w:kern w:val="0"/>
          <w:sz w:val="21"/>
          <w:szCs w:val="21"/>
          <w14:ligatures w14:val="none"/>
        </w:rPr>
        <w:t>;</w:t>
      </w:r>
    </w:p>
    <w:p w14:paraId="7D89ED6F"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5" w:history="1">
        <w:r w:rsidRPr="00724700">
          <w:rPr>
            <w:rFonts w:ascii="Noto Sans" w:eastAsia="Times New Roman" w:hAnsi="Noto Sans" w:cs="Noto Sans"/>
            <w:color w:val="0000FF"/>
            <w:kern w:val="0"/>
            <w:sz w:val="21"/>
            <w:szCs w:val="21"/>
            <w14:ligatures w14:val="none"/>
          </w:rPr>
          <w:t>Education, Clinical</w:t>
        </w:r>
      </w:hyperlink>
      <w:r w:rsidRPr="00724700">
        <w:rPr>
          <w:rFonts w:ascii="Noto Sans" w:eastAsia="Times New Roman" w:hAnsi="Noto Sans" w:cs="Noto Sans"/>
          <w:color w:val="3D3F42"/>
          <w:kern w:val="0"/>
          <w:sz w:val="21"/>
          <w:szCs w:val="21"/>
          <w14:ligatures w14:val="none"/>
        </w:rPr>
        <w:t>;</w:t>
      </w:r>
    </w:p>
    <w:p w14:paraId="2F66A74C"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6" w:history="1">
        <w:r w:rsidRPr="00724700">
          <w:rPr>
            <w:rFonts w:ascii="Noto Sans" w:eastAsia="Times New Roman" w:hAnsi="Noto Sans" w:cs="Noto Sans"/>
            <w:color w:val="0000FF"/>
            <w:kern w:val="0"/>
            <w:sz w:val="21"/>
            <w:szCs w:val="21"/>
            <w14:ligatures w14:val="none"/>
          </w:rPr>
          <w:t>Teaching Methods</w:t>
        </w:r>
      </w:hyperlink>
      <w:r w:rsidRPr="00724700">
        <w:rPr>
          <w:rFonts w:ascii="Noto Sans" w:eastAsia="Times New Roman" w:hAnsi="Noto Sans" w:cs="Noto Sans"/>
          <w:color w:val="3D3F42"/>
          <w:kern w:val="0"/>
          <w:sz w:val="21"/>
          <w:szCs w:val="21"/>
          <w14:ligatures w14:val="none"/>
        </w:rPr>
        <w:t>;</w:t>
      </w:r>
    </w:p>
    <w:p w14:paraId="102CDEB6"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7" w:history="1">
        <w:r w:rsidRPr="00724700">
          <w:rPr>
            <w:rFonts w:ascii="Noto Sans" w:eastAsia="Times New Roman" w:hAnsi="Noto Sans" w:cs="Noto Sans"/>
            <w:color w:val="0000FF"/>
            <w:kern w:val="0"/>
            <w:sz w:val="21"/>
            <w:szCs w:val="21"/>
            <w14:ligatures w14:val="none"/>
          </w:rPr>
          <w:t>Student Placement</w:t>
        </w:r>
      </w:hyperlink>
      <w:r w:rsidRPr="00724700">
        <w:rPr>
          <w:rFonts w:ascii="Noto Sans" w:eastAsia="Times New Roman" w:hAnsi="Noto Sans" w:cs="Noto Sans"/>
          <w:color w:val="3D3F42"/>
          <w:kern w:val="0"/>
          <w:sz w:val="21"/>
          <w:szCs w:val="21"/>
          <w14:ligatures w14:val="none"/>
        </w:rPr>
        <w:t>;</w:t>
      </w:r>
    </w:p>
    <w:p w14:paraId="2468A643"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8" w:history="1">
        <w:r w:rsidRPr="00724700">
          <w:rPr>
            <w:rFonts w:ascii="Noto Sans" w:eastAsia="Times New Roman" w:hAnsi="Noto Sans" w:cs="Noto Sans"/>
            <w:color w:val="0000FF"/>
            <w:kern w:val="0"/>
            <w:sz w:val="21"/>
            <w:szCs w:val="21"/>
            <w14:ligatures w14:val="none"/>
          </w:rPr>
          <w:t>Human</w:t>
        </w:r>
      </w:hyperlink>
      <w:r w:rsidRPr="00724700">
        <w:rPr>
          <w:rFonts w:ascii="Noto Sans" w:eastAsia="Times New Roman" w:hAnsi="Noto Sans" w:cs="Noto Sans"/>
          <w:color w:val="3D3F42"/>
          <w:kern w:val="0"/>
          <w:sz w:val="21"/>
          <w:szCs w:val="21"/>
          <w14:ligatures w14:val="none"/>
        </w:rPr>
        <w:t>;</w:t>
      </w:r>
    </w:p>
    <w:p w14:paraId="5DBF3061"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9" w:history="1">
        <w:r w:rsidRPr="00724700">
          <w:rPr>
            <w:rFonts w:ascii="Noto Sans" w:eastAsia="Times New Roman" w:hAnsi="Noto Sans" w:cs="Noto Sans"/>
            <w:color w:val="0000FF"/>
            <w:kern w:val="0"/>
            <w:sz w:val="21"/>
            <w:szCs w:val="21"/>
            <w14:ligatures w14:val="none"/>
          </w:rPr>
          <w:t>United States</w:t>
        </w:r>
      </w:hyperlink>
      <w:r w:rsidRPr="00724700">
        <w:rPr>
          <w:rFonts w:ascii="Noto Sans" w:eastAsia="Times New Roman" w:hAnsi="Noto Sans" w:cs="Noto Sans"/>
          <w:color w:val="3D3F42"/>
          <w:kern w:val="0"/>
          <w:sz w:val="21"/>
          <w:szCs w:val="21"/>
          <w14:ligatures w14:val="none"/>
        </w:rPr>
        <w:t>;</w:t>
      </w:r>
    </w:p>
    <w:p w14:paraId="0AAFE37D"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0" w:history="1">
        <w:r w:rsidRPr="00724700">
          <w:rPr>
            <w:rFonts w:ascii="Noto Sans" w:eastAsia="Times New Roman" w:hAnsi="Noto Sans" w:cs="Noto Sans"/>
            <w:color w:val="0000FF"/>
            <w:kern w:val="0"/>
            <w:sz w:val="21"/>
            <w:szCs w:val="21"/>
            <w14:ligatures w14:val="none"/>
          </w:rPr>
          <w:t>Qualitative Studies</w:t>
        </w:r>
      </w:hyperlink>
      <w:r w:rsidRPr="00724700">
        <w:rPr>
          <w:rFonts w:ascii="Noto Sans" w:eastAsia="Times New Roman" w:hAnsi="Noto Sans" w:cs="Noto Sans"/>
          <w:color w:val="3D3F42"/>
          <w:kern w:val="0"/>
          <w:sz w:val="21"/>
          <w:szCs w:val="21"/>
          <w14:ligatures w14:val="none"/>
        </w:rPr>
        <w:t>;</w:t>
      </w:r>
    </w:p>
    <w:p w14:paraId="18B6FB9E"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1" w:history="1">
        <w:r w:rsidRPr="00724700">
          <w:rPr>
            <w:rFonts w:ascii="Noto Sans" w:eastAsia="Times New Roman" w:hAnsi="Noto Sans" w:cs="Noto Sans"/>
            <w:color w:val="0000FF"/>
            <w:kern w:val="0"/>
            <w:sz w:val="21"/>
            <w:szCs w:val="21"/>
            <w14:ligatures w14:val="none"/>
          </w:rPr>
          <w:t>Thematic Analysis</w:t>
        </w:r>
      </w:hyperlink>
      <w:r w:rsidRPr="00724700">
        <w:rPr>
          <w:rFonts w:ascii="Noto Sans" w:eastAsia="Times New Roman" w:hAnsi="Noto Sans" w:cs="Noto Sans"/>
          <w:color w:val="3D3F42"/>
          <w:kern w:val="0"/>
          <w:sz w:val="21"/>
          <w:szCs w:val="21"/>
          <w14:ligatures w14:val="none"/>
        </w:rPr>
        <w:t>;</w:t>
      </w:r>
    </w:p>
    <w:p w14:paraId="3EDFA1A2"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2" w:history="1">
        <w:r w:rsidRPr="00724700">
          <w:rPr>
            <w:rFonts w:ascii="Noto Sans" w:eastAsia="Times New Roman" w:hAnsi="Noto Sans" w:cs="Noto Sans"/>
            <w:color w:val="0000FF"/>
            <w:kern w:val="0"/>
            <w:sz w:val="21"/>
            <w:szCs w:val="21"/>
            <w14:ligatures w14:val="none"/>
          </w:rPr>
          <w:t>Data Analysis Software</w:t>
        </w:r>
      </w:hyperlink>
      <w:r w:rsidRPr="00724700">
        <w:rPr>
          <w:rFonts w:ascii="Noto Sans" w:eastAsia="Times New Roman" w:hAnsi="Noto Sans" w:cs="Noto Sans"/>
          <w:color w:val="3D3F42"/>
          <w:kern w:val="0"/>
          <w:sz w:val="21"/>
          <w:szCs w:val="21"/>
          <w14:ligatures w14:val="none"/>
        </w:rPr>
        <w:t>;</w:t>
      </w:r>
    </w:p>
    <w:p w14:paraId="24489766"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3" w:history="1">
        <w:r w:rsidRPr="00724700">
          <w:rPr>
            <w:rFonts w:ascii="Noto Sans" w:eastAsia="Times New Roman" w:hAnsi="Noto Sans" w:cs="Noto Sans"/>
            <w:color w:val="0000FF"/>
            <w:kern w:val="0"/>
            <w:sz w:val="21"/>
            <w:szCs w:val="21"/>
            <w14:ligatures w14:val="none"/>
          </w:rPr>
          <w:t>Research Personnel</w:t>
        </w:r>
      </w:hyperlink>
      <w:r w:rsidRPr="00724700">
        <w:rPr>
          <w:rFonts w:ascii="Noto Sans" w:eastAsia="Times New Roman" w:hAnsi="Noto Sans" w:cs="Noto Sans"/>
          <w:color w:val="3D3F42"/>
          <w:kern w:val="0"/>
          <w:sz w:val="21"/>
          <w:szCs w:val="21"/>
          <w14:ligatures w14:val="none"/>
        </w:rPr>
        <w:t>;</w:t>
      </w:r>
    </w:p>
    <w:p w14:paraId="0FE4EBD7"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4" w:history="1">
        <w:r w:rsidRPr="00724700">
          <w:rPr>
            <w:rFonts w:ascii="Noto Sans" w:eastAsia="Times New Roman" w:hAnsi="Noto Sans" w:cs="Noto Sans"/>
            <w:color w:val="0000FF"/>
            <w:kern w:val="0"/>
            <w:sz w:val="21"/>
            <w:szCs w:val="21"/>
            <w14:ligatures w14:val="none"/>
          </w:rPr>
          <w:t>Professional Role</w:t>
        </w:r>
      </w:hyperlink>
      <w:r w:rsidRPr="00724700">
        <w:rPr>
          <w:rFonts w:ascii="Noto Sans" w:eastAsia="Times New Roman" w:hAnsi="Noto Sans" w:cs="Noto Sans"/>
          <w:color w:val="3D3F42"/>
          <w:kern w:val="0"/>
          <w:sz w:val="21"/>
          <w:szCs w:val="21"/>
          <w14:ligatures w14:val="none"/>
        </w:rPr>
        <w:t>;</w:t>
      </w:r>
    </w:p>
    <w:p w14:paraId="5C384B08"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5" w:history="1">
        <w:r w:rsidRPr="00724700">
          <w:rPr>
            <w:rFonts w:ascii="Noto Sans" w:eastAsia="Times New Roman" w:hAnsi="Noto Sans" w:cs="Noto Sans"/>
            <w:color w:val="0000FF"/>
            <w:kern w:val="0"/>
            <w:sz w:val="21"/>
            <w:szCs w:val="21"/>
            <w14:ligatures w14:val="none"/>
          </w:rPr>
          <w:t>Coding</w:t>
        </w:r>
      </w:hyperlink>
      <w:r w:rsidRPr="00724700">
        <w:rPr>
          <w:rFonts w:ascii="Noto Sans" w:eastAsia="Times New Roman" w:hAnsi="Noto Sans" w:cs="Noto Sans"/>
          <w:color w:val="3D3F42"/>
          <w:kern w:val="0"/>
          <w:sz w:val="21"/>
          <w:szCs w:val="21"/>
          <w14:ligatures w14:val="none"/>
        </w:rPr>
        <w:t>;</w:t>
      </w:r>
    </w:p>
    <w:p w14:paraId="76A34706"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6" w:history="1">
        <w:r w:rsidRPr="00724700">
          <w:rPr>
            <w:rFonts w:ascii="Noto Sans" w:eastAsia="Times New Roman" w:hAnsi="Noto Sans" w:cs="Noto Sans"/>
            <w:color w:val="0000FF"/>
            <w:kern w:val="0"/>
            <w:sz w:val="21"/>
            <w:szCs w:val="21"/>
            <w14:ligatures w14:val="none"/>
          </w:rPr>
          <w:t>Documentation</w:t>
        </w:r>
      </w:hyperlink>
      <w:r w:rsidRPr="00724700">
        <w:rPr>
          <w:rFonts w:ascii="Noto Sans" w:eastAsia="Times New Roman" w:hAnsi="Noto Sans" w:cs="Noto Sans"/>
          <w:color w:val="3D3F42"/>
          <w:kern w:val="0"/>
          <w:sz w:val="21"/>
          <w:szCs w:val="21"/>
          <w14:ligatures w14:val="none"/>
        </w:rPr>
        <w:t>;</w:t>
      </w:r>
    </w:p>
    <w:p w14:paraId="70E89834"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7" w:history="1">
        <w:r w:rsidRPr="00724700">
          <w:rPr>
            <w:rFonts w:ascii="Noto Sans" w:eastAsia="Times New Roman" w:hAnsi="Noto Sans" w:cs="Noto Sans"/>
            <w:color w:val="0000FF"/>
            <w:kern w:val="0"/>
            <w:sz w:val="21"/>
            <w:szCs w:val="21"/>
            <w14:ligatures w14:val="none"/>
          </w:rPr>
          <w:t>Meetings</w:t>
        </w:r>
      </w:hyperlink>
      <w:r w:rsidRPr="00724700">
        <w:rPr>
          <w:rFonts w:ascii="Noto Sans" w:eastAsia="Times New Roman" w:hAnsi="Noto Sans" w:cs="Noto Sans"/>
          <w:color w:val="3D3F42"/>
          <w:kern w:val="0"/>
          <w:sz w:val="21"/>
          <w:szCs w:val="21"/>
          <w14:ligatures w14:val="none"/>
        </w:rPr>
        <w:t>;</w:t>
      </w:r>
    </w:p>
    <w:p w14:paraId="2623F9CE"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8" w:history="1">
        <w:r w:rsidRPr="00724700">
          <w:rPr>
            <w:rFonts w:ascii="Noto Sans" w:eastAsia="Times New Roman" w:hAnsi="Noto Sans" w:cs="Noto Sans"/>
            <w:color w:val="0000FF"/>
            <w:kern w:val="0"/>
            <w:sz w:val="21"/>
            <w:szCs w:val="21"/>
            <w14:ligatures w14:val="none"/>
          </w:rPr>
          <w:t>Consensus</w:t>
        </w:r>
      </w:hyperlink>
      <w:r w:rsidRPr="00724700">
        <w:rPr>
          <w:rFonts w:ascii="Noto Sans" w:eastAsia="Times New Roman" w:hAnsi="Noto Sans" w:cs="Noto Sans"/>
          <w:color w:val="3D3F42"/>
          <w:kern w:val="0"/>
          <w:sz w:val="21"/>
          <w:szCs w:val="21"/>
          <w14:ligatures w14:val="none"/>
        </w:rPr>
        <w:t>;</w:t>
      </w:r>
    </w:p>
    <w:p w14:paraId="4D331180"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9" w:history="1">
        <w:r w:rsidRPr="00724700">
          <w:rPr>
            <w:rFonts w:ascii="Noto Sans" w:eastAsia="Times New Roman" w:hAnsi="Noto Sans" w:cs="Noto Sans"/>
            <w:color w:val="0000FF"/>
            <w:kern w:val="0"/>
            <w:sz w:val="21"/>
            <w:szCs w:val="21"/>
            <w14:ligatures w14:val="none"/>
          </w:rPr>
          <w:t>Feedback</w:t>
        </w:r>
      </w:hyperlink>
      <w:r w:rsidRPr="00724700">
        <w:rPr>
          <w:rFonts w:ascii="Noto Sans" w:eastAsia="Times New Roman" w:hAnsi="Noto Sans" w:cs="Noto Sans"/>
          <w:color w:val="3D3F42"/>
          <w:kern w:val="0"/>
          <w:sz w:val="21"/>
          <w:szCs w:val="21"/>
          <w14:ligatures w14:val="none"/>
        </w:rPr>
        <w:t>;</w:t>
      </w:r>
    </w:p>
    <w:p w14:paraId="3B334826"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0" w:history="1">
        <w:r w:rsidRPr="00724700">
          <w:rPr>
            <w:rFonts w:ascii="Noto Sans" w:eastAsia="Times New Roman" w:hAnsi="Noto Sans" w:cs="Noto Sans"/>
            <w:color w:val="0000FF"/>
            <w:kern w:val="0"/>
            <w:sz w:val="21"/>
            <w:szCs w:val="21"/>
            <w14:ligatures w14:val="none"/>
          </w:rPr>
          <w:t>Collaboration</w:t>
        </w:r>
      </w:hyperlink>
      <w:r w:rsidRPr="00724700">
        <w:rPr>
          <w:rFonts w:ascii="Noto Sans" w:eastAsia="Times New Roman" w:hAnsi="Noto Sans" w:cs="Noto Sans"/>
          <w:color w:val="3D3F42"/>
          <w:kern w:val="0"/>
          <w:sz w:val="21"/>
          <w:szCs w:val="21"/>
          <w14:ligatures w14:val="none"/>
        </w:rPr>
        <w:t>;</w:t>
      </w:r>
    </w:p>
    <w:p w14:paraId="39639BD1"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1" w:history="1">
        <w:r w:rsidRPr="00724700">
          <w:rPr>
            <w:rFonts w:ascii="Noto Sans" w:eastAsia="Times New Roman" w:hAnsi="Noto Sans" w:cs="Noto Sans"/>
            <w:color w:val="0000FF"/>
            <w:kern w:val="0"/>
            <w:sz w:val="21"/>
            <w:szCs w:val="21"/>
            <w14:ligatures w14:val="none"/>
          </w:rPr>
          <w:t>Criticism</w:t>
        </w:r>
      </w:hyperlink>
      <w:r w:rsidRPr="00724700">
        <w:rPr>
          <w:rFonts w:ascii="Noto Sans" w:eastAsia="Times New Roman" w:hAnsi="Noto Sans" w:cs="Noto Sans"/>
          <w:color w:val="3D3F42"/>
          <w:kern w:val="0"/>
          <w:sz w:val="21"/>
          <w:szCs w:val="21"/>
          <w14:ligatures w14:val="none"/>
        </w:rPr>
        <w:t>;</w:t>
      </w:r>
    </w:p>
    <w:p w14:paraId="3D5D7BBD"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2" w:history="1">
        <w:r w:rsidRPr="00724700">
          <w:rPr>
            <w:rFonts w:ascii="Noto Sans" w:eastAsia="Times New Roman" w:hAnsi="Noto Sans" w:cs="Noto Sans"/>
            <w:color w:val="0000FF"/>
            <w:kern w:val="0"/>
            <w:sz w:val="21"/>
            <w:szCs w:val="21"/>
            <w14:ligatures w14:val="none"/>
          </w:rPr>
          <w:t>Job Performance</w:t>
        </w:r>
      </w:hyperlink>
      <w:r w:rsidRPr="00724700">
        <w:rPr>
          <w:rFonts w:ascii="Noto Sans" w:eastAsia="Times New Roman" w:hAnsi="Noto Sans" w:cs="Noto Sans"/>
          <w:color w:val="3D3F42"/>
          <w:kern w:val="0"/>
          <w:sz w:val="21"/>
          <w:szCs w:val="21"/>
          <w14:ligatures w14:val="none"/>
        </w:rPr>
        <w:t>;</w:t>
      </w:r>
    </w:p>
    <w:p w14:paraId="4660E132"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3" w:history="1">
        <w:r w:rsidRPr="00724700">
          <w:rPr>
            <w:rFonts w:ascii="Noto Sans" w:eastAsia="Times New Roman" w:hAnsi="Noto Sans" w:cs="Noto Sans"/>
            <w:color w:val="0000FF"/>
            <w:kern w:val="0"/>
            <w:sz w:val="21"/>
            <w:szCs w:val="21"/>
            <w14:ligatures w14:val="none"/>
          </w:rPr>
          <w:t>Confidence</w:t>
        </w:r>
      </w:hyperlink>
      <w:r w:rsidRPr="00724700">
        <w:rPr>
          <w:rFonts w:ascii="Noto Sans" w:eastAsia="Times New Roman" w:hAnsi="Noto Sans" w:cs="Noto Sans"/>
          <w:color w:val="3D3F42"/>
          <w:kern w:val="0"/>
          <w:sz w:val="21"/>
          <w:szCs w:val="21"/>
          <w14:ligatures w14:val="none"/>
        </w:rPr>
        <w:t>;</w:t>
      </w:r>
    </w:p>
    <w:p w14:paraId="0DAC0559"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4" w:history="1">
        <w:r w:rsidRPr="00724700">
          <w:rPr>
            <w:rFonts w:ascii="Noto Sans" w:eastAsia="Times New Roman" w:hAnsi="Noto Sans" w:cs="Noto Sans"/>
            <w:color w:val="0000FF"/>
            <w:kern w:val="0"/>
            <w:sz w:val="21"/>
            <w:szCs w:val="21"/>
            <w14:ligatures w14:val="none"/>
          </w:rPr>
          <w:t>Interpersonal Relations</w:t>
        </w:r>
      </w:hyperlink>
      <w:r w:rsidRPr="00724700">
        <w:rPr>
          <w:rFonts w:ascii="Noto Sans" w:eastAsia="Times New Roman" w:hAnsi="Noto Sans" w:cs="Noto Sans"/>
          <w:color w:val="3D3F42"/>
          <w:kern w:val="0"/>
          <w:sz w:val="21"/>
          <w:szCs w:val="21"/>
          <w14:ligatures w14:val="none"/>
        </w:rPr>
        <w:t>;</w:t>
      </w:r>
    </w:p>
    <w:p w14:paraId="1B55D411"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5" w:history="1">
        <w:proofErr w:type="spellStart"/>
        <w:r w:rsidRPr="00724700">
          <w:rPr>
            <w:rFonts w:ascii="Noto Sans" w:eastAsia="Times New Roman" w:hAnsi="Noto Sans" w:cs="Noto Sans"/>
            <w:color w:val="0000FF"/>
            <w:kern w:val="0"/>
            <w:sz w:val="21"/>
            <w:szCs w:val="21"/>
            <w14:ligatures w14:val="none"/>
          </w:rPr>
          <w:t>Interprofessional</w:t>
        </w:r>
        <w:proofErr w:type="spellEnd"/>
        <w:r w:rsidRPr="00724700">
          <w:rPr>
            <w:rFonts w:ascii="Noto Sans" w:eastAsia="Times New Roman" w:hAnsi="Noto Sans" w:cs="Noto Sans"/>
            <w:color w:val="0000FF"/>
            <w:kern w:val="0"/>
            <w:sz w:val="21"/>
            <w:szCs w:val="21"/>
            <w14:ligatures w14:val="none"/>
          </w:rPr>
          <w:t xml:space="preserve"> Relations</w:t>
        </w:r>
      </w:hyperlink>
      <w:r w:rsidRPr="00724700">
        <w:rPr>
          <w:rFonts w:ascii="Noto Sans" w:eastAsia="Times New Roman" w:hAnsi="Noto Sans" w:cs="Noto Sans"/>
          <w:color w:val="3D3F42"/>
          <w:kern w:val="0"/>
          <w:sz w:val="21"/>
          <w:szCs w:val="21"/>
          <w14:ligatures w14:val="none"/>
        </w:rPr>
        <w:t>;</w:t>
      </w:r>
    </w:p>
    <w:p w14:paraId="46B55483"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6" w:history="1">
        <w:r w:rsidRPr="00724700">
          <w:rPr>
            <w:rFonts w:ascii="Noto Sans" w:eastAsia="Times New Roman" w:hAnsi="Noto Sans" w:cs="Noto Sans"/>
            <w:color w:val="0000FF"/>
            <w:kern w:val="0"/>
            <w:sz w:val="21"/>
            <w:szCs w:val="21"/>
            <w14:ligatures w14:val="none"/>
          </w:rPr>
          <w:t>Faculty-Student Relations</w:t>
        </w:r>
      </w:hyperlink>
      <w:r w:rsidRPr="00724700">
        <w:rPr>
          <w:rFonts w:ascii="Noto Sans" w:eastAsia="Times New Roman" w:hAnsi="Noto Sans" w:cs="Noto Sans"/>
          <w:color w:val="3D3F42"/>
          <w:kern w:val="0"/>
          <w:sz w:val="21"/>
          <w:szCs w:val="21"/>
          <w14:ligatures w14:val="none"/>
        </w:rPr>
        <w:t>;</w:t>
      </w:r>
    </w:p>
    <w:p w14:paraId="3577F23E" w14:textId="77777777" w:rsidR="00724700" w:rsidRPr="00724700" w:rsidRDefault="00724700" w:rsidP="00724700">
      <w:pPr>
        <w:numPr>
          <w:ilvl w:val="0"/>
          <w:numId w:val="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7" w:history="1">
        <w:r w:rsidRPr="00724700">
          <w:rPr>
            <w:rFonts w:ascii="Noto Sans" w:eastAsia="Times New Roman" w:hAnsi="Noto Sans" w:cs="Noto Sans"/>
            <w:color w:val="0000FF"/>
            <w:kern w:val="0"/>
            <w:sz w:val="21"/>
            <w:szCs w:val="21"/>
            <w14:ligatures w14:val="none"/>
          </w:rPr>
          <w:t>Support, Social</w:t>
        </w:r>
      </w:hyperlink>
    </w:p>
    <w:p w14:paraId="6BC32117" w14:textId="77777777" w:rsidR="00724700" w:rsidRDefault="00724700" w:rsidP="00C66141">
      <w:pPr>
        <w:spacing w:after="0" w:line="240" w:lineRule="auto"/>
        <w:ind w:left="720"/>
      </w:pPr>
    </w:p>
    <w:p w14:paraId="7885AB5E" w14:textId="77777777" w:rsidR="00677039" w:rsidRDefault="00677039" w:rsidP="00C66141">
      <w:pPr>
        <w:spacing w:after="0" w:line="240" w:lineRule="auto"/>
        <w:ind w:left="720"/>
      </w:pPr>
    </w:p>
    <w:p w14:paraId="7CF45EAD" w14:textId="77777777" w:rsidR="00677039" w:rsidRPr="00677039" w:rsidRDefault="00677039" w:rsidP="00677039">
      <w:pPr>
        <w:spacing w:after="0" w:line="240" w:lineRule="auto"/>
        <w:rPr>
          <w:rFonts w:ascii="Noto Sans" w:eastAsia="Times New Roman" w:hAnsi="Noto Sans" w:cs="Noto Sans"/>
          <w:color w:val="0000FF"/>
          <w:kern w:val="0"/>
          <w:u w:val="single"/>
          <w14:ligatures w14:val="none"/>
        </w:rPr>
      </w:pPr>
      <w:r w:rsidRPr="00677039">
        <w:rPr>
          <w:rFonts w:ascii="Noto Sans" w:eastAsia="Times New Roman" w:hAnsi="Noto Sans" w:cs="Noto Sans"/>
          <w:color w:val="000000"/>
          <w:kern w:val="0"/>
          <w14:ligatures w14:val="none"/>
        </w:rPr>
        <w:fldChar w:fldCharType="begin"/>
      </w:r>
      <w:r w:rsidRPr="00677039">
        <w:rPr>
          <w:rFonts w:ascii="Noto Sans" w:eastAsia="Times New Roman" w:hAnsi="Noto Sans" w:cs="Noto Sans"/>
          <w:color w:val="000000"/>
          <w:kern w:val="0"/>
          <w14:ligatures w14:val="none"/>
        </w:rPr>
        <w:instrText>HYPERLINK "https://research.ebsco.com/c/riljaj/search/details/cvic5jcsaz?limiters=FT%3AY%2CRV%3AY&amp;q=teaching%20strategies%20or%20teaching%20methods&amp;searchMode=boolean"</w:instrText>
      </w:r>
      <w:r w:rsidRPr="00677039">
        <w:rPr>
          <w:rFonts w:ascii="Noto Sans" w:eastAsia="Times New Roman" w:hAnsi="Noto Sans" w:cs="Noto Sans"/>
          <w:color w:val="000000"/>
          <w:kern w:val="0"/>
          <w14:ligatures w14:val="none"/>
        </w:rPr>
      </w:r>
      <w:r w:rsidRPr="00677039">
        <w:rPr>
          <w:rFonts w:ascii="Noto Sans" w:eastAsia="Times New Roman" w:hAnsi="Noto Sans" w:cs="Noto Sans"/>
          <w:color w:val="000000"/>
          <w:kern w:val="0"/>
          <w14:ligatures w14:val="none"/>
        </w:rPr>
        <w:fldChar w:fldCharType="separate"/>
      </w:r>
    </w:p>
    <w:p w14:paraId="45E10F14" w14:textId="77777777" w:rsidR="00677039" w:rsidRPr="00677039" w:rsidRDefault="00677039" w:rsidP="00677039">
      <w:pPr>
        <w:spacing w:before="100" w:beforeAutospacing="1" w:after="100" w:afterAutospacing="1" w:line="240" w:lineRule="auto"/>
        <w:outlineLvl w:val="2"/>
        <w:rPr>
          <w:rFonts w:ascii="Noto Serif" w:hAnsi="Noto Serif" w:cs="Noto Serif"/>
          <w:b/>
          <w:bCs/>
          <w:kern w:val="0"/>
          <w:sz w:val="30"/>
          <w:szCs w:val="30"/>
          <w:lang w:val="en"/>
          <w14:ligatures w14:val="none"/>
        </w:rPr>
      </w:pPr>
      <w:r w:rsidRPr="00677039">
        <w:rPr>
          <w:rFonts w:ascii="Noto Serif" w:eastAsia="Times New Roman" w:hAnsi="Noto Serif" w:cs="Noto Serif"/>
          <w:b/>
          <w:bCs/>
          <w:color w:val="0000FF"/>
          <w:kern w:val="0"/>
          <w:sz w:val="30"/>
          <w:szCs w:val="30"/>
          <w:u w:val="single"/>
          <w:lang w:val="en"/>
          <w14:ligatures w14:val="none"/>
        </w:rPr>
        <w:t>Analyzing the Effectiveness of Teaching Methods and Strategies in Developing Teacher Competence in Vocational Education</w:t>
      </w:r>
    </w:p>
    <w:p w14:paraId="660C523F" w14:textId="77777777" w:rsidR="00677039" w:rsidRPr="00677039" w:rsidRDefault="00677039" w:rsidP="00677039">
      <w:pPr>
        <w:spacing w:after="0" w:line="240" w:lineRule="auto"/>
        <w:rPr>
          <w:rFonts w:ascii="Noto Sans" w:eastAsia="Times New Roman" w:hAnsi="Noto Sans" w:cs="Noto Sans"/>
          <w:color w:val="000000"/>
          <w:kern w:val="0"/>
          <w14:ligatures w14:val="none"/>
        </w:rPr>
      </w:pPr>
      <w:r w:rsidRPr="00677039">
        <w:rPr>
          <w:rFonts w:ascii="Noto Sans" w:eastAsia="Times New Roman" w:hAnsi="Noto Sans" w:cs="Noto Sans"/>
          <w:color w:val="000000"/>
          <w:kern w:val="0"/>
          <w14:ligatures w14:val="none"/>
        </w:rPr>
        <w:fldChar w:fldCharType="end"/>
      </w:r>
    </w:p>
    <w:p w14:paraId="01BC2EE1" w14:textId="77777777" w:rsidR="00677039" w:rsidRPr="00677039" w:rsidRDefault="00677039" w:rsidP="00677039">
      <w:pPr>
        <w:spacing w:after="0" w:line="240" w:lineRule="auto"/>
        <w:rPr>
          <w:rFonts w:ascii="Noto Sans" w:eastAsia="Times New Roman" w:hAnsi="Noto Sans" w:cs="Noto Sans"/>
          <w:b/>
          <w:bCs/>
          <w:color w:val="000000"/>
          <w:kern w:val="0"/>
          <w14:ligatures w14:val="none"/>
        </w:rPr>
      </w:pPr>
      <w:r w:rsidRPr="00677039">
        <w:rPr>
          <w:rFonts w:ascii="Noto Sans" w:eastAsia="Times New Roman" w:hAnsi="Noto Sans" w:cs="Noto Sans"/>
          <w:b/>
          <w:bCs/>
          <w:color w:val="000000"/>
          <w:kern w:val="0"/>
          <w14:ligatures w14:val="none"/>
        </w:rPr>
        <w:t>By:</w:t>
      </w:r>
    </w:p>
    <w:p w14:paraId="2B5F281C" w14:textId="77777777" w:rsidR="00677039" w:rsidRPr="00677039" w:rsidRDefault="00677039" w:rsidP="00677039">
      <w:pPr>
        <w:numPr>
          <w:ilvl w:val="0"/>
          <w:numId w:val="6"/>
        </w:numPr>
        <w:wordWrap w:val="0"/>
        <w:spacing w:before="100" w:beforeAutospacing="1" w:after="100" w:afterAutospacing="1" w:line="240" w:lineRule="auto"/>
        <w:ind w:left="1440"/>
        <w:rPr>
          <w:rFonts w:ascii="Noto Sans" w:eastAsia="Times New Roman" w:hAnsi="Noto Sans" w:cs="Noto Sans"/>
          <w:color w:val="000000"/>
          <w:kern w:val="0"/>
          <w14:ligatures w14:val="none"/>
        </w:rPr>
      </w:pPr>
      <w:hyperlink r:id="rId48" w:history="1">
        <w:r w:rsidRPr="00677039">
          <w:rPr>
            <w:rFonts w:ascii="Noto Sans" w:eastAsia="Times New Roman" w:hAnsi="Noto Sans" w:cs="Noto Sans"/>
            <w:color w:val="0000FF"/>
            <w:kern w:val="0"/>
            <w14:ligatures w14:val="none"/>
          </w:rPr>
          <w:t>Fang He</w:t>
        </w:r>
      </w:hyperlink>
      <w:r w:rsidRPr="00677039">
        <w:rPr>
          <w:rFonts w:ascii="Noto Sans" w:eastAsia="Times New Roman" w:hAnsi="Noto Sans" w:cs="Noto Sans"/>
          <w:color w:val="000000"/>
          <w:kern w:val="0"/>
          <w14:ligatures w14:val="none"/>
        </w:rPr>
        <w:t>;</w:t>
      </w:r>
    </w:p>
    <w:p w14:paraId="7C9280C1" w14:textId="77777777" w:rsidR="00677039" w:rsidRPr="00677039" w:rsidRDefault="00677039" w:rsidP="00677039">
      <w:pPr>
        <w:numPr>
          <w:ilvl w:val="0"/>
          <w:numId w:val="6"/>
        </w:numPr>
        <w:wordWrap w:val="0"/>
        <w:spacing w:before="100" w:beforeAutospacing="1" w:after="100" w:afterAutospacing="1" w:line="240" w:lineRule="auto"/>
        <w:ind w:left="1440"/>
        <w:rPr>
          <w:rFonts w:ascii="Noto Sans" w:eastAsia="Times New Roman" w:hAnsi="Noto Sans" w:cs="Noto Sans"/>
          <w:color w:val="000000"/>
          <w:kern w:val="0"/>
          <w14:ligatures w14:val="none"/>
        </w:rPr>
      </w:pPr>
      <w:hyperlink r:id="rId49" w:history="1">
        <w:proofErr w:type="spellStart"/>
        <w:r w:rsidRPr="00677039">
          <w:rPr>
            <w:rFonts w:ascii="Noto Sans" w:eastAsia="Times New Roman" w:hAnsi="Noto Sans" w:cs="Noto Sans"/>
            <w:color w:val="0000FF"/>
            <w:kern w:val="0"/>
            <w14:ligatures w14:val="none"/>
          </w:rPr>
          <w:t>Tsao</w:t>
        </w:r>
        <w:proofErr w:type="spellEnd"/>
        <w:r w:rsidRPr="00677039">
          <w:rPr>
            <w:rFonts w:ascii="Noto Sans" w:eastAsia="Times New Roman" w:hAnsi="Noto Sans" w:cs="Noto Sans"/>
            <w:color w:val="0000FF"/>
            <w:kern w:val="0"/>
            <w14:ligatures w14:val="none"/>
          </w:rPr>
          <w:t xml:space="preserve"> </w:t>
        </w:r>
        <w:proofErr w:type="spellStart"/>
        <w:r w:rsidRPr="00677039">
          <w:rPr>
            <w:rFonts w:ascii="Noto Sans" w:eastAsia="Times New Roman" w:hAnsi="Noto Sans" w:cs="Noto Sans"/>
            <w:color w:val="0000FF"/>
            <w:kern w:val="0"/>
            <w14:ligatures w14:val="none"/>
          </w:rPr>
          <w:t>Hsueh</w:t>
        </w:r>
        <w:proofErr w:type="spellEnd"/>
        <w:r w:rsidRPr="00677039">
          <w:rPr>
            <w:rFonts w:ascii="Noto Sans" w:eastAsia="Times New Roman" w:hAnsi="Noto Sans" w:cs="Noto Sans"/>
            <w:color w:val="0000FF"/>
            <w:kern w:val="0"/>
            <w14:ligatures w14:val="none"/>
          </w:rPr>
          <w:t xml:space="preserve"> Jen</w:t>
        </w:r>
      </w:hyperlink>
    </w:p>
    <w:p w14:paraId="1B626101" w14:textId="77777777" w:rsidR="00677039" w:rsidRPr="00677039" w:rsidRDefault="00677039" w:rsidP="00677039">
      <w:pPr>
        <w:spacing w:after="0" w:line="240" w:lineRule="auto"/>
        <w:rPr>
          <w:rFonts w:ascii="Noto Sans" w:eastAsia="Times New Roman" w:hAnsi="Noto Sans" w:cs="Noto Sans"/>
          <w:b/>
          <w:bCs/>
          <w:color w:val="000000"/>
          <w:kern w:val="0"/>
          <w14:ligatures w14:val="none"/>
        </w:rPr>
      </w:pPr>
      <w:r w:rsidRPr="00677039">
        <w:rPr>
          <w:rFonts w:ascii="Noto Sans" w:eastAsia="Times New Roman" w:hAnsi="Noto Sans" w:cs="Noto Sans"/>
          <w:b/>
          <w:bCs/>
          <w:color w:val="000000"/>
          <w:kern w:val="0"/>
          <w14:ligatures w14:val="none"/>
        </w:rPr>
        <w:t>In:</w:t>
      </w:r>
    </w:p>
    <w:p w14:paraId="283024A1" w14:textId="77777777" w:rsidR="00677039" w:rsidRPr="00677039" w:rsidRDefault="00677039" w:rsidP="00677039">
      <w:pPr>
        <w:spacing w:after="0" w:line="240" w:lineRule="auto"/>
        <w:ind w:left="720"/>
        <w:rPr>
          <w:rFonts w:ascii="Noto Sans" w:eastAsia="Times New Roman" w:hAnsi="Noto Sans" w:cs="Noto Sans"/>
          <w:color w:val="000000"/>
          <w:kern w:val="0"/>
          <w14:ligatures w14:val="none"/>
        </w:rPr>
      </w:pPr>
      <w:r w:rsidRPr="00677039">
        <w:rPr>
          <w:rFonts w:ascii="Noto Sans" w:eastAsia="Times New Roman" w:hAnsi="Noto Sans" w:cs="Noto Sans"/>
          <w:color w:val="000000"/>
          <w:kern w:val="0"/>
          <w14:ligatures w14:val="none"/>
        </w:rPr>
        <w:t>Journal of Pedagogical Research, 2025, volume 9, issue 3, pages 156-170 (15p)</w:t>
      </w:r>
    </w:p>
    <w:p w14:paraId="59F9EFFB" w14:textId="77777777" w:rsidR="00677039" w:rsidRPr="00677039" w:rsidRDefault="00677039" w:rsidP="00677039">
      <w:pPr>
        <w:spacing w:after="0" w:line="240" w:lineRule="auto"/>
        <w:ind w:left="720"/>
        <w:rPr>
          <w:rFonts w:ascii="Noto Sans" w:eastAsia="Times New Roman" w:hAnsi="Noto Sans" w:cs="Noto Sans"/>
          <w:color w:val="000000"/>
          <w:kern w:val="0"/>
          <w14:ligatures w14:val="none"/>
        </w:rPr>
      </w:pPr>
      <w:hyperlink r:id="rId50" w:tgtFrame="_blank" w:history="1">
        <w:r w:rsidRPr="00677039">
          <w:rPr>
            <w:rFonts w:ascii="Noto Sans" w:eastAsia="Times New Roman" w:hAnsi="Noto Sans" w:cs="Noto Sans"/>
            <w:color w:val="0000FF"/>
            <w:kern w:val="0"/>
            <w14:ligatures w14:val="none"/>
          </w:rPr>
          <w:t>ERIC</w:t>
        </w:r>
      </w:hyperlink>
    </w:p>
    <w:p w14:paraId="5E9E2CE9" w14:textId="77777777" w:rsidR="00677039" w:rsidRDefault="00677039" w:rsidP="00C66141">
      <w:pPr>
        <w:spacing w:after="0" w:line="240" w:lineRule="auto"/>
        <w:ind w:left="720"/>
      </w:pPr>
    </w:p>
    <w:p w14:paraId="77CB5B6C" w14:textId="18895DA1" w:rsidR="002B222A" w:rsidRDefault="002B222A" w:rsidP="00C66141">
      <w:pPr>
        <w:spacing w:after="0" w:line="240" w:lineRule="auto"/>
        <w:ind w:left="720"/>
        <w:rPr>
          <w:rFonts w:ascii="Noto Sans" w:eastAsia="Times New Roman" w:hAnsi="Noto Sans" w:cs="Noto Sans"/>
          <w:color w:val="3D3F42"/>
          <w:sz w:val="21"/>
          <w:szCs w:val="21"/>
          <w:shd w:val="clear" w:color="auto" w:fill="FFFFFF"/>
        </w:rPr>
      </w:pPr>
      <w:r>
        <w:rPr>
          <w:rFonts w:ascii="Noto Sans" w:eastAsia="Times New Roman" w:hAnsi="Noto Sans" w:cs="Noto Sans"/>
          <w:color w:val="3D3F42"/>
          <w:sz w:val="21"/>
          <w:szCs w:val="21"/>
          <w:shd w:val="clear" w:color="auto" w:fill="FFFFFF"/>
        </w:rPr>
        <w:t>This study examines how different</w:t>
      </w:r>
      <w:r>
        <w:rPr>
          <w:rStyle w:val="apple-converted-space"/>
          <w:rFonts w:ascii="Noto Sans" w:eastAsia="Times New Roman" w:hAnsi="Noto Sans" w:cs="Noto Sans"/>
          <w:color w:val="3D3F42"/>
          <w:sz w:val="21"/>
          <w:szCs w:val="21"/>
          <w:shd w:val="clear" w:color="auto" w:fill="FFFFFF"/>
        </w:rPr>
        <w:t> </w:t>
      </w:r>
      <w:r>
        <w:rPr>
          <w:rFonts w:eastAsia="Times New Roman"/>
        </w:rPr>
        <w:t xml:space="preserve">teaching </w:t>
      </w:r>
      <w:proofErr w:type="spellStart"/>
      <w:r>
        <w:rPr>
          <w:rFonts w:eastAsia="Times New Roman"/>
        </w:rPr>
        <w:t>methods</w:t>
      </w:r>
      <w:r>
        <w:rPr>
          <w:rFonts w:ascii="Noto Sans" w:eastAsia="Times New Roman" w:hAnsi="Noto Sans" w:cs="Noto Sans"/>
          <w:color w:val="3D3F42"/>
          <w:sz w:val="21"/>
          <w:szCs w:val="21"/>
          <w:shd w:val="clear" w:color="auto" w:fill="FFFFFF"/>
        </w:rPr>
        <w:t>influence</w:t>
      </w:r>
      <w:proofErr w:type="spellEnd"/>
      <w:r>
        <w:rPr>
          <w:rFonts w:ascii="Noto Sans" w:eastAsia="Times New Roman" w:hAnsi="Noto Sans" w:cs="Noto Sans"/>
          <w:color w:val="3D3F42"/>
          <w:sz w:val="21"/>
          <w:szCs w:val="21"/>
          <w:shd w:val="clear" w:color="auto" w:fill="FFFFFF"/>
        </w:rPr>
        <w:t xml:space="preserve"> vocational teachers' perceived competence within Chinese vocational education. It focuses on instructional approaches including lecture-based instruction, project-based learning, simulation exercises, case-based learning, and experiential learning. The study also explores the mediating effects of teacher motivation and engagement in the relationship between</w:t>
      </w:r>
      <w:r>
        <w:rPr>
          <w:rStyle w:val="apple-converted-space"/>
          <w:rFonts w:ascii="Noto Sans" w:eastAsia="Times New Roman" w:hAnsi="Noto Sans" w:cs="Noto Sans"/>
          <w:color w:val="3D3F42"/>
          <w:sz w:val="21"/>
          <w:szCs w:val="21"/>
          <w:shd w:val="clear" w:color="auto" w:fill="FFFFFF"/>
        </w:rPr>
        <w:t> </w:t>
      </w:r>
      <w:r>
        <w:rPr>
          <w:rFonts w:eastAsia="Times New Roman"/>
        </w:rPr>
        <w:t>teaching methods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and teacher competence. A quantitative research design was employed, involving 275 vocational teachers in China who completed a structured questionnaire assessing perceptions of</w:t>
      </w:r>
      <w:r>
        <w:rPr>
          <w:rStyle w:val="apple-converted-space"/>
          <w:rFonts w:ascii="Noto Sans" w:eastAsia="Times New Roman" w:hAnsi="Noto Sans" w:cs="Noto Sans"/>
          <w:color w:val="3D3F42"/>
          <w:sz w:val="21"/>
          <w:szCs w:val="21"/>
          <w:shd w:val="clear" w:color="auto" w:fill="FFFFFF"/>
        </w:rPr>
        <w:t> </w:t>
      </w:r>
      <w:r>
        <w:rPr>
          <w:rFonts w:eastAsia="Times New Roman"/>
        </w:rPr>
        <w:t>teaching methods</w:t>
      </w:r>
      <w:r>
        <w:rPr>
          <w:rFonts w:ascii="Noto Sans" w:eastAsia="Times New Roman" w:hAnsi="Noto Sans" w:cs="Noto Sans"/>
          <w:color w:val="3D3F42"/>
          <w:sz w:val="21"/>
          <w:szCs w:val="21"/>
          <w:shd w:val="clear" w:color="auto" w:fill="FFFFFF"/>
        </w:rPr>
        <w:t>, motivation, engagement, and competence. Regression and mediation analyses were conducted to analyze the data, guided by Self-Determination Theory and the job demands-resources model. Findings indicate that the use of diverse</w:t>
      </w:r>
      <w:r>
        <w:rPr>
          <w:rStyle w:val="apple-converted-space"/>
          <w:rFonts w:ascii="Noto Sans" w:eastAsia="Times New Roman" w:hAnsi="Noto Sans" w:cs="Noto Sans"/>
          <w:color w:val="3D3F42"/>
          <w:sz w:val="21"/>
          <w:szCs w:val="21"/>
          <w:shd w:val="clear" w:color="auto" w:fill="FFFFFF"/>
        </w:rPr>
        <w:t> </w:t>
      </w:r>
      <w:r>
        <w:rPr>
          <w:rFonts w:eastAsia="Times New Roman"/>
        </w:rPr>
        <w:t>teaching methods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positively and significantly impacts vocational teacher competence. Furthermore, both teacher motivation and engagement act as significant mediators in this relationship, with intrinsic motivation and high engagement enhancing the positive effects of varied instructional</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on perceived competence. This study contributes to the existing literature by addressing a notable gap regarding the impact of</w:t>
      </w:r>
      <w:r>
        <w:rPr>
          <w:rStyle w:val="apple-converted-space"/>
          <w:rFonts w:ascii="Noto Sans" w:eastAsia="Times New Roman" w:hAnsi="Noto Sans" w:cs="Noto Sans"/>
          <w:color w:val="3D3F42"/>
          <w:sz w:val="21"/>
          <w:szCs w:val="21"/>
          <w:shd w:val="clear" w:color="auto" w:fill="FFFFFF"/>
        </w:rPr>
        <w:t> </w:t>
      </w:r>
      <w:r>
        <w:rPr>
          <w:rFonts w:eastAsia="Times New Roman"/>
        </w:rPr>
        <w:t>teaching methods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on teacher competence in the vocational education context of China. Its emphasis on the mediating roles of motivation and engagement offers new insights into the psychological and affective mechanisms that underpin vocational teacher effectiveness. The results have practical implications for educational policy, curriculum design, and professional development initiatives aimed at promoting teacher competence, thereby supporting the advancement of vocational education systems.</w:t>
      </w:r>
    </w:p>
    <w:p w14:paraId="271904C4" w14:textId="77777777" w:rsidR="00242D6E" w:rsidRDefault="00242D6E" w:rsidP="00C66141">
      <w:pPr>
        <w:spacing w:after="0" w:line="240" w:lineRule="auto"/>
        <w:ind w:left="720"/>
        <w:rPr>
          <w:rFonts w:ascii="Noto Sans" w:eastAsia="Times New Roman" w:hAnsi="Noto Sans" w:cs="Noto Sans"/>
          <w:color w:val="3D3F42"/>
          <w:sz w:val="21"/>
          <w:szCs w:val="21"/>
          <w:shd w:val="clear" w:color="auto" w:fill="FFFFFF"/>
        </w:rPr>
      </w:pPr>
    </w:p>
    <w:p w14:paraId="6DA55CA4" w14:textId="77777777" w:rsidR="00242D6E" w:rsidRPr="00242D6E" w:rsidRDefault="00242D6E" w:rsidP="00242D6E">
      <w:pPr>
        <w:spacing w:after="0" w:line="240" w:lineRule="auto"/>
        <w:rPr>
          <w:rFonts w:ascii="Noto Sans" w:eastAsia="Times New Roman" w:hAnsi="Noto Sans" w:cs="Noto Sans"/>
          <w:b/>
          <w:bCs/>
          <w:color w:val="3D3F42"/>
          <w:kern w:val="0"/>
          <w:sz w:val="21"/>
          <w:szCs w:val="21"/>
          <w14:ligatures w14:val="none"/>
        </w:rPr>
      </w:pPr>
      <w:r w:rsidRPr="00242D6E">
        <w:rPr>
          <w:rFonts w:ascii="Noto Sans" w:eastAsia="Times New Roman" w:hAnsi="Noto Sans" w:cs="Noto Sans"/>
          <w:b/>
          <w:bCs/>
          <w:color w:val="3D3F42"/>
          <w:kern w:val="0"/>
          <w:sz w:val="21"/>
          <w:szCs w:val="21"/>
          <w14:ligatures w14:val="none"/>
        </w:rPr>
        <w:t>Subjects:</w:t>
      </w:r>
    </w:p>
    <w:p w14:paraId="7BDFF3CA" w14:textId="77777777" w:rsidR="00242D6E" w:rsidRPr="00242D6E" w:rsidRDefault="00242D6E" w:rsidP="00242D6E">
      <w:pPr>
        <w:numPr>
          <w:ilvl w:val="0"/>
          <w:numId w:val="7"/>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1" w:history="1">
        <w:r w:rsidRPr="00242D6E">
          <w:rPr>
            <w:rFonts w:ascii="Noto Sans" w:eastAsia="Times New Roman" w:hAnsi="Noto Sans" w:cs="Noto Sans"/>
            <w:color w:val="0000FF"/>
            <w:kern w:val="0"/>
            <w:sz w:val="21"/>
            <w:szCs w:val="21"/>
            <w14:ligatures w14:val="none"/>
          </w:rPr>
          <w:t>Career and Technical Education</w:t>
        </w:r>
      </w:hyperlink>
      <w:r w:rsidRPr="00242D6E">
        <w:rPr>
          <w:rFonts w:ascii="Noto Sans" w:eastAsia="Times New Roman" w:hAnsi="Noto Sans" w:cs="Noto Sans"/>
          <w:color w:val="3D3F42"/>
          <w:kern w:val="0"/>
          <w:sz w:val="21"/>
          <w:szCs w:val="21"/>
          <w14:ligatures w14:val="none"/>
        </w:rPr>
        <w:t>;</w:t>
      </w:r>
    </w:p>
    <w:p w14:paraId="59988218" w14:textId="77777777" w:rsidR="00242D6E" w:rsidRPr="00242D6E" w:rsidRDefault="00242D6E" w:rsidP="00242D6E">
      <w:pPr>
        <w:numPr>
          <w:ilvl w:val="0"/>
          <w:numId w:val="7"/>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2" w:history="1">
        <w:r w:rsidRPr="00242D6E">
          <w:rPr>
            <w:rFonts w:ascii="Noto Sans" w:eastAsia="Times New Roman" w:hAnsi="Noto Sans" w:cs="Noto Sans"/>
            <w:color w:val="0000FF"/>
            <w:kern w:val="0"/>
            <w:sz w:val="21"/>
            <w:szCs w:val="21"/>
            <w14:ligatures w14:val="none"/>
          </w:rPr>
          <w:t>Teaching Methods</w:t>
        </w:r>
      </w:hyperlink>
      <w:r w:rsidRPr="00242D6E">
        <w:rPr>
          <w:rFonts w:ascii="Noto Sans" w:eastAsia="Times New Roman" w:hAnsi="Noto Sans" w:cs="Noto Sans"/>
          <w:color w:val="3D3F42"/>
          <w:kern w:val="0"/>
          <w:sz w:val="21"/>
          <w:szCs w:val="21"/>
          <w14:ligatures w14:val="none"/>
        </w:rPr>
        <w:t>;</w:t>
      </w:r>
    </w:p>
    <w:p w14:paraId="4AC3BA58" w14:textId="77777777" w:rsidR="00242D6E" w:rsidRPr="00242D6E" w:rsidRDefault="00242D6E" w:rsidP="00242D6E">
      <w:pPr>
        <w:numPr>
          <w:ilvl w:val="0"/>
          <w:numId w:val="7"/>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3" w:history="1">
        <w:r w:rsidRPr="00242D6E">
          <w:rPr>
            <w:rFonts w:ascii="Noto Sans" w:eastAsia="Times New Roman" w:hAnsi="Noto Sans" w:cs="Noto Sans"/>
            <w:color w:val="0000FF"/>
            <w:kern w:val="0"/>
            <w:sz w:val="21"/>
            <w:szCs w:val="21"/>
            <w14:ligatures w14:val="none"/>
          </w:rPr>
          <w:t>Instructional Effectiveness</w:t>
        </w:r>
      </w:hyperlink>
      <w:r w:rsidRPr="00242D6E">
        <w:rPr>
          <w:rFonts w:ascii="Noto Sans" w:eastAsia="Times New Roman" w:hAnsi="Noto Sans" w:cs="Noto Sans"/>
          <w:color w:val="3D3F42"/>
          <w:kern w:val="0"/>
          <w:sz w:val="21"/>
          <w:szCs w:val="21"/>
          <w14:ligatures w14:val="none"/>
        </w:rPr>
        <w:t>;</w:t>
      </w:r>
    </w:p>
    <w:p w14:paraId="51D0A3D3" w14:textId="77777777" w:rsidR="00242D6E" w:rsidRPr="00242D6E" w:rsidRDefault="00242D6E" w:rsidP="00242D6E">
      <w:pPr>
        <w:numPr>
          <w:ilvl w:val="0"/>
          <w:numId w:val="7"/>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4" w:history="1">
        <w:r w:rsidRPr="00242D6E">
          <w:rPr>
            <w:rFonts w:ascii="Noto Sans" w:eastAsia="Times New Roman" w:hAnsi="Noto Sans" w:cs="Noto Sans"/>
            <w:color w:val="0000FF"/>
            <w:kern w:val="0"/>
            <w:sz w:val="21"/>
            <w:szCs w:val="21"/>
            <w14:ligatures w14:val="none"/>
          </w:rPr>
          <w:t>Career and Technical Education Teachers</w:t>
        </w:r>
      </w:hyperlink>
      <w:r w:rsidRPr="00242D6E">
        <w:rPr>
          <w:rFonts w:ascii="Noto Sans" w:eastAsia="Times New Roman" w:hAnsi="Noto Sans" w:cs="Noto Sans"/>
          <w:color w:val="3D3F42"/>
          <w:kern w:val="0"/>
          <w:sz w:val="21"/>
          <w:szCs w:val="21"/>
          <w14:ligatures w14:val="none"/>
        </w:rPr>
        <w:t>;</w:t>
      </w:r>
    </w:p>
    <w:p w14:paraId="4C29B808" w14:textId="77777777" w:rsidR="00242D6E" w:rsidRPr="00242D6E" w:rsidRDefault="00242D6E" w:rsidP="00242D6E">
      <w:pPr>
        <w:numPr>
          <w:ilvl w:val="0"/>
          <w:numId w:val="7"/>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5" w:history="1">
        <w:r w:rsidRPr="00242D6E">
          <w:rPr>
            <w:rFonts w:ascii="Noto Sans" w:eastAsia="Times New Roman" w:hAnsi="Noto Sans" w:cs="Noto Sans"/>
            <w:color w:val="0000FF"/>
            <w:kern w:val="0"/>
            <w:sz w:val="21"/>
            <w:szCs w:val="21"/>
            <w14:ligatures w14:val="none"/>
          </w:rPr>
          <w:t>Teacher Competencies</w:t>
        </w:r>
      </w:hyperlink>
      <w:r w:rsidRPr="00242D6E">
        <w:rPr>
          <w:rFonts w:ascii="Noto Sans" w:eastAsia="Times New Roman" w:hAnsi="Noto Sans" w:cs="Noto Sans"/>
          <w:color w:val="3D3F42"/>
          <w:kern w:val="0"/>
          <w:sz w:val="21"/>
          <w:szCs w:val="21"/>
          <w14:ligatures w14:val="none"/>
        </w:rPr>
        <w:t>;</w:t>
      </w:r>
    </w:p>
    <w:p w14:paraId="7785F7B3" w14:textId="77777777" w:rsidR="00242D6E" w:rsidRPr="00242D6E" w:rsidRDefault="00242D6E" w:rsidP="00242D6E">
      <w:pPr>
        <w:numPr>
          <w:ilvl w:val="0"/>
          <w:numId w:val="7"/>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6" w:history="1">
        <w:r w:rsidRPr="00242D6E">
          <w:rPr>
            <w:rFonts w:ascii="Noto Sans" w:eastAsia="Times New Roman" w:hAnsi="Noto Sans" w:cs="Noto Sans"/>
            <w:color w:val="0000FF"/>
            <w:kern w:val="0"/>
            <w:sz w:val="21"/>
            <w:szCs w:val="21"/>
            <w14:ligatures w14:val="none"/>
          </w:rPr>
          <w:t>Foreign Countries</w:t>
        </w:r>
      </w:hyperlink>
      <w:r w:rsidRPr="00242D6E">
        <w:rPr>
          <w:rFonts w:ascii="Noto Sans" w:eastAsia="Times New Roman" w:hAnsi="Noto Sans" w:cs="Noto Sans"/>
          <w:color w:val="3D3F42"/>
          <w:kern w:val="0"/>
          <w:sz w:val="21"/>
          <w:szCs w:val="21"/>
          <w14:ligatures w14:val="none"/>
        </w:rPr>
        <w:t>;</w:t>
      </w:r>
    </w:p>
    <w:p w14:paraId="697C8456" w14:textId="77777777" w:rsidR="00242D6E" w:rsidRPr="00242D6E" w:rsidRDefault="00242D6E" w:rsidP="00242D6E">
      <w:pPr>
        <w:numPr>
          <w:ilvl w:val="0"/>
          <w:numId w:val="7"/>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7" w:history="1">
        <w:r w:rsidRPr="00242D6E">
          <w:rPr>
            <w:rFonts w:ascii="Noto Sans" w:eastAsia="Times New Roman" w:hAnsi="Noto Sans" w:cs="Noto Sans"/>
            <w:color w:val="0000FF"/>
            <w:kern w:val="0"/>
            <w:sz w:val="21"/>
            <w:szCs w:val="21"/>
            <w14:ligatures w14:val="none"/>
          </w:rPr>
          <w:t>Teacher Motivation</w:t>
        </w:r>
      </w:hyperlink>
      <w:r w:rsidRPr="00242D6E">
        <w:rPr>
          <w:rFonts w:ascii="Noto Sans" w:eastAsia="Times New Roman" w:hAnsi="Noto Sans" w:cs="Noto Sans"/>
          <w:color w:val="3D3F42"/>
          <w:kern w:val="0"/>
          <w:sz w:val="21"/>
          <w:szCs w:val="21"/>
          <w14:ligatures w14:val="none"/>
        </w:rPr>
        <w:t>;</w:t>
      </w:r>
    </w:p>
    <w:p w14:paraId="68EDD040" w14:textId="77777777" w:rsidR="00242D6E" w:rsidRPr="00242D6E" w:rsidRDefault="00242D6E" w:rsidP="00242D6E">
      <w:pPr>
        <w:numPr>
          <w:ilvl w:val="0"/>
          <w:numId w:val="7"/>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8" w:history="1">
        <w:r w:rsidRPr="00242D6E">
          <w:rPr>
            <w:rFonts w:ascii="Noto Sans" w:eastAsia="Times New Roman" w:hAnsi="Noto Sans" w:cs="Noto Sans"/>
            <w:color w:val="0000FF"/>
            <w:kern w:val="0"/>
            <w:sz w:val="21"/>
            <w:szCs w:val="21"/>
            <w14:ligatures w14:val="none"/>
          </w:rPr>
          <w:t>Teacher Participation</w:t>
        </w:r>
      </w:hyperlink>
      <w:r w:rsidRPr="00242D6E">
        <w:rPr>
          <w:rFonts w:ascii="Noto Sans" w:eastAsia="Times New Roman" w:hAnsi="Noto Sans" w:cs="Noto Sans"/>
          <w:color w:val="3D3F42"/>
          <w:kern w:val="0"/>
          <w:sz w:val="21"/>
          <w:szCs w:val="21"/>
          <w14:ligatures w14:val="none"/>
        </w:rPr>
        <w:t>;</w:t>
      </w:r>
    </w:p>
    <w:p w14:paraId="065B0E81" w14:textId="77777777" w:rsidR="00242D6E" w:rsidRPr="00242D6E" w:rsidRDefault="00242D6E" w:rsidP="00242D6E">
      <w:pPr>
        <w:numPr>
          <w:ilvl w:val="0"/>
          <w:numId w:val="7"/>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9" w:history="1">
        <w:r w:rsidRPr="00242D6E">
          <w:rPr>
            <w:rFonts w:ascii="Noto Sans" w:eastAsia="Times New Roman" w:hAnsi="Noto Sans" w:cs="Noto Sans"/>
            <w:color w:val="0000FF"/>
            <w:kern w:val="0"/>
            <w:sz w:val="21"/>
            <w:szCs w:val="21"/>
            <w14:ligatures w14:val="none"/>
          </w:rPr>
          <w:t>China</w:t>
        </w:r>
      </w:hyperlink>
    </w:p>
    <w:p w14:paraId="61E9ADE5" w14:textId="77777777" w:rsidR="00242D6E" w:rsidRDefault="00242D6E" w:rsidP="00C66141">
      <w:pPr>
        <w:spacing w:after="0" w:line="240" w:lineRule="auto"/>
        <w:ind w:left="720"/>
      </w:pPr>
    </w:p>
    <w:sectPr w:rsidR="00242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E10002FF" w:usb1="5000EC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Noto Sans">
    <w:panose1 w:val="020B0502040504020204"/>
    <w:charset w:val="00"/>
    <w:family w:val="swiss"/>
    <w:pitch w:val="variable"/>
    <w:sig w:usb0="E00082FF" w:usb1="400078FF" w:usb2="00000021" w:usb3="00000000" w:csb0="0000019F" w:csb1="00000000"/>
  </w:font>
  <w:font w:name="Noto Serif">
    <w:panose1 w:val="02020600060500020200"/>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B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F5B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76B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2244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943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741F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A68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68601">
    <w:abstractNumId w:val="1"/>
  </w:num>
  <w:num w:numId="2" w16cid:durableId="694423822">
    <w:abstractNumId w:val="4"/>
  </w:num>
  <w:num w:numId="3" w16cid:durableId="914127093">
    <w:abstractNumId w:val="3"/>
  </w:num>
  <w:num w:numId="4" w16cid:durableId="891112547">
    <w:abstractNumId w:val="2"/>
  </w:num>
  <w:num w:numId="5" w16cid:durableId="1137724713">
    <w:abstractNumId w:val="5"/>
  </w:num>
  <w:num w:numId="6" w16cid:durableId="1542590755">
    <w:abstractNumId w:val="0"/>
  </w:num>
  <w:num w:numId="7" w16cid:durableId="1681542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BB"/>
    <w:rsid w:val="00214FBB"/>
    <w:rsid w:val="00242D6E"/>
    <w:rsid w:val="002B222A"/>
    <w:rsid w:val="004E5D5C"/>
    <w:rsid w:val="00505CC7"/>
    <w:rsid w:val="0067585E"/>
    <w:rsid w:val="00677039"/>
    <w:rsid w:val="00694536"/>
    <w:rsid w:val="00724700"/>
    <w:rsid w:val="008129E4"/>
    <w:rsid w:val="00BA055A"/>
    <w:rsid w:val="00C66141"/>
    <w:rsid w:val="00DE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2DC456"/>
  <w15:chartTrackingRefBased/>
  <w15:docId w15:val="{E2CBEF31-EB97-8B42-B23F-C57052B6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F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F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4F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F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F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F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F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F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F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F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FBB"/>
    <w:rPr>
      <w:rFonts w:eastAsiaTheme="majorEastAsia" w:cstheme="majorBidi"/>
      <w:color w:val="272727" w:themeColor="text1" w:themeTint="D8"/>
    </w:rPr>
  </w:style>
  <w:style w:type="paragraph" w:styleId="Title">
    <w:name w:val="Title"/>
    <w:basedOn w:val="Normal"/>
    <w:next w:val="Normal"/>
    <w:link w:val="TitleChar"/>
    <w:uiPriority w:val="10"/>
    <w:qFormat/>
    <w:rsid w:val="00214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FBB"/>
    <w:pPr>
      <w:spacing w:before="160"/>
      <w:jc w:val="center"/>
    </w:pPr>
    <w:rPr>
      <w:i/>
      <w:iCs/>
      <w:color w:val="404040" w:themeColor="text1" w:themeTint="BF"/>
    </w:rPr>
  </w:style>
  <w:style w:type="character" w:customStyle="1" w:styleId="QuoteChar">
    <w:name w:val="Quote Char"/>
    <w:basedOn w:val="DefaultParagraphFont"/>
    <w:link w:val="Quote"/>
    <w:uiPriority w:val="29"/>
    <w:rsid w:val="00214FBB"/>
    <w:rPr>
      <w:i/>
      <w:iCs/>
      <w:color w:val="404040" w:themeColor="text1" w:themeTint="BF"/>
    </w:rPr>
  </w:style>
  <w:style w:type="paragraph" w:styleId="ListParagraph">
    <w:name w:val="List Paragraph"/>
    <w:basedOn w:val="Normal"/>
    <w:uiPriority w:val="34"/>
    <w:qFormat/>
    <w:rsid w:val="00214FBB"/>
    <w:pPr>
      <w:ind w:left="720"/>
      <w:contextualSpacing/>
    </w:pPr>
  </w:style>
  <w:style w:type="character" w:styleId="IntenseEmphasis">
    <w:name w:val="Intense Emphasis"/>
    <w:basedOn w:val="DefaultParagraphFont"/>
    <w:uiPriority w:val="21"/>
    <w:qFormat/>
    <w:rsid w:val="00214FBB"/>
    <w:rPr>
      <w:i/>
      <w:iCs/>
      <w:color w:val="2F5496" w:themeColor="accent1" w:themeShade="BF"/>
    </w:rPr>
  </w:style>
  <w:style w:type="paragraph" w:styleId="IntenseQuote">
    <w:name w:val="Intense Quote"/>
    <w:basedOn w:val="Normal"/>
    <w:next w:val="Normal"/>
    <w:link w:val="IntenseQuoteChar"/>
    <w:uiPriority w:val="30"/>
    <w:qFormat/>
    <w:rsid w:val="00214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FBB"/>
    <w:rPr>
      <w:i/>
      <w:iCs/>
      <w:color w:val="2F5496" w:themeColor="accent1" w:themeShade="BF"/>
    </w:rPr>
  </w:style>
  <w:style w:type="character" w:styleId="IntenseReference">
    <w:name w:val="Intense Reference"/>
    <w:basedOn w:val="DefaultParagraphFont"/>
    <w:uiPriority w:val="32"/>
    <w:qFormat/>
    <w:rsid w:val="00214FBB"/>
    <w:rPr>
      <w:b/>
      <w:bCs/>
      <w:smallCaps/>
      <w:color w:val="2F5496" w:themeColor="accent1" w:themeShade="BF"/>
      <w:spacing w:val="5"/>
    </w:rPr>
  </w:style>
  <w:style w:type="paragraph" w:styleId="NormalWeb">
    <w:name w:val="Normal (Web)"/>
    <w:basedOn w:val="Normal"/>
    <w:uiPriority w:val="99"/>
    <w:semiHidden/>
    <w:unhideWhenUsed/>
    <w:rsid w:val="00214FBB"/>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214FBB"/>
    <w:rPr>
      <w:b/>
      <w:bCs/>
    </w:rPr>
  </w:style>
  <w:style w:type="character" w:customStyle="1" w:styleId="apple-converted-space">
    <w:name w:val="apple-converted-space"/>
    <w:basedOn w:val="DefaultParagraphFont"/>
    <w:rsid w:val="00214FBB"/>
  </w:style>
  <w:style w:type="character" w:styleId="Hyperlink">
    <w:name w:val="Hyperlink"/>
    <w:basedOn w:val="DefaultParagraphFont"/>
    <w:uiPriority w:val="99"/>
    <w:unhideWhenUsed/>
    <w:rsid w:val="00DE6742"/>
    <w:rPr>
      <w:color w:val="0000FF"/>
      <w:u w:val="single"/>
    </w:rPr>
  </w:style>
  <w:style w:type="character" w:customStyle="1" w:styleId="screenreader-only">
    <w:name w:val="screenreader-only"/>
    <w:basedOn w:val="DefaultParagraphFont"/>
    <w:rsid w:val="00DE6742"/>
  </w:style>
  <w:style w:type="character" w:styleId="Emphasis">
    <w:name w:val="Emphasis"/>
    <w:basedOn w:val="DefaultParagraphFont"/>
    <w:uiPriority w:val="20"/>
    <w:qFormat/>
    <w:rsid w:val="0067585E"/>
    <w:rPr>
      <w:i/>
      <w:iCs/>
    </w:rPr>
  </w:style>
  <w:style w:type="character" w:customStyle="1" w:styleId="instructurefileholder">
    <w:name w:val="instructure_file_holder"/>
    <w:basedOn w:val="DefaultParagraphFont"/>
    <w:rsid w:val="0067585E"/>
  </w:style>
  <w:style w:type="paragraph" w:customStyle="1" w:styleId="delimited-listitem">
    <w:name w:val="delimited-list__item"/>
    <w:basedOn w:val="Normal"/>
    <w:rsid w:val="008129E4"/>
    <w:pPr>
      <w:spacing w:before="100" w:beforeAutospacing="1" w:after="100" w:afterAutospacing="1" w:line="240" w:lineRule="auto"/>
    </w:pPr>
    <w:rPr>
      <w:rFonts w:ascii="Times New Roman" w:hAnsi="Times New Roman" w:cs="Times New Roman"/>
      <w:kern w:val="0"/>
      <w14:ligatures w14:val="none"/>
    </w:rPr>
  </w:style>
  <w:style w:type="character" w:customStyle="1" w:styleId="people-page-linkpeople-page-linktext0xfd">
    <w:name w:val="people-page-link_people-page-link__text__0xfd_"/>
    <w:basedOn w:val="DefaultParagraphFont"/>
    <w:rsid w:val="008129E4"/>
  </w:style>
  <w:style w:type="character" w:styleId="UnresolvedMention">
    <w:name w:val="Unresolved Mention"/>
    <w:basedOn w:val="DefaultParagraphFont"/>
    <w:uiPriority w:val="99"/>
    <w:semiHidden/>
    <w:unhideWhenUsed/>
    <w:rsid w:val="0072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ldenu.instructure.com/courses/217061/files/18117466/download?download_frd=1" TargetMode="External"/><Relationship Id="rId18" Type="http://schemas.openxmlformats.org/officeDocument/2006/relationships/hyperlink" Target="http://academicguides.waldenu.edu/writingcenter/assignments/annotatedbibliographies" TargetMode="External"/><Relationship Id="rId26" Type="http://schemas.openxmlformats.org/officeDocument/2006/relationships/hyperlink" Target="https://research.ebsco.com/c/riljaj/search/results?initiatedBy=typed-in&amp;q=DE%20%22Teaching%20Methods%22" TargetMode="External"/><Relationship Id="rId39" Type="http://schemas.openxmlformats.org/officeDocument/2006/relationships/hyperlink" Target="https://research.ebsco.com/c/riljaj/search/results?initiatedBy=typed-in&amp;q=DE%20%22Feedback%22" TargetMode="External"/><Relationship Id="rId21" Type="http://schemas.openxmlformats.org/officeDocument/2006/relationships/hyperlink" Target="https://research.ebsco.com/c/riljaj/search/results?initiatedBy=typed-in&amp;q=DE%20%22Education%2C%20Audiology%20United%20States%22" TargetMode="External"/><Relationship Id="rId34" Type="http://schemas.openxmlformats.org/officeDocument/2006/relationships/hyperlink" Target="https://research.ebsco.com/c/riljaj/search/results?initiatedBy=typed-in&amp;q=DE%20%22Professional%20Role%22" TargetMode="External"/><Relationship Id="rId42" Type="http://schemas.openxmlformats.org/officeDocument/2006/relationships/hyperlink" Target="https://research.ebsco.com/c/riljaj/search/results?initiatedBy=typed-in&amp;q=DE%20%22Job%20Performance%22" TargetMode="External"/><Relationship Id="rId47" Type="http://schemas.openxmlformats.org/officeDocument/2006/relationships/hyperlink" Target="https://research.ebsco.com/c/riljaj/search/results?initiatedBy=typed-in&amp;q=DE%20%22Support%2C%20Social%22" TargetMode="External"/><Relationship Id="rId50" Type="http://schemas.openxmlformats.org/officeDocument/2006/relationships/hyperlink" Target="https://research.ebsco.com/api/search/v1/db/eric/hyperlink?opid=riljaj&amp;queryTerm=teaching%20strategies%20or%20teaching%20methods&amp;appToken=0ef0d4ee-1520-4d75-8397-b515ab7161fb" TargetMode="External"/><Relationship Id="rId55" Type="http://schemas.openxmlformats.org/officeDocument/2006/relationships/hyperlink" Target="https://research.ebsco.com/c/riljaj/search/results?initiatedBy=typed-in&amp;q=DE%20%22Teacher%20Competencies%22" TargetMode="External"/><Relationship Id="rId7" Type="http://schemas.openxmlformats.org/officeDocument/2006/relationships/hyperlink" Target="https://academicguides.waldenu.edu/writingcenter/apa/references/examples" TargetMode="External"/><Relationship Id="rId2" Type="http://schemas.openxmlformats.org/officeDocument/2006/relationships/styles" Target="styles.xml"/><Relationship Id="rId16" Type="http://schemas.openxmlformats.org/officeDocument/2006/relationships/hyperlink" Target="https://academicanswers.waldenu.edu/faq/358634" TargetMode="External"/><Relationship Id="rId29" Type="http://schemas.openxmlformats.org/officeDocument/2006/relationships/hyperlink" Target="https://research.ebsco.com/c/riljaj/search/results?initiatedBy=typed-in&amp;q=DE%20%22United%20States%22" TargetMode="External"/><Relationship Id="rId11" Type="http://schemas.openxmlformats.org/officeDocument/2006/relationships/hyperlink" Target="https://academicguides.waldenu.edu/writingcenter/assignments/annotatedbibliographies/example" TargetMode="External"/><Relationship Id="rId24" Type="http://schemas.openxmlformats.org/officeDocument/2006/relationships/hyperlink" Target="https://research.ebsco.com/c/riljaj/search/results?initiatedBy=typed-in&amp;q=DE%20%22Student%20Experiences%22" TargetMode="External"/><Relationship Id="rId32" Type="http://schemas.openxmlformats.org/officeDocument/2006/relationships/hyperlink" Target="https://research.ebsco.com/c/riljaj/search/results?initiatedBy=typed-in&amp;q=DE%20%22Data%20Analysis%20Software%22" TargetMode="External"/><Relationship Id="rId37" Type="http://schemas.openxmlformats.org/officeDocument/2006/relationships/hyperlink" Target="https://research.ebsco.com/c/riljaj/search/results?initiatedBy=typed-in&amp;q=DE%20%22Meetings%22" TargetMode="External"/><Relationship Id="rId40" Type="http://schemas.openxmlformats.org/officeDocument/2006/relationships/hyperlink" Target="https://research.ebsco.com/c/riljaj/search/results?initiatedBy=typed-in&amp;q=DE%20%22Collaboration%22" TargetMode="External"/><Relationship Id="rId45" Type="http://schemas.openxmlformats.org/officeDocument/2006/relationships/hyperlink" Target="https://research.ebsco.com/c/riljaj/search/results?initiatedBy=typed-in&amp;q=DE%20%22Interprofessional%20Relations%22" TargetMode="External"/><Relationship Id="rId53" Type="http://schemas.openxmlformats.org/officeDocument/2006/relationships/hyperlink" Target="https://research.ebsco.com/c/riljaj/search/results?initiatedBy=typed-in&amp;q=DE%20%22Instructional%20Effectiveness%22" TargetMode="External"/><Relationship Id="rId58" Type="http://schemas.openxmlformats.org/officeDocument/2006/relationships/hyperlink" Target="https://research.ebsco.com/c/riljaj/search/results?initiatedBy=typed-in&amp;q=DE%20%22Teacher%20Participation%22" TargetMode="External"/><Relationship Id="rId5" Type="http://schemas.openxmlformats.org/officeDocument/2006/relationships/hyperlink" Target="https://academicanswers.waldenu.edu/faq/72857" TargetMode="External"/><Relationship Id="rId61" Type="http://schemas.openxmlformats.org/officeDocument/2006/relationships/theme" Target="theme/theme1.xml"/><Relationship Id="rId19" Type="http://schemas.openxmlformats.org/officeDocument/2006/relationships/hyperlink" Target="https://research.ebsco.com/api/search/v1/db/rzh/hyperlink?opid=riljaj&amp;queryTerm=teaching%20strategies%20or%20teaching%20methods&amp;appToken=0ef0d4ee-1520-4d75-8397-b515ab7161fb" TargetMode="External"/><Relationship Id="rId14" Type="http://schemas.openxmlformats.org/officeDocument/2006/relationships/hyperlink" Target="https://academicguides.waldenu.edu/research-center/student-research/identify-problem" TargetMode="External"/><Relationship Id="rId22" Type="http://schemas.openxmlformats.org/officeDocument/2006/relationships/hyperlink" Target="https://research.ebsco.com/c/riljaj/search/results?initiatedBy=typed-in&amp;q=DE%20%22Students%2C%20Audiology%20Psychosocial%20Factors%22" TargetMode="External"/><Relationship Id="rId27" Type="http://schemas.openxmlformats.org/officeDocument/2006/relationships/hyperlink" Target="https://research.ebsco.com/c/riljaj/search/results?initiatedBy=typed-in&amp;q=DE%20%22Student%20Placement%22" TargetMode="External"/><Relationship Id="rId30" Type="http://schemas.openxmlformats.org/officeDocument/2006/relationships/hyperlink" Target="https://research.ebsco.com/c/riljaj/search/results?initiatedBy=typed-in&amp;q=DE%20%22Qualitative%20Studies%22" TargetMode="External"/><Relationship Id="rId35" Type="http://schemas.openxmlformats.org/officeDocument/2006/relationships/hyperlink" Target="https://research.ebsco.com/c/riljaj/search/results?initiatedBy=typed-in&amp;q=DE%20%22Coding%22" TargetMode="External"/><Relationship Id="rId43" Type="http://schemas.openxmlformats.org/officeDocument/2006/relationships/hyperlink" Target="https://research.ebsco.com/c/riljaj/search/results?initiatedBy=typed-in&amp;q=DE%20%22Confidence%22" TargetMode="External"/><Relationship Id="rId48" Type="http://schemas.openxmlformats.org/officeDocument/2006/relationships/hyperlink" Target="https://research.ebsco.com/c/riljaj/search/results?initiatedBy=typed-in&amp;q=AR%20%22Fang%20He%22" TargetMode="External"/><Relationship Id="rId56" Type="http://schemas.openxmlformats.org/officeDocument/2006/relationships/hyperlink" Target="https://research.ebsco.com/c/riljaj/search/results?initiatedBy=typed-in&amp;q=DE%20%22Foreign%20Countries%22" TargetMode="External"/><Relationship Id="rId8" Type="http://schemas.openxmlformats.org/officeDocument/2006/relationships/hyperlink" Target="https://academicguides.waldenu.edu/writingcenter/assignments/annotatedbibliographies/summary" TargetMode="External"/><Relationship Id="rId51" Type="http://schemas.openxmlformats.org/officeDocument/2006/relationships/hyperlink" Target="https://research.ebsco.com/c/riljaj/search/results?initiatedBy=typed-in&amp;q=DE%20%22Career%20and%20Technical%20Education%22" TargetMode="External"/><Relationship Id="rId3" Type="http://schemas.openxmlformats.org/officeDocument/2006/relationships/settings" Target="settings.xml"/><Relationship Id="rId12" Type="http://schemas.openxmlformats.org/officeDocument/2006/relationships/hyperlink" Target="https://waldenu.instructure.com/courses/217061/files/18117466?wrap=1" TargetMode="External"/><Relationship Id="rId17" Type="http://schemas.openxmlformats.org/officeDocument/2006/relationships/hyperlink" Target="http://academicanswers.waldenu.edu/faq/72633" TargetMode="External"/><Relationship Id="rId25" Type="http://schemas.openxmlformats.org/officeDocument/2006/relationships/hyperlink" Target="https://research.ebsco.com/c/riljaj/search/results?initiatedBy=typed-in&amp;q=DE%20%22Education%2C%20Clinical%22" TargetMode="External"/><Relationship Id="rId33" Type="http://schemas.openxmlformats.org/officeDocument/2006/relationships/hyperlink" Target="https://research.ebsco.com/c/riljaj/search/results?initiatedBy=typed-in&amp;q=DE%20%22Research%20Personnel%22" TargetMode="External"/><Relationship Id="rId38" Type="http://schemas.openxmlformats.org/officeDocument/2006/relationships/hyperlink" Target="https://research.ebsco.com/c/riljaj/search/results?initiatedBy=typed-in&amp;q=DE%20%22Consensus%22" TargetMode="External"/><Relationship Id="rId46" Type="http://schemas.openxmlformats.org/officeDocument/2006/relationships/hyperlink" Target="https://research.ebsco.com/c/riljaj/search/results?initiatedBy=typed-in&amp;q=DE%20%22Faculty-Student%20Relations%22" TargetMode="External"/><Relationship Id="rId59" Type="http://schemas.openxmlformats.org/officeDocument/2006/relationships/hyperlink" Target="https://research.ebsco.com/c/riljaj/search/results?initiatedBy=typed-in&amp;q=DE%20%22China%22" TargetMode="External"/><Relationship Id="rId20" Type="http://schemas.openxmlformats.org/officeDocument/2006/relationships/hyperlink" Target="https://doi.org/10.23641/asha.31049815" TargetMode="External"/><Relationship Id="rId41" Type="http://schemas.openxmlformats.org/officeDocument/2006/relationships/hyperlink" Target="https://research.ebsco.com/c/riljaj/search/results?initiatedBy=typed-in&amp;q=DE%20%22Criticism%22" TargetMode="External"/><Relationship Id="rId54" Type="http://schemas.openxmlformats.org/officeDocument/2006/relationships/hyperlink" Target="https://research.ebsco.com/c/riljaj/search/results?initiatedBy=typed-in&amp;q=DE%20%22Career%20and%20Technical%20Education%20Teachers%22" TargetMode="External"/><Relationship Id="rId1" Type="http://schemas.openxmlformats.org/officeDocument/2006/relationships/numbering" Target="numbering.xml"/><Relationship Id="rId6" Type="http://schemas.openxmlformats.org/officeDocument/2006/relationships/hyperlink" Target="https://academicguides.waldenu.edu/library/verifypeerreview" TargetMode="External"/><Relationship Id="rId15" Type="http://schemas.openxmlformats.org/officeDocument/2006/relationships/hyperlink" Target="https://academicguides.waldenu.edu/research-center/research-ethics/tools-guides" TargetMode="External"/><Relationship Id="rId23" Type="http://schemas.openxmlformats.org/officeDocument/2006/relationships/hyperlink" Target="https://research.ebsco.com/c/riljaj/search/results?initiatedBy=typed-in&amp;q=DE%20%22Student%20Attitudes%22" TargetMode="External"/><Relationship Id="rId28" Type="http://schemas.openxmlformats.org/officeDocument/2006/relationships/hyperlink" Target="https://research.ebsco.com/c/riljaj/search/results?initiatedBy=typed-in&amp;q=DE%20%22Human%22" TargetMode="External"/><Relationship Id="rId36" Type="http://schemas.openxmlformats.org/officeDocument/2006/relationships/hyperlink" Target="https://research.ebsco.com/c/riljaj/search/results?initiatedBy=typed-in&amp;q=DE%20%22Documentation%22" TargetMode="External"/><Relationship Id="rId49" Type="http://schemas.openxmlformats.org/officeDocument/2006/relationships/hyperlink" Target="https://research.ebsco.com/c/riljaj/search/results?initiatedBy=typed-in&amp;q=AR%20%22Tsao%20Hsueh%20Jen%22" TargetMode="External"/><Relationship Id="rId57" Type="http://schemas.openxmlformats.org/officeDocument/2006/relationships/hyperlink" Target="https://research.ebsco.com/c/riljaj/search/results?initiatedBy=typed-in&amp;q=DE%20%22Teacher%20Motivation%22" TargetMode="External"/><Relationship Id="rId10" Type="http://schemas.openxmlformats.org/officeDocument/2006/relationships/hyperlink" Target="https://academicguides.waldenu.edu/writingcenter/assignments/annotatedbibliographies/application" TargetMode="External"/><Relationship Id="rId31" Type="http://schemas.openxmlformats.org/officeDocument/2006/relationships/hyperlink" Target="https://research.ebsco.com/c/riljaj/search/results?initiatedBy=typed-in&amp;q=DE%20%22Thematic%20Analysis%22" TargetMode="External"/><Relationship Id="rId44" Type="http://schemas.openxmlformats.org/officeDocument/2006/relationships/hyperlink" Target="https://research.ebsco.com/c/riljaj/search/results?initiatedBy=typed-in&amp;q=DE%20%22Interpersonal%20Relations%22" TargetMode="External"/><Relationship Id="rId52" Type="http://schemas.openxmlformats.org/officeDocument/2006/relationships/hyperlink" Target="https://research.ebsco.com/c/riljaj/search/results?initiatedBy=typed-in&amp;q=DE%20%22Teaching%20Methods%2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cguides.waldenu.edu/writingcenter/assignments/annotatedbibliographies/crit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2581</Words>
  <Characters>14718</Characters>
  <Application>Microsoft Office Word</Application>
  <DocSecurity>0</DocSecurity>
  <Lines>122</Lines>
  <Paragraphs>34</Paragraphs>
  <ScaleCrop>false</ScaleCrop>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10</cp:revision>
  <dcterms:created xsi:type="dcterms:W3CDTF">2026-04-01T17:04:00Z</dcterms:created>
  <dcterms:modified xsi:type="dcterms:W3CDTF">2026-04-03T20:11:00Z</dcterms:modified>
</cp:coreProperties>
</file>