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EDE6" w14:textId="77777777" w:rsidR="00BC48C0" w:rsidRPr="00BC48C0" w:rsidRDefault="00BC48C0" w:rsidP="00BC48C0">
      <w:pPr>
        <w:rPr>
          <w:b/>
          <w:bCs/>
        </w:rPr>
      </w:pPr>
      <w:r w:rsidRPr="00BC48C0">
        <w:rPr>
          <w:b/>
          <w:bCs/>
        </w:rPr>
        <w:t>References</w:t>
      </w:r>
    </w:p>
    <w:p w14:paraId="174B484E" w14:textId="77777777" w:rsidR="00BC48C0" w:rsidRPr="00BC48C0" w:rsidRDefault="00BC48C0" w:rsidP="00BC48C0">
      <w:r w:rsidRPr="00BC48C0">
        <w:t xml:space="preserve">Bhattacharyya, B., &amp; Berdahl, J. L. (2023). </w:t>
      </w:r>
      <w:r w:rsidRPr="00BC48C0">
        <w:rPr>
          <w:i/>
          <w:iCs/>
        </w:rPr>
        <w:t>Do you see me? An inductive examination of differences between women of color's experiences of and responses to invisibility at work</w:t>
      </w:r>
      <w:r w:rsidRPr="00BC48C0">
        <w:t xml:space="preserve">. </w:t>
      </w:r>
      <w:r w:rsidRPr="00BC48C0">
        <w:rPr>
          <w:i/>
          <w:iCs/>
        </w:rPr>
        <w:t>Journal of Applied Psychology, 108</w:t>
      </w:r>
      <w:r w:rsidRPr="00BC48C0">
        <w:t xml:space="preserve">(7), 1073–1095. </w:t>
      </w:r>
      <w:hyperlink r:id="rId4" w:tgtFrame="_new" w:history="1">
        <w:r w:rsidRPr="00BC48C0">
          <w:rPr>
            <w:rStyle w:val="Hyperlink"/>
          </w:rPr>
          <w:t>https://doi.org/10.1037/apl0001072</w:t>
        </w:r>
      </w:hyperlink>
    </w:p>
    <w:p w14:paraId="3E219135" w14:textId="77777777" w:rsidR="00BC48C0" w:rsidRPr="00BC48C0" w:rsidRDefault="00BC48C0" w:rsidP="00BC48C0">
      <w:r w:rsidRPr="00BC48C0">
        <w:t xml:space="preserve">Cepeda, R. (2024). </w:t>
      </w:r>
      <w:r w:rsidRPr="00BC48C0">
        <w:rPr>
          <w:i/>
          <w:iCs/>
        </w:rPr>
        <w:t>Why do I have to prove my credentials to you? Women of color community college faculty and intersectional aggressions</w:t>
      </w:r>
      <w:r w:rsidRPr="00BC48C0">
        <w:t xml:space="preserve">. </w:t>
      </w:r>
      <w:r w:rsidRPr="00BC48C0">
        <w:rPr>
          <w:i/>
          <w:iCs/>
        </w:rPr>
        <w:t>Journal of Applied Research in the Community College, 31</w:t>
      </w:r>
      <w:r w:rsidRPr="00BC48C0">
        <w:t>(1), 3–18.</w:t>
      </w:r>
    </w:p>
    <w:p w14:paraId="28CC7E6D" w14:textId="77777777" w:rsidR="00BC48C0" w:rsidRPr="00BC48C0" w:rsidRDefault="00BC48C0" w:rsidP="00BC48C0">
      <w:r w:rsidRPr="00BC48C0">
        <w:rPr>
          <w:lang w:val="de-DE"/>
        </w:rPr>
        <w:t xml:space="preserve">Dobbs, C. L., &amp; Leider, C. M. (2023). </w:t>
      </w:r>
      <w:r w:rsidRPr="00BC48C0">
        <w:rPr>
          <w:i/>
          <w:iCs/>
        </w:rPr>
        <w:t>Does this happen to everyone? Women professors of color reflect on experiences in the academy</w:t>
      </w:r>
      <w:r w:rsidRPr="00BC48C0">
        <w:t xml:space="preserve">. </w:t>
      </w:r>
      <w:r w:rsidRPr="00BC48C0">
        <w:rPr>
          <w:i/>
          <w:iCs/>
        </w:rPr>
        <w:t>International Journal of Qualitative Studies in Education, 36</w:t>
      </w:r>
      <w:r w:rsidRPr="00BC48C0">
        <w:t xml:space="preserve">(7), 1371–1385. </w:t>
      </w:r>
      <w:hyperlink r:id="rId5" w:tgtFrame="_new" w:history="1">
        <w:r w:rsidRPr="00BC48C0">
          <w:rPr>
            <w:rStyle w:val="Hyperlink"/>
          </w:rPr>
          <w:t>https://doi.org/10.1080/09518398.2021.1930255</w:t>
        </w:r>
      </w:hyperlink>
    </w:p>
    <w:p w14:paraId="481AE76D" w14:textId="77777777" w:rsidR="00BC48C0" w:rsidRPr="00BC48C0" w:rsidRDefault="00BC48C0" w:rsidP="00BC48C0">
      <w:proofErr w:type="spellStart"/>
      <w:r w:rsidRPr="00BC48C0">
        <w:t>Essanhaji</w:t>
      </w:r>
      <w:proofErr w:type="spellEnd"/>
      <w:r w:rsidRPr="00BC48C0">
        <w:t xml:space="preserve">, Z., &amp; </w:t>
      </w:r>
      <w:proofErr w:type="spellStart"/>
      <w:r w:rsidRPr="00BC48C0">
        <w:t>Müftügil</w:t>
      </w:r>
      <w:proofErr w:type="spellEnd"/>
      <w:r w:rsidRPr="00BC48C0">
        <w:t xml:space="preserve">-Yalcin, S. (2025). </w:t>
      </w:r>
      <w:r w:rsidRPr="00BC48C0">
        <w:rPr>
          <w:i/>
          <w:iCs/>
        </w:rPr>
        <w:t xml:space="preserve">Whiteness as the academy's orientation: On gendered and racialized boundaries and the disciplining of women of </w:t>
      </w:r>
      <w:proofErr w:type="spellStart"/>
      <w:r w:rsidRPr="00BC48C0">
        <w:rPr>
          <w:i/>
          <w:iCs/>
        </w:rPr>
        <w:t>colour</w:t>
      </w:r>
      <w:proofErr w:type="spellEnd"/>
      <w:r w:rsidRPr="00BC48C0">
        <w:rPr>
          <w:i/>
          <w:iCs/>
        </w:rPr>
        <w:t xml:space="preserve"> in Dutch academia</w:t>
      </w:r>
      <w:r w:rsidRPr="00BC48C0">
        <w:t xml:space="preserve">. </w:t>
      </w:r>
      <w:r w:rsidRPr="00BC48C0">
        <w:rPr>
          <w:i/>
          <w:iCs/>
        </w:rPr>
        <w:t>Organization, 33</w:t>
      </w:r>
      <w:r w:rsidRPr="00BC48C0">
        <w:t xml:space="preserve">(1), 19–39. </w:t>
      </w:r>
      <w:hyperlink r:id="rId6" w:tgtFrame="_new" w:history="1">
        <w:r w:rsidRPr="00BC48C0">
          <w:rPr>
            <w:rStyle w:val="Hyperlink"/>
          </w:rPr>
          <w:t>https://doi.org/10.1177/13505084251376815</w:t>
        </w:r>
      </w:hyperlink>
    </w:p>
    <w:p w14:paraId="4B2D138B" w14:textId="77777777" w:rsidR="00BC48C0" w:rsidRPr="00BC48C0" w:rsidRDefault="00BC48C0" w:rsidP="00BC48C0">
      <w:r w:rsidRPr="00BC48C0">
        <w:t xml:space="preserve">Hopkins, K., Meyer, M., </w:t>
      </w:r>
      <w:proofErr w:type="spellStart"/>
      <w:r w:rsidRPr="00BC48C0">
        <w:t>Afkinich</w:t>
      </w:r>
      <w:proofErr w:type="spellEnd"/>
      <w:r w:rsidRPr="00BC48C0">
        <w:t xml:space="preserve">, J., Bialobrzeski, E., &amp; Perry, V. (2022). </w:t>
      </w:r>
      <w:r w:rsidRPr="00BC48C0">
        <w:rPr>
          <w:i/>
          <w:iCs/>
        </w:rPr>
        <w:t>Impact of leadership development and facilitated peer coaching on women's individual, collective, and organizational behaviors in human services</w:t>
      </w:r>
      <w:r w:rsidRPr="00BC48C0">
        <w:t xml:space="preserve">. </w:t>
      </w:r>
      <w:r w:rsidRPr="00BC48C0">
        <w:rPr>
          <w:i/>
          <w:iCs/>
        </w:rPr>
        <w:t>Nonprofit Management and Leadership, 32</w:t>
      </w:r>
      <w:r w:rsidRPr="00BC48C0">
        <w:t xml:space="preserve">(3), 387–408. </w:t>
      </w:r>
      <w:hyperlink r:id="rId7" w:tgtFrame="_new" w:history="1">
        <w:r w:rsidRPr="00BC48C0">
          <w:rPr>
            <w:rStyle w:val="Hyperlink"/>
          </w:rPr>
          <w:t>https://doi.org/10.1002/nml.21487</w:t>
        </w:r>
      </w:hyperlink>
    </w:p>
    <w:p w14:paraId="1B539843" w14:textId="77777777" w:rsidR="00BC48C0" w:rsidRPr="00BC48C0" w:rsidRDefault="00BC48C0" w:rsidP="00BC48C0">
      <w:r w:rsidRPr="00BC48C0">
        <w:t xml:space="preserve">Mahatmya, D., Grooms, A. A., Kim, J. Y., McGinnis, D., &amp; Johnson, E. (2022). </w:t>
      </w:r>
      <w:r w:rsidRPr="00BC48C0">
        <w:rPr>
          <w:i/>
          <w:iCs/>
        </w:rPr>
        <w:t>Burnout and race-related stress among BIPOC women K–12 educators</w:t>
      </w:r>
      <w:r w:rsidRPr="00BC48C0">
        <w:t xml:space="preserve">. </w:t>
      </w:r>
      <w:r w:rsidRPr="00BC48C0">
        <w:rPr>
          <w:i/>
          <w:iCs/>
        </w:rPr>
        <w:t>Journal of Education Human Resources, 40</w:t>
      </w:r>
      <w:r w:rsidRPr="00BC48C0">
        <w:t>(1), 40–73. https://doi.org/10.3138/jehr-2021-0007</w:t>
      </w:r>
    </w:p>
    <w:p w14:paraId="7104F0DE" w14:textId="77777777" w:rsidR="00BC48C0" w:rsidRPr="00BC48C0" w:rsidRDefault="00BC48C0" w:rsidP="00BC48C0">
      <w:r w:rsidRPr="00BC48C0">
        <w:t xml:space="preserve">Ward, L. W. M., Cate, L. M., &amp; Ford, K. S. (2024). </w:t>
      </w:r>
      <w:r w:rsidRPr="00BC48C0">
        <w:rPr>
          <w:i/>
          <w:iCs/>
        </w:rPr>
        <w:t>Culture of hegemonic collegiality: Pre-tenure women faculty experiences with the "fourth bucket"</w:t>
      </w:r>
      <w:r w:rsidRPr="00BC48C0">
        <w:t xml:space="preserve">. </w:t>
      </w:r>
      <w:r w:rsidRPr="00BC48C0">
        <w:rPr>
          <w:i/>
          <w:iCs/>
        </w:rPr>
        <w:t>The Review of Higher Education, 47</w:t>
      </w:r>
      <w:r w:rsidRPr="00BC48C0">
        <w:t>(2), 217–243.</w:t>
      </w:r>
    </w:p>
    <w:p w14:paraId="09490A87" w14:textId="77777777" w:rsidR="00DC70A4" w:rsidRDefault="00DC70A4"/>
    <w:sectPr w:rsidR="00DC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C0"/>
    <w:rsid w:val="00080248"/>
    <w:rsid w:val="007F4F9B"/>
    <w:rsid w:val="00BC48C0"/>
    <w:rsid w:val="00CF6985"/>
    <w:rsid w:val="00D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B14"/>
  <w15:chartTrackingRefBased/>
  <w15:docId w15:val="{5856EA95-970E-4DF9-B313-7F10831D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8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nml.214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3505084251376815" TargetMode="External"/><Relationship Id="rId5" Type="http://schemas.openxmlformats.org/officeDocument/2006/relationships/hyperlink" Target="https://doi.org/10.1080/09518398.2021.1930255" TargetMode="External"/><Relationship Id="rId4" Type="http://schemas.openxmlformats.org/officeDocument/2006/relationships/hyperlink" Target="https://doi.org/10.1037/apl000107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Givens, Damaris C</dc:creator>
  <cp:keywords/>
  <dc:description/>
  <cp:lastModifiedBy>Givens, Damaris C</cp:lastModifiedBy>
  <cp:revision>1</cp:revision>
  <dcterms:created xsi:type="dcterms:W3CDTF">2026-06-10T18:46:00Z</dcterms:created>
  <dcterms:modified xsi:type="dcterms:W3CDTF">2026-06-10T18:47:00Z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4662aec2-2fdb-494e-a685-6ca4ad4a3721</vt:lpwstr>
  </property>
</Properties>
</file>