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2B8D" w14:textId="6FD2EBF3" w:rsidR="006C0EFD" w:rsidRPr="00BC6945" w:rsidRDefault="00A025E4" w:rsidP="009010AC">
      <w:pPr>
        <w:jc w:val="center"/>
        <w:rPr>
          <w:b/>
          <w:bCs/>
          <w:i/>
          <w:iCs/>
          <w:sz w:val="32"/>
          <w:szCs w:val="32"/>
        </w:rPr>
      </w:pPr>
      <w:bookmarkStart w:id="0" w:name="_Toc106810939"/>
      <w:bookmarkStart w:id="1" w:name="_Toc106811094"/>
      <w:bookmarkStart w:id="2" w:name="_Toc106813499"/>
      <w:bookmarkStart w:id="3" w:name="_Toc107508082"/>
      <w:r w:rsidRPr="00BC6945">
        <w:rPr>
          <w:b/>
          <w:bCs/>
          <w:sz w:val="32"/>
          <w:szCs w:val="32"/>
        </w:rPr>
        <w:t>AI Assessment A</w:t>
      </w:r>
      <w:r w:rsidR="00EF570C" w:rsidRPr="00BC6945">
        <w:rPr>
          <w:b/>
          <w:bCs/>
          <w:sz w:val="32"/>
          <w:szCs w:val="32"/>
        </w:rPr>
        <w:t>ppendix</w:t>
      </w:r>
    </w:p>
    <w:bookmarkEnd w:id="0"/>
    <w:bookmarkEnd w:id="1"/>
    <w:bookmarkEnd w:id="2"/>
    <w:bookmarkEnd w:id="3"/>
    <w:p w14:paraId="3C86E439" w14:textId="77777777" w:rsidR="002846ED" w:rsidRDefault="00A025E4" w:rsidP="00B07672">
      <w:r>
        <w:t>This document must accompany any assessment submission</w:t>
      </w:r>
      <w:r w:rsidR="002846ED">
        <w:t xml:space="preserve"> that is AI Level 2 or higher. </w:t>
      </w:r>
    </w:p>
    <w:p w14:paraId="287E412A" w14:textId="0E3C5B4A" w:rsidR="00A025E4" w:rsidRPr="00A025E4" w:rsidRDefault="002846ED" w:rsidP="00B07672">
      <w:r>
        <w:t xml:space="preserve"> </w:t>
      </w:r>
    </w:p>
    <w:p w14:paraId="414856E9" w14:textId="50932FE7" w:rsidR="00B07672" w:rsidRPr="00B07672" w:rsidRDefault="00EF570C" w:rsidP="00B07672">
      <w:r w:rsidRPr="25F4F12C">
        <w:rPr>
          <w:i/>
          <w:iCs/>
        </w:rPr>
        <w:t>For AI transparency follow these directions:</w:t>
      </w:r>
      <w:r>
        <w:t xml:space="preserve"> In this appendix, copy and paste any prompts and outputs of AI you used to help you with this assignment. Please include which AI tool you used along with a URL to the tool</w:t>
      </w:r>
      <w:r w:rsidR="00B942D5">
        <w:t xml:space="preserve"> and </w:t>
      </w:r>
      <w:r>
        <w:t xml:space="preserve">how you used it. </w:t>
      </w:r>
      <w:r w:rsidR="00B07672" w:rsidRPr="00B07672">
        <w:t>Since you have the option of using a variety of AI tools, consider making multiple AI inquiries even for simple tasks. There are multiple sections provided in</w:t>
      </w:r>
      <w:r w:rsidR="005C325D">
        <w:t xml:space="preserve"> the</w:t>
      </w:r>
      <w:r w:rsidR="00B07672" w:rsidRPr="00B07672">
        <w:t xml:space="preserve"> template so you can share them all.  </w:t>
      </w:r>
    </w:p>
    <w:p w14:paraId="52FDBBA0" w14:textId="355865FB" w:rsidR="25F4F12C" w:rsidRDefault="25F4F12C"/>
    <w:p w14:paraId="3E2CE604" w14:textId="05ED191A" w:rsidR="1B440A05" w:rsidRDefault="1B440A0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 xml:space="preserve">Student Name: </w:t>
      </w:r>
    </w:p>
    <w:p w14:paraId="76097597" w14:textId="67E4CF43" w:rsidR="1B440A05" w:rsidRDefault="1B440A0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 xml:space="preserve">Student ID: </w:t>
      </w:r>
    </w:p>
    <w:p w14:paraId="34F7FA8B" w14:textId="704127C3" w:rsidR="25F4F12C" w:rsidRDefault="25F4F12C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137F1049" w14:textId="303EC940" w:rsidR="62443050" w:rsidRDefault="62443050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>Course Name &amp; Number:</w:t>
      </w:r>
    </w:p>
    <w:p w14:paraId="5CA8F6F4" w14:textId="5B74888A" w:rsidR="25F4F12C" w:rsidRDefault="25F4F12C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0EC72428" w14:textId="4F8CBA17" w:rsidR="62443050" w:rsidRDefault="008D1C9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>
        <w:rPr>
          <w:b/>
          <w:bCs/>
        </w:rPr>
        <w:t>Assessment</w:t>
      </w:r>
      <w:r w:rsidR="62443050" w:rsidRPr="25F4F12C">
        <w:rPr>
          <w:b/>
          <w:bCs/>
        </w:rPr>
        <w:t xml:space="preserve"> Week &amp; N</w:t>
      </w:r>
      <w:r w:rsidR="00C523B6">
        <w:rPr>
          <w:b/>
          <w:bCs/>
        </w:rPr>
        <w:t>ame</w:t>
      </w:r>
      <w:r w:rsidR="62443050" w:rsidRPr="25F4F12C">
        <w:rPr>
          <w:b/>
          <w:bCs/>
        </w:rPr>
        <w:t>:</w:t>
      </w:r>
    </w:p>
    <w:p w14:paraId="236B5A25" w14:textId="3F683D6E" w:rsidR="25F4F12C" w:rsidRDefault="25F4F12C"/>
    <w:p w14:paraId="058528FA" w14:textId="77777777" w:rsidR="007C73EA" w:rsidRDefault="007C73EA" w:rsidP="007C73EA">
      <w:pPr>
        <w:autoSpaceDE/>
        <w:autoSpaceDN/>
        <w:adjustRightInd/>
        <w:snapToGrid/>
      </w:pPr>
    </w:p>
    <w:p w14:paraId="6081A4CF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689C768F" w14:textId="58FBABD1" w:rsidR="007C73EA" w:rsidRDefault="007C73EA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557D323A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3EFCB296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7F5C0452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081ECA35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204015DE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5593AB7B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1D26729D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6707BE36" w14:textId="77777777" w:rsidR="007C73EA" w:rsidRDefault="007C73EA" w:rsidP="007C73EA">
      <w:pPr>
        <w:autoSpaceDE/>
        <w:autoSpaceDN/>
        <w:adjustRightInd/>
        <w:snapToGrid/>
      </w:pPr>
    </w:p>
    <w:p w14:paraId="2F18FAE7" w14:textId="77777777" w:rsidR="007C73EA" w:rsidRDefault="007C73EA" w:rsidP="007C73EA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6C5E4F39" w14:textId="77777777" w:rsidR="007C73EA" w:rsidRDefault="007C73EA" w:rsidP="007C73EA">
      <w:pPr>
        <w:autoSpaceDE/>
        <w:autoSpaceDN/>
        <w:adjustRightInd/>
        <w:snapToGrid/>
      </w:pPr>
    </w:p>
    <w:p w14:paraId="414032B4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56E5F91C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4F927938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41412F36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7CBD0A99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7B4C8391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416058C6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283A6A97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6417E158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032CD98B" w14:textId="77777777" w:rsidR="00BC6945" w:rsidRDefault="00BC6945" w:rsidP="00BC6945">
      <w:pPr>
        <w:autoSpaceDE/>
        <w:autoSpaceDN/>
        <w:adjustRightInd/>
        <w:snapToGrid/>
      </w:pPr>
    </w:p>
    <w:p w14:paraId="593CA220" w14:textId="77777777" w:rsidR="00BC6945" w:rsidRDefault="00BC6945" w:rsidP="00BC6945">
      <w:pPr>
        <w:autoSpaceDE/>
        <w:autoSpaceDN/>
        <w:adjustRightInd/>
        <w:snapToGrid/>
      </w:pPr>
    </w:p>
    <w:p w14:paraId="44290826" w14:textId="77777777" w:rsidR="00BC6945" w:rsidRDefault="00BC6945" w:rsidP="00BC6945">
      <w:pPr>
        <w:autoSpaceDE/>
        <w:autoSpaceDN/>
        <w:adjustRightInd/>
        <w:snapToGrid/>
      </w:pPr>
    </w:p>
    <w:p w14:paraId="785B75D8" w14:textId="77777777" w:rsidR="00BC6945" w:rsidRDefault="00BC6945" w:rsidP="00BC6945">
      <w:pPr>
        <w:autoSpaceDE/>
        <w:autoSpaceDN/>
        <w:adjustRightInd/>
        <w:snapToGrid/>
      </w:pPr>
    </w:p>
    <w:p w14:paraId="6AA2648A" w14:textId="752A71C5" w:rsidR="00BC6945" w:rsidRDefault="00BC6945" w:rsidP="00BC6945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79123FB4" w14:textId="77777777" w:rsidR="007C73EA" w:rsidRDefault="007C73EA" w:rsidP="007C73EA">
      <w:pPr>
        <w:autoSpaceDE/>
        <w:autoSpaceDN/>
        <w:adjustRightInd/>
        <w:snapToGrid/>
      </w:pPr>
    </w:p>
    <w:p w14:paraId="145DEC0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7233BF9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464942BE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039252DC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1F81819D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465626A5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72157423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3C1547A5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176A523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64E0060E" w14:textId="77777777" w:rsidR="00BC6945" w:rsidRDefault="00BC6945" w:rsidP="00BC6945">
      <w:pPr>
        <w:autoSpaceDE/>
        <w:autoSpaceDN/>
        <w:adjustRightInd/>
        <w:snapToGrid/>
      </w:pPr>
    </w:p>
    <w:p w14:paraId="01552247" w14:textId="77777777" w:rsidR="00BC6945" w:rsidRDefault="00BC6945" w:rsidP="00BC6945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536993F4" w14:textId="77777777" w:rsidR="00BC6945" w:rsidRDefault="00BC6945" w:rsidP="007C73EA">
      <w:pPr>
        <w:autoSpaceDE/>
        <w:autoSpaceDN/>
        <w:adjustRightInd/>
        <w:snapToGrid/>
      </w:pPr>
    </w:p>
    <w:sectPr w:rsidR="00BC6945" w:rsidSect="00C00076"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7982" w14:textId="77777777" w:rsidR="00026B44" w:rsidRDefault="00026B44">
      <w:r>
        <w:separator/>
      </w:r>
    </w:p>
  </w:endnote>
  <w:endnote w:type="continuationSeparator" w:id="0">
    <w:p w14:paraId="042ECFE3" w14:textId="77777777" w:rsidR="00026B44" w:rsidRDefault="0002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163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4CAE5" w14:textId="166C1465" w:rsidR="0043392A" w:rsidRDefault="00D02675" w:rsidP="00B618E3">
        <w:pPr>
          <w:pStyle w:val="Footer"/>
        </w:pPr>
        <w:r>
          <w:t>AI Assessment Appendix</w:t>
        </w:r>
        <w:r w:rsidR="00B618E3">
          <w:t xml:space="preserve"> </w:t>
        </w:r>
        <w:r w:rsidR="00B618E3">
          <w:tab/>
        </w:r>
        <w:r w:rsidR="00B618E3">
          <w:tab/>
        </w:r>
        <w:r w:rsidR="0043392A">
          <w:fldChar w:fldCharType="begin"/>
        </w:r>
        <w:r w:rsidR="0043392A">
          <w:instrText xml:space="preserve"> PAGE   \* MERGEFORMAT </w:instrText>
        </w:r>
        <w:r w:rsidR="0043392A">
          <w:fldChar w:fldCharType="separate"/>
        </w:r>
        <w:r w:rsidR="0043392A">
          <w:rPr>
            <w:noProof/>
          </w:rPr>
          <w:t>2</w:t>
        </w:r>
        <w:r w:rsidR="0043392A">
          <w:rPr>
            <w:noProof/>
          </w:rPr>
          <w:fldChar w:fldCharType="end"/>
        </w:r>
      </w:p>
    </w:sdtContent>
  </w:sdt>
  <w:p w14:paraId="48851587" w14:textId="77777777" w:rsidR="0091726D" w:rsidRDefault="00917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95CB" w14:textId="77777777" w:rsidR="00026B44" w:rsidRDefault="00026B44">
      <w:r>
        <w:separator/>
      </w:r>
    </w:p>
  </w:footnote>
  <w:footnote w:type="continuationSeparator" w:id="0">
    <w:p w14:paraId="526D51E3" w14:textId="77777777" w:rsidR="00026B44" w:rsidRDefault="0002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B1F"/>
    <w:multiLevelType w:val="singleLevel"/>
    <w:tmpl w:val="85404730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" w15:restartNumberingAfterBreak="0">
    <w:nsid w:val="133A4C40"/>
    <w:multiLevelType w:val="singleLevel"/>
    <w:tmpl w:val="160AC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2" w15:restartNumberingAfterBreak="0">
    <w:nsid w:val="239E0B07"/>
    <w:multiLevelType w:val="singleLevel"/>
    <w:tmpl w:val="969EC0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5A02412"/>
    <w:multiLevelType w:val="singleLevel"/>
    <w:tmpl w:val="153C1FA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i/>
        <w:iCs/>
      </w:rPr>
    </w:lvl>
  </w:abstractNum>
  <w:abstractNum w:abstractNumId="4" w15:restartNumberingAfterBreak="0">
    <w:nsid w:val="35DE4BC1"/>
    <w:multiLevelType w:val="hybridMultilevel"/>
    <w:tmpl w:val="D34C9E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5FE5615"/>
    <w:multiLevelType w:val="singleLevel"/>
    <w:tmpl w:val="3F2C01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6" w15:restartNumberingAfterBreak="0">
    <w:nsid w:val="603F0AFB"/>
    <w:multiLevelType w:val="singleLevel"/>
    <w:tmpl w:val="D8001D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2FD5924"/>
    <w:multiLevelType w:val="hybridMultilevel"/>
    <w:tmpl w:val="EA4C01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A36028"/>
    <w:multiLevelType w:val="hybridMultilevel"/>
    <w:tmpl w:val="33C694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62426618">
    <w:abstractNumId w:val="0"/>
  </w:num>
  <w:num w:numId="2" w16cid:durableId="1552883060">
    <w:abstractNumId w:val="3"/>
  </w:num>
  <w:num w:numId="3" w16cid:durableId="653098920">
    <w:abstractNumId w:val="6"/>
  </w:num>
  <w:num w:numId="4" w16cid:durableId="494884241">
    <w:abstractNumId w:val="2"/>
  </w:num>
  <w:num w:numId="5" w16cid:durableId="1677881301">
    <w:abstractNumId w:val="5"/>
  </w:num>
  <w:num w:numId="6" w16cid:durableId="259068655">
    <w:abstractNumId w:val="1"/>
  </w:num>
  <w:num w:numId="7" w16cid:durableId="421076170">
    <w:abstractNumId w:val="7"/>
  </w:num>
  <w:num w:numId="8" w16cid:durableId="616565571">
    <w:abstractNumId w:val="4"/>
  </w:num>
  <w:num w:numId="9" w16cid:durableId="872110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prem336MJ9+uj29d//T7f3J7v725OHBve3d853s3u757k6+++Cj0Uev86YpqiVe2fsl/08AAAD//8ehZh9DAAAA"/>
  </w:docVars>
  <w:rsids>
    <w:rsidRoot w:val="005E249F"/>
    <w:rsid w:val="00001EAA"/>
    <w:rsid w:val="0001750B"/>
    <w:rsid w:val="00023171"/>
    <w:rsid w:val="00026B44"/>
    <w:rsid w:val="00031626"/>
    <w:rsid w:val="00033D58"/>
    <w:rsid w:val="00053728"/>
    <w:rsid w:val="0005508E"/>
    <w:rsid w:val="0006785C"/>
    <w:rsid w:val="000832A9"/>
    <w:rsid w:val="0008791D"/>
    <w:rsid w:val="000A6F24"/>
    <w:rsid w:val="000A7BC8"/>
    <w:rsid w:val="000F3D4A"/>
    <w:rsid w:val="00100194"/>
    <w:rsid w:val="00110CFE"/>
    <w:rsid w:val="00123D3E"/>
    <w:rsid w:val="001259DF"/>
    <w:rsid w:val="001302D2"/>
    <w:rsid w:val="00135EDE"/>
    <w:rsid w:val="00160F7C"/>
    <w:rsid w:val="001707E7"/>
    <w:rsid w:val="001A43AA"/>
    <w:rsid w:val="001D6BA5"/>
    <w:rsid w:val="001E62C6"/>
    <w:rsid w:val="001F07BA"/>
    <w:rsid w:val="00222322"/>
    <w:rsid w:val="00225CB1"/>
    <w:rsid w:val="00232DA2"/>
    <w:rsid w:val="002767B8"/>
    <w:rsid w:val="002846ED"/>
    <w:rsid w:val="002C1BC6"/>
    <w:rsid w:val="00305ECA"/>
    <w:rsid w:val="0032058D"/>
    <w:rsid w:val="00335E81"/>
    <w:rsid w:val="003415FB"/>
    <w:rsid w:val="00356902"/>
    <w:rsid w:val="003779E3"/>
    <w:rsid w:val="003876D8"/>
    <w:rsid w:val="00393261"/>
    <w:rsid w:val="003C6A56"/>
    <w:rsid w:val="0043392A"/>
    <w:rsid w:val="00460B86"/>
    <w:rsid w:val="00460EFA"/>
    <w:rsid w:val="00470A9B"/>
    <w:rsid w:val="0048535F"/>
    <w:rsid w:val="00493573"/>
    <w:rsid w:val="004D71F9"/>
    <w:rsid w:val="004E611E"/>
    <w:rsid w:val="004F0B58"/>
    <w:rsid w:val="00503E51"/>
    <w:rsid w:val="00510964"/>
    <w:rsid w:val="00510C8F"/>
    <w:rsid w:val="0051480A"/>
    <w:rsid w:val="00525724"/>
    <w:rsid w:val="00525A96"/>
    <w:rsid w:val="005332D8"/>
    <w:rsid w:val="00540C66"/>
    <w:rsid w:val="00562F43"/>
    <w:rsid w:val="00572CA2"/>
    <w:rsid w:val="00583F94"/>
    <w:rsid w:val="00586EF0"/>
    <w:rsid w:val="005A28D0"/>
    <w:rsid w:val="005B6861"/>
    <w:rsid w:val="005C325D"/>
    <w:rsid w:val="005C5994"/>
    <w:rsid w:val="005D4500"/>
    <w:rsid w:val="005E005D"/>
    <w:rsid w:val="005E0F86"/>
    <w:rsid w:val="005E0FF7"/>
    <w:rsid w:val="005E249F"/>
    <w:rsid w:val="00600DDA"/>
    <w:rsid w:val="006246DB"/>
    <w:rsid w:val="00641694"/>
    <w:rsid w:val="00650598"/>
    <w:rsid w:val="006578AC"/>
    <w:rsid w:val="00674717"/>
    <w:rsid w:val="00683A7C"/>
    <w:rsid w:val="006861BA"/>
    <w:rsid w:val="006B3580"/>
    <w:rsid w:val="006C0EFD"/>
    <w:rsid w:val="006D2CE0"/>
    <w:rsid w:val="00712485"/>
    <w:rsid w:val="00761D5F"/>
    <w:rsid w:val="0076496F"/>
    <w:rsid w:val="007726BC"/>
    <w:rsid w:val="0078087B"/>
    <w:rsid w:val="007912CB"/>
    <w:rsid w:val="007A06C2"/>
    <w:rsid w:val="007A1CBB"/>
    <w:rsid w:val="007C73EA"/>
    <w:rsid w:val="007E6F56"/>
    <w:rsid w:val="007E744C"/>
    <w:rsid w:val="00811F93"/>
    <w:rsid w:val="008153F3"/>
    <w:rsid w:val="008362DD"/>
    <w:rsid w:val="00882C23"/>
    <w:rsid w:val="008919D5"/>
    <w:rsid w:val="00896D59"/>
    <w:rsid w:val="008A35B0"/>
    <w:rsid w:val="008D1C95"/>
    <w:rsid w:val="008F1AF7"/>
    <w:rsid w:val="009010AC"/>
    <w:rsid w:val="00901B6A"/>
    <w:rsid w:val="0091726D"/>
    <w:rsid w:val="0092472B"/>
    <w:rsid w:val="00934267"/>
    <w:rsid w:val="00962C7B"/>
    <w:rsid w:val="00995857"/>
    <w:rsid w:val="009A7E76"/>
    <w:rsid w:val="009B48CE"/>
    <w:rsid w:val="009B6E23"/>
    <w:rsid w:val="009C2C0B"/>
    <w:rsid w:val="009D575B"/>
    <w:rsid w:val="00A025E4"/>
    <w:rsid w:val="00A0379C"/>
    <w:rsid w:val="00A06416"/>
    <w:rsid w:val="00A317EC"/>
    <w:rsid w:val="00A349DD"/>
    <w:rsid w:val="00A37873"/>
    <w:rsid w:val="00A45300"/>
    <w:rsid w:val="00A5226D"/>
    <w:rsid w:val="00A9407C"/>
    <w:rsid w:val="00AB5BCE"/>
    <w:rsid w:val="00AF5C42"/>
    <w:rsid w:val="00AF79FF"/>
    <w:rsid w:val="00B07672"/>
    <w:rsid w:val="00B17BA2"/>
    <w:rsid w:val="00B3652F"/>
    <w:rsid w:val="00B469E8"/>
    <w:rsid w:val="00B618E3"/>
    <w:rsid w:val="00B64A31"/>
    <w:rsid w:val="00B75B42"/>
    <w:rsid w:val="00B942D5"/>
    <w:rsid w:val="00BB1866"/>
    <w:rsid w:val="00BC6945"/>
    <w:rsid w:val="00BC7685"/>
    <w:rsid w:val="00BD415D"/>
    <w:rsid w:val="00BE71B2"/>
    <w:rsid w:val="00C00076"/>
    <w:rsid w:val="00C008EB"/>
    <w:rsid w:val="00C15F6E"/>
    <w:rsid w:val="00C307B8"/>
    <w:rsid w:val="00C349CD"/>
    <w:rsid w:val="00C523B6"/>
    <w:rsid w:val="00C72989"/>
    <w:rsid w:val="00CA5FAF"/>
    <w:rsid w:val="00CC3E70"/>
    <w:rsid w:val="00CD6EFB"/>
    <w:rsid w:val="00CE0F42"/>
    <w:rsid w:val="00D02675"/>
    <w:rsid w:val="00D05438"/>
    <w:rsid w:val="00D10414"/>
    <w:rsid w:val="00D108B8"/>
    <w:rsid w:val="00D16867"/>
    <w:rsid w:val="00D2304D"/>
    <w:rsid w:val="00D63C3B"/>
    <w:rsid w:val="00D760B7"/>
    <w:rsid w:val="00D879BD"/>
    <w:rsid w:val="00DC26CF"/>
    <w:rsid w:val="00DC6505"/>
    <w:rsid w:val="00DD471D"/>
    <w:rsid w:val="00DD6E0F"/>
    <w:rsid w:val="00DD7DBD"/>
    <w:rsid w:val="00DF0355"/>
    <w:rsid w:val="00E075AF"/>
    <w:rsid w:val="00E259BF"/>
    <w:rsid w:val="00E44410"/>
    <w:rsid w:val="00E52707"/>
    <w:rsid w:val="00E65F3E"/>
    <w:rsid w:val="00E67868"/>
    <w:rsid w:val="00E7563F"/>
    <w:rsid w:val="00E7586A"/>
    <w:rsid w:val="00E92E02"/>
    <w:rsid w:val="00EA1172"/>
    <w:rsid w:val="00EB1D82"/>
    <w:rsid w:val="00EB2238"/>
    <w:rsid w:val="00ED525A"/>
    <w:rsid w:val="00EF570C"/>
    <w:rsid w:val="00EF5E4E"/>
    <w:rsid w:val="00F02120"/>
    <w:rsid w:val="00F20881"/>
    <w:rsid w:val="00F446B7"/>
    <w:rsid w:val="00F635BB"/>
    <w:rsid w:val="00F74A0D"/>
    <w:rsid w:val="00F87F28"/>
    <w:rsid w:val="00F97045"/>
    <w:rsid w:val="00FA1916"/>
    <w:rsid w:val="00FC08A8"/>
    <w:rsid w:val="00FF797D"/>
    <w:rsid w:val="050FD92A"/>
    <w:rsid w:val="0FDDEF26"/>
    <w:rsid w:val="14A547B6"/>
    <w:rsid w:val="14D577C3"/>
    <w:rsid w:val="1B440A05"/>
    <w:rsid w:val="24F99C4E"/>
    <w:rsid w:val="25F4F12C"/>
    <w:rsid w:val="3B0D1411"/>
    <w:rsid w:val="3CF31538"/>
    <w:rsid w:val="4013424C"/>
    <w:rsid w:val="449F7318"/>
    <w:rsid w:val="44CC68DA"/>
    <w:rsid w:val="45A797FE"/>
    <w:rsid w:val="50283D0D"/>
    <w:rsid w:val="52CC3AD9"/>
    <w:rsid w:val="594D8E3B"/>
    <w:rsid w:val="62443050"/>
    <w:rsid w:val="6276B0FC"/>
    <w:rsid w:val="6C316A54"/>
    <w:rsid w:val="761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780F8F"/>
  <w15:chartTrackingRefBased/>
  <w15:docId w15:val="{74E78D35-CB14-45DB-8010-4DF9716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widowControl w:val="0"/>
      <w:spacing w:line="480" w:lineRule="auto"/>
      <w:ind w:firstLine="720"/>
    </w:pPr>
    <w:rPr>
      <w:color w:val="000000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widowControl w:val="0"/>
      <w:tabs>
        <w:tab w:val="left" w:pos="2790"/>
      </w:tabs>
      <w:spacing w:line="480" w:lineRule="auto"/>
      <w:ind w:firstLine="720"/>
    </w:pPr>
    <w:rPr>
      <w:color w:val="0000FF"/>
    </w:rPr>
  </w:style>
  <w:style w:type="paragraph" w:styleId="BodyText">
    <w:name w:val="Body Text"/>
    <w:basedOn w:val="Normal"/>
    <w:pPr>
      <w:spacing w:line="480" w:lineRule="auto"/>
      <w:ind w:firstLine="720"/>
    </w:pPr>
  </w:style>
  <w:style w:type="paragraph" w:styleId="BodyText3">
    <w:name w:val="Body Text 3"/>
    <w:basedOn w:val="Normal"/>
    <w:pPr>
      <w:widowControl w:val="0"/>
      <w:spacing w:line="480" w:lineRule="auto"/>
      <w:jc w:val="right"/>
    </w:pPr>
    <w:rPr>
      <w:color w:val="800080"/>
    </w:rPr>
  </w:style>
  <w:style w:type="paragraph" w:styleId="Header">
    <w:name w:val="header"/>
    <w:basedOn w:val="Normal"/>
    <w:link w:val="HeaderChar"/>
    <w:uiPriority w:val="99"/>
    <w:pPr>
      <w:tabs>
        <w:tab w:val="right" w:pos="9360"/>
      </w:tabs>
      <w:jc w:val="right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left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customStyle="1" w:styleId="APALevel1">
    <w:name w:val="APA Level 1"/>
    <w:next w:val="BodyText"/>
    <w:link w:val="APALevel1Char"/>
    <w:qFormat/>
    <w:pPr>
      <w:keepNext/>
      <w:keepLines/>
      <w:tabs>
        <w:tab w:val="right" w:leader="dot" w:pos="8640"/>
      </w:tabs>
      <w:suppressAutoHyphens/>
      <w:autoSpaceDE w:val="0"/>
      <w:autoSpaceDN w:val="0"/>
      <w:spacing w:before="240" w:line="480" w:lineRule="auto"/>
      <w:jc w:val="center"/>
      <w:outlineLvl w:val="0"/>
    </w:pPr>
    <w:rPr>
      <w:sz w:val="24"/>
      <w:szCs w:val="24"/>
    </w:rPr>
  </w:style>
  <w:style w:type="paragraph" w:customStyle="1" w:styleId="APALevel2Bold">
    <w:name w:val="APA Level 2 + Bold"/>
    <w:basedOn w:val="APALevel1"/>
    <w:next w:val="BodyText"/>
    <w:rsid w:val="001302D2"/>
    <w:pPr>
      <w:widowControl w:val="0"/>
      <w:adjustRightInd w:val="0"/>
      <w:jc w:val="left"/>
      <w:outlineLvl w:val="2"/>
    </w:pPr>
    <w:rPr>
      <w:b/>
      <w:iCs/>
    </w:rPr>
  </w:style>
  <w:style w:type="paragraph" w:customStyle="1" w:styleId="APALevel3BoldItalics">
    <w:name w:val="APA Level 3 + Bold + Italics"/>
    <w:basedOn w:val="APALevel1"/>
    <w:next w:val="BodyText"/>
    <w:rsid w:val="001302D2"/>
    <w:pPr>
      <w:widowControl w:val="0"/>
      <w:adjustRightInd w:val="0"/>
      <w:jc w:val="left"/>
      <w:outlineLvl w:val="3"/>
    </w:pPr>
    <w:rPr>
      <w:b/>
      <w:i/>
      <w:iCs/>
    </w:rPr>
  </w:style>
  <w:style w:type="paragraph" w:customStyle="1" w:styleId="APALevel4">
    <w:name w:val="APA Level 4"/>
    <w:basedOn w:val="APALevel1"/>
    <w:next w:val="BodyText"/>
    <w:rsid w:val="001302D2"/>
    <w:pPr>
      <w:widowControl w:val="0"/>
      <w:adjustRightInd w:val="0"/>
      <w:ind w:firstLine="720"/>
      <w:jc w:val="left"/>
      <w:outlineLvl w:val="4"/>
    </w:pPr>
    <w:rPr>
      <w:b/>
      <w:iCs/>
    </w:rPr>
  </w:style>
  <w:style w:type="paragraph" w:customStyle="1" w:styleId="APALevel5">
    <w:name w:val="APA Level 5"/>
    <w:basedOn w:val="APALevel1"/>
    <w:pPr>
      <w:spacing w:before="0"/>
    </w:pPr>
    <w:rPr>
      <w:caps/>
    </w:rPr>
  </w:style>
  <w:style w:type="paragraph" w:customStyle="1" w:styleId="APALevel5noTOC">
    <w:name w:val="APA Level 5 no TOC"/>
    <w:basedOn w:val="APALevel5"/>
    <w:pPr>
      <w:outlineLvl w:val="9"/>
    </w:pPr>
  </w:style>
  <w:style w:type="paragraph" w:customStyle="1" w:styleId="APAReference">
    <w:name w:val="APA Reference"/>
    <w:qFormat/>
    <w:rsid w:val="0005508E"/>
    <w:pPr>
      <w:keepLines/>
      <w:autoSpaceDE w:val="0"/>
      <w:autoSpaceDN w:val="0"/>
      <w:adjustRightInd w:val="0"/>
      <w:spacing w:before="240" w:line="480" w:lineRule="auto"/>
      <w:ind w:left="720" w:hanging="720"/>
    </w:pPr>
    <w:rPr>
      <w:sz w:val="24"/>
      <w:szCs w:val="24"/>
    </w:rPr>
  </w:style>
  <w:style w:type="paragraph" w:styleId="BlockText">
    <w:name w:val="Block Text"/>
    <w:basedOn w:val="BodyText"/>
    <w:pPr>
      <w:spacing w:after="240" w:line="240" w:lineRule="auto"/>
      <w:ind w:left="720" w:right="720" w:firstLine="0"/>
    </w:pPr>
  </w:style>
  <w:style w:type="paragraph" w:customStyle="1" w:styleId="BlockText2">
    <w:name w:val="Block Text 2"/>
    <w:basedOn w:val="BlockText"/>
    <w:next w:val="BodyText"/>
    <w:pPr>
      <w:ind w:firstLine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CenteredTextSingleSpace">
    <w:name w:val="Centered Text Single Space"/>
    <w:basedOn w:val="Normal"/>
    <w:pPr>
      <w:jc w:val="center"/>
    </w:pPr>
  </w:style>
  <w:style w:type="paragraph" w:customStyle="1" w:styleId="FlushLeft">
    <w:name w:val="Flush Left"/>
    <w:pPr>
      <w:widowControl w:val="0"/>
      <w:autoSpaceDE w:val="0"/>
      <w:autoSpaceDN w:val="0"/>
      <w:adjustRightInd w:val="0"/>
      <w:spacing w:line="480" w:lineRule="auto"/>
    </w:pPr>
    <w:rPr>
      <w:sz w:val="24"/>
      <w:szCs w:val="24"/>
    </w:rPr>
  </w:style>
  <w:style w:type="paragraph" w:customStyle="1" w:styleId="FigureCaption">
    <w:name w:val="Figure Caption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FigureCaptionHeading">
    <w:name w:val="Figure Caption Heading"/>
    <w:basedOn w:val="FigureCaption"/>
    <w:pPr>
      <w:spacing w:before="0" w:after="480"/>
    </w:pPr>
    <w:rPr>
      <w:i w:val="0"/>
      <w:iCs w:val="0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customStyle="1" w:styleId="TableHeadingTitle">
    <w:name w:val="Table Heading Title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TableBodyText">
    <w:name w:val="Table Body Text"/>
    <w:basedOn w:val="TableHeadingTitle"/>
    <w:rPr>
      <w:i w:val="0"/>
      <w:iCs w:val="0"/>
      <w:sz w:val="20"/>
      <w:szCs w:val="20"/>
    </w:rPr>
  </w:style>
  <w:style w:type="paragraph" w:customStyle="1" w:styleId="TableCaption">
    <w:name w:val="Table Caption"/>
    <w:basedOn w:val="Caption"/>
    <w:pPr>
      <w:keepNext/>
      <w:keepLines/>
      <w:suppressAutoHyphens/>
      <w:spacing w:before="720"/>
    </w:pPr>
    <w:rPr>
      <w:b w:val="0"/>
      <w:bCs w:val="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240"/>
      <w:ind w:left="720" w:right="720" w:hanging="720"/>
      <w:outlineLvl w:val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108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D05438"/>
    <w:pPr>
      <w:spacing w:line="480" w:lineRule="auto"/>
      <w:jc w:val="center"/>
    </w:pPr>
  </w:style>
  <w:style w:type="paragraph" w:styleId="TOC4">
    <w:name w:val="toc 4"/>
    <w:basedOn w:val="Normal"/>
    <w:next w:val="Normal"/>
    <w:autoRedefine/>
    <w:semiHidden/>
    <w:pPr>
      <w:ind w:left="1800" w:right="720" w:hanging="720"/>
    </w:pPr>
  </w:style>
  <w:style w:type="paragraph" w:styleId="TOC5">
    <w:name w:val="toc 5"/>
    <w:basedOn w:val="Normal"/>
    <w:next w:val="Normal"/>
    <w:autoRedefine/>
    <w:semiHidden/>
    <w:pPr>
      <w:ind w:left="2160" w:right="720" w:hanging="72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4"/>
      <w:szCs w:val="24"/>
      <w:lang w:val="en-US" w:eastAsia="en-US"/>
    </w:rPr>
  </w:style>
  <w:style w:type="paragraph" w:customStyle="1" w:styleId="AnnotatedBibliography">
    <w:name w:val="Annotated Bibliography"/>
    <w:basedOn w:val="APAReference"/>
    <w:pPr>
      <w:keepNext/>
      <w:spacing w:before="720" w:after="240"/>
    </w:pPr>
  </w:style>
  <w:style w:type="paragraph" w:customStyle="1" w:styleId="APALevel1noTOC">
    <w:name w:val="APA Level 1 no TOC"/>
    <w:basedOn w:val="APALevel1"/>
    <w:pPr>
      <w:outlineLvl w:val="9"/>
    </w:pPr>
  </w:style>
  <w:style w:type="character" w:customStyle="1" w:styleId="FooterChar">
    <w:name w:val="Footer Char"/>
    <w:link w:val="Footer"/>
    <w:uiPriority w:val="99"/>
    <w:rsid w:val="00D108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108B8"/>
    <w:rPr>
      <w:sz w:val="24"/>
      <w:szCs w:val="24"/>
    </w:rPr>
  </w:style>
  <w:style w:type="paragraph" w:styleId="NormalWeb">
    <w:name w:val="Normal (Web)"/>
    <w:basedOn w:val="Normal"/>
    <w:rsid w:val="003C6A56"/>
    <w:pPr>
      <w:autoSpaceDE/>
      <w:autoSpaceDN/>
      <w:adjustRightInd/>
      <w:snapToGrid/>
    </w:pPr>
    <w:rPr>
      <w:rFonts w:ascii="Verdana" w:hAnsi="Verdana"/>
      <w:color w:val="726F65"/>
    </w:rPr>
  </w:style>
  <w:style w:type="character" w:customStyle="1" w:styleId="CommentTextChar">
    <w:name w:val="Comment Text Char"/>
    <w:link w:val="CommentText"/>
    <w:rsid w:val="00DC26CF"/>
  </w:style>
  <w:style w:type="character" w:styleId="UnresolvedMention">
    <w:name w:val="Unresolved Mention"/>
    <w:uiPriority w:val="99"/>
    <w:semiHidden/>
    <w:unhideWhenUsed/>
    <w:rsid w:val="00031626"/>
    <w:rPr>
      <w:color w:val="605E5C"/>
      <w:shd w:val="clear" w:color="auto" w:fill="E1DFDD"/>
    </w:rPr>
  </w:style>
  <w:style w:type="character" w:customStyle="1" w:styleId="APALevel1Char">
    <w:name w:val="APA Level 1 Char"/>
    <w:link w:val="APALevel1"/>
    <w:rsid w:val="006C0EFD"/>
    <w:rPr>
      <w:sz w:val="24"/>
      <w:szCs w:val="24"/>
    </w:rPr>
  </w:style>
  <w:style w:type="paragraph" w:customStyle="1" w:styleId="APALevel2">
    <w:name w:val="APA Level 2"/>
    <w:basedOn w:val="APALevel1"/>
    <w:next w:val="BodyText"/>
    <w:qFormat/>
    <w:rsid w:val="006C0EFD"/>
    <w:pPr>
      <w:widowControl w:val="0"/>
      <w:adjustRightInd w:val="0"/>
      <w:spacing w:before="0"/>
      <w:jc w:val="left"/>
      <w:outlineLvl w:val="2"/>
    </w:pPr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1b4f1-f50d-4aa5-9679-d259c0c69a16" xsi:nil="true"/>
    <lcf76f155ced4ddcb4097134ff3c332f xmlns="42faebf3-165a-43d4-a890-254fb0f76761">
      <Terms xmlns="http://schemas.microsoft.com/office/infopath/2007/PartnerControls"/>
    </lcf76f155ced4ddcb4097134ff3c332f>
    <Notes0 xmlns="42faebf3-165a-43d4-a890-254fb0f76761" xsi:nil="true"/>
    <Status xmlns="42faebf3-165a-43d4-a890-254fb0f767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79FCEFB13674589D388C9E45B5440" ma:contentTypeVersion="27" ma:contentTypeDescription="Create a new document." ma:contentTypeScope="" ma:versionID="820773c9b76d45ce67b31b97c1e83200">
  <xsd:schema xmlns:xsd="http://www.w3.org/2001/XMLSchema" xmlns:xs="http://www.w3.org/2001/XMLSchema" xmlns:p="http://schemas.microsoft.com/office/2006/metadata/properties" xmlns:ns2="42faebf3-165a-43d4-a890-254fb0f76761" xmlns:ns3="7006420f-a573-481b-b63e-226f188d5fd7" xmlns:ns4="7811b4f1-f50d-4aa5-9679-d259c0c69a16" targetNamespace="http://schemas.microsoft.com/office/2006/metadata/properties" ma:root="true" ma:fieldsID="f401801bd7c81ccd7e4303151a94093e" ns2:_="" ns3:_="" ns4:_="">
    <xsd:import namespace="42faebf3-165a-43d4-a890-254fb0f76761"/>
    <xsd:import namespace="7006420f-a573-481b-b63e-226f188d5fd7"/>
    <xsd:import namespace="7811b4f1-f50d-4aa5-9679-d259c0c69a16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ebf3-165a-43d4-a890-254fb0f76761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a446d-c166-4ca0-b6cc-4db8fda31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8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420f-a573-481b-b63e-226f188d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b4f1-f50d-4aa5-9679-d259c0c69a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70995-5b7d-4f03-9312-6c457ee514e0}" ma:internalName="TaxCatchAll" ma:showField="CatchAllData" ma:web="7006420f-a573-481b-b63e-226f188d5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1321B-B985-4A77-954E-F510DD8BCECA}">
  <ds:schemaRefs>
    <ds:schemaRef ds:uri="http://schemas.microsoft.com/office/2006/metadata/properties"/>
    <ds:schemaRef ds:uri="http://schemas.microsoft.com/office/infopath/2007/PartnerControls"/>
    <ds:schemaRef ds:uri="7811b4f1-f50d-4aa5-9679-d259c0c69a16"/>
    <ds:schemaRef ds:uri="42faebf3-165a-43d4-a890-254fb0f76761"/>
  </ds:schemaRefs>
</ds:datastoreItem>
</file>

<file path=customXml/itemProps2.xml><?xml version="1.0" encoding="utf-8"?>
<ds:datastoreItem xmlns:ds="http://schemas.openxmlformats.org/officeDocument/2006/customXml" ds:itemID="{47D469C8-0816-4C98-928F-1ED404540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40C85-EE4A-4F13-9759-F3761F8953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57904-4201-4521-B369-758F465C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ebf3-165a-43d4-a890-254fb0f76761"/>
    <ds:schemaRef ds:uri="7006420f-a573-481b-b63e-226f188d5fd7"/>
    <ds:schemaRef ds:uri="7811b4f1-f50d-4aa5-9679-d259c0c69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1612</Characters>
  <Application>Microsoft Office Word</Application>
  <DocSecurity>0</DocSecurity>
  <Lines>67</Lines>
  <Paragraphs>30</Paragraphs>
  <ScaleCrop>false</ScaleCrop>
  <Company>Work Group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Area Module (KAM) I</dc:title>
  <dc:subject/>
  <dc:creator>None</dc:creator>
  <cp:keywords/>
  <cp:lastModifiedBy>Monaco, John</cp:lastModifiedBy>
  <cp:revision>4</cp:revision>
  <cp:lastPrinted>2005-06-26T05:17:00Z</cp:lastPrinted>
  <dcterms:created xsi:type="dcterms:W3CDTF">2026-04-16T14:41:00Z</dcterms:created>
  <dcterms:modified xsi:type="dcterms:W3CDTF">2026-04-16T14:43:00Z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0x010100B1979FCEFB13674589D388C9E45B5440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