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88A13" w14:textId="77777777" w:rsidR="00501FAA" w:rsidRPr="00501FAA" w:rsidRDefault="00501FAA" w:rsidP="00501FAA">
      <w:pPr>
        <w:spacing w:before="100" w:beforeAutospacing="1" w:after="100" w:afterAutospacing="1" w:line="240" w:lineRule="auto"/>
        <w:jc w:val="center"/>
        <w:rPr>
          <w:rFonts w:ascii="Times New Roman" w:eastAsia="Times New Roman" w:hAnsi="Times New Roman" w:cs="PT Bold Heading"/>
          <w:b/>
          <w:bCs/>
          <w:kern w:val="0"/>
          <w:sz w:val="28"/>
          <w:szCs w:val="28"/>
          <w14:ligatures w14:val="none"/>
        </w:rPr>
      </w:pPr>
      <w:r w:rsidRPr="00501FAA">
        <w:rPr>
          <w:rFonts w:ascii="Times New Roman" w:eastAsia="Times New Roman" w:hAnsi="Times New Roman" w:cs="PT Bold Heading" w:hint="cs"/>
          <w:b/>
          <w:bCs/>
          <w:kern w:val="0"/>
          <w:sz w:val="28"/>
          <w:szCs w:val="28"/>
          <w14:ligatures w14:val="none"/>
        </w:rPr>
        <w:t>L</w:t>
      </w:r>
      <w:r w:rsidRPr="00501FAA">
        <w:rPr>
          <w:rFonts w:ascii="Times New Roman" w:eastAsia="Times New Roman" w:hAnsi="Times New Roman" w:cs="PT Bold Heading"/>
          <w:b/>
          <w:bCs/>
          <w:kern w:val="0"/>
          <w:sz w:val="28"/>
          <w:szCs w:val="28"/>
          <w14:ligatures w14:val="none"/>
        </w:rPr>
        <w:t>egal Responsibility of Social Media Influencers for Harmful Content on Social Networking Platforms</w:t>
      </w:r>
    </w:p>
    <w:p w14:paraId="4F9F92D2" w14:textId="2AE97EA1" w:rsidR="00717FCC" w:rsidRDefault="00717FCC" w:rsidP="00501FAA">
      <w:pPr>
        <w:pStyle w:val="NoSpacing"/>
        <w:rPr>
          <w:b/>
          <w:bCs/>
          <w:rtl/>
        </w:rPr>
      </w:pPr>
    </w:p>
    <w:p w14:paraId="673B710B" w14:textId="564FD4B2" w:rsidR="00501FAA" w:rsidRPr="00501FAA" w:rsidRDefault="00501FAA" w:rsidP="00501FAA">
      <w:pPr>
        <w:pStyle w:val="NoSpacing"/>
        <w:rPr>
          <w:b/>
          <w:bCs/>
        </w:rPr>
      </w:pPr>
      <w:r w:rsidRPr="00501FAA">
        <w:rPr>
          <w:b/>
          <w:bCs/>
        </w:rPr>
        <w:t>Abstract</w:t>
      </w:r>
    </w:p>
    <w:p w14:paraId="6E6CAC61" w14:textId="77777777" w:rsidR="00501FAA" w:rsidRPr="00D73ACF" w:rsidRDefault="00501FAA" w:rsidP="00501FAA">
      <w:pPr>
        <w:pStyle w:val="NoSpacing"/>
        <w:jc w:val="lowKashida"/>
      </w:pPr>
      <w:r w:rsidRPr="00D73ACF">
        <w:t>This study examines the legal responsibility of social media influencers for harmful content disseminated through social networking platforms in light of the growing influence of digital creators and their significant role in shaping public attitudes, behaviors, and perceptions. The widespread circulation of misleading, dangerous, and harmful content has raised complex legal questions regarding the extent of influencers’ liability and the adequacy of existing legal frameworks in addressing the resulting harms.</w:t>
      </w:r>
    </w:p>
    <w:p w14:paraId="5A1DE8F7" w14:textId="77777777" w:rsidR="00501FAA" w:rsidRPr="00D73ACF" w:rsidRDefault="00501FAA" w:rsidP="00501FAA">
      <w:pPr>
        <w:pStyle w:val="NoSpacing"/>
        <w:jc w:val="lowKashida"/>
      </w:pPr>
      <w:r w:rsidRPr="00D73ACF">
        <w:t>The study adopts a comparative analytical approach that combines the examination of legal provisions, the analysis of major social media platforms’ policies, and the review of selected real-world cases in which influencer-generated content caused tangible harm to users. It explores the concept of harmful content, its various forms, and the legal criteria governing both civil and criminal liability of influencers. Furthermore, it discusses the role of social media platforms in monitoring, moderating, and preventing the dissemination of harmful content.</w:t>
      </w:r>
    </w:p>
    <w:p w14:paraId="487F42F1" w14:textId="77777777" w:rsidR="00501FAA" w:rsidRPr="00D73ACF" w:rsidRDefault="00501FAA" w:rsidP="00501FAA">
      <w:pPr>
        <w:pStyle w:val="NoSpacing"/>
        <w:jc w:val="lowKashida"/>
      </w:pPr>
      <w:r w:rsidRPr="00D73ACF">
        <w:t>The research also provides a comparative analysis of international regulatory frameworks, including the European Union’s Digital Services Act (DSA), Section 230 of the United States Communications Decency Act, and selected contemporary Arab legislative models. The findings reveal significant regulatory gaps within several legal systems and underscore the urgent need for a comprehensive legal framework that clearly defines the rights, obligations, and liabilities of influencers while balancing freedom of expression with the protection of society from digital harms.</w:t>
      </w:r>
    </w:p>
    <w:p w14:paraId="5537F104" w14:textId="77777777" w:rsidR="00501FAA" w:rsidRPr="00D73ACF" w:rsidRDefault="00501FAA" w:rsidP="00501FAA">
      <w:pPr>
        <w:pStyle w:val="NoSpacing"/>
        <w:jc w:val="lowKashida"/>
        <w:rPr>
          <w:b/>
          <w:bCs/>
          <w:rtl/>
        </w:rPr>
      </w:pPr>
      <w:r w:rsidRPr="00D73ACF">
        <w:rPr>
          <w:b/>
          <w:bCs/>
        </w:rPr>
        <w:t xml:space="preserve">Keywords: </w:t>
      </w:r>
      <w:r w:rsidRPr="00D73ACF">
        <w:t>Legal Liability; Harmful Content; Social Media Influencers; Digital Media Regulation</w:t>
      </w:r>
      <w:r w:rsidRPr="00D73ACF">
        <w:rPr>
          <w:b/>
          <w:bCs/>
        </w:rPr>
        <w:t>.</w:t>
      </w:r>
    </w:p>
    <w:p w14:paraId="7E60F694" w14:textId="77777777" w:rsidR="00D73ACF" w:rsidRPr="00D73ACF" w:rsidRDefault="00D73ACF" w:rsidP="00501FAA">
      <w:pPr>
        <w:pStyle w:val="NoSpacing"/>
        <w:jc w:val="lowKashida"/>
        <w:rPr>
          <w:sz w:val="28"/>
          <w:szCs w:val="28"/>
        </w:rPr>
      </w:pPr>
    </w:p>
    <w:p w14:paraId="5E25FBA5" w14:textId="14BEB9B8" w:rsidR="00501FAA" w:rsidRPr="00D73ACF" w:rsidRDefault="00D73ACF" w:rsidP="00501FAA">
      <w:pPr>
        <w:pStyle w:val="NoSpacing"/>
        <w:jc w:val="lowKashida"/>
        <w:rPr>
          <w:b/>
          <w:bCs/>
          <w:sz w:val="28"/>
          <w:szCs w:val="28"/>
        </w:rPr>
      </w:pPr>
      <w:r>
        <w:rPr>
          <w:b/>
          <w:bCs/>
          <w:sz w:val="28"/>
          <w:szCs w:val="28"/>
        </w:rPr>
        <w:t>1-</w:t>
      </w:r>
      <w:r w:rsidR="00501FAA" w:rsidRPr="00D73ACF">
        <w:rPr>
          <w:b/>
          <w:bCs/>
          <w:sz w:val="28"/>
          <w:szCs w:val="28"/>
        </w:rPr>
        <w:t>Introduction</w:t>
      </w:r>
    </w:p>
    <w:p w14:paraId="7233D6EF" w14:textId="77777777" w:rsidR="00501FAA" w:rsidRPr="005245E3" w:rsidRDefault="00501FAA" w:rsidP="00501FAA">
      <w:pPr>
        <w:pStyle w:val="NoSpacing"/>
        <w:jc w:val="lowKashida"/>
      </w:pPr>
      <w:r w:rsidRPr="005245E3">
        <w:t>Over the past decade, the world has witnessed an unprecedented expansion in the role of social media influencers, who have emerged as key actors in shaping public opinion, directing social behavior, and influencing consumer decision-making processes. This influence has been facilitated by the widespread adoption of digital platforms and their ability to provide direct and immediate access to large audiences (Smith, 2020). Consequently, influencers have acquired communicative power that often surpasses that of traditional media institutions, particularly among younger demographics, making their impact more immediate and far-reaching (Johnson, 2021).</w:t>
      </w:r>
    </w:p>
    <w:p w14:paraId="49C9818A" w14:textId="77777777" w:rsidR="00501FAA" w:rsidRPr="005245E3" w:rsidRDefault="00501FAA" w:rsidP="00501FAA">
      <w:pPr>
        <w:pStyle w:val="NoSpacing"/>
        <w:jc w:val="lowKashida"/>
      </w:pPr>
      <w:r w:rsidRPr="005245E3">
        <w:t>Alongside this expansion, there has been a significant increase in the dissemination of harmful content by certain influencers, including misleading information, hate-inciting narratives, violent challenges, and content encouraging dangerous behavior (Anderson, 2022). Additional forms of harm have also emerged, such as the spread of inaccurate medical information, the promotion of unsafe products, and content negatively affecting the mental health of adolescents (Lee, 2023). These developments have intensified scholarly and legal debates concerning the boundaries of influencers’ legal responsibility, particularly in the absence of a clear regulatory framework governing their activities and obligations within digital environments.</w:t>
      </w:r>
    </w:p>
    <w:p w14:paraId="527B6891" w14:textId="77777777" w:rsidR="00501FAA" w:rsidRPr="005245E3" w:rsidRDefault="00501FAA" w:rsidP="00501FAA">
      <w:pPr>
        <w:pStyle w:val="NoSpacing"/>
        <w:jc w:val="lowKashida"/>
      </w:pPr>
      <w:r w:rsidRPr="005245E3">
        <w:t>The research gap arises from the fact that most existing legal frameworks focus primarily on the liability of ordinary users or digital platforms, while largely overlooking influencers as a distinct category of actors whose content may generate substantial material, moral, and social harm (Keller, 2021). Furthermore, academic studies addressing this issue remain limited and often fail to provide a comprehensive comparative framework capable of highlighting differences among legal systems regarding influencer liability.</w:t>
      </w:r>
    </w:p>
    <w:p w14:paraId="2EF7D2FD" w14:textId="77777777" w:rsidR="00D73ACF" w:rsidRPr="005245E3" w:rsidRDefault="00D73ACF" w:rsidP="00501FAA">
      <w:pPr>
        <w:pStyle w:val="NoSpacing"/>
        <w:jc w:val="lowKashida"/>
      </w:pPr>
    </w:p>
    <w:p w14:paraId="63676FEB" w14:textId="77777777" w:rsidR="00501FAA" w:rsidRPr="005245E3" w:rsidRDefault="00501FAA" w:rsidP="00501FAA">
      <w:pPr>
        <w:pStyle w:val="NoSpacing"/>
        <w:jc w:val="lowKashida"/>
        <w:rPr>
          <w:b/>
          <w:bCs/>
        </w:rPr>
      </w:pPr>
      <w:r w:rsidRPr="005245E3">
        <w:rPr>
          <w:b/>
          <w:bCs/>
        </w:rPr>
        <w:t>1.1 Research Problem</w:t>
      </w:r>
    </w:p>
    <w:p w14:paraId="123D8422" w14:textId="77777777" w:rsidR="00501FAA" w:rsidRPr="005245E3" w:rsidRDefault="00501FAA" w:rsidP="00501FAA">
      <w:pPr>
        <w:pStyle w:val="NoSpacing"/>
        <w:jc w:val="lowKashida"/>
      </w:pPr>
      <w:r w:rsidRPr="005245E3">
        <w:t>The study addresses the following central problem:</w:t>
      </w:r>
    </w:p>
    <w:p w14:paraId="5D02C632" w14:textId="77777777" w:rsidR="00501FAA" w:rsidRPr="005245E3" w:rsidRDefault="00501FAA" w:rsidP="00501FAA">
      <w:pPr>
        <w:pStyle w:val="NoSpacing"/>
        <w:jc w:val="lowKashida"/>
      </w:pPr>
      <w:r w:rsidRPr="005245E3">
        <w:t>"The increasing dissemination of harmful content by social media influencers raises significant legal concerns regarding the scope of their civil and criminal liability and the adequacy of existing legal frameworks in regulating such conduct."</w:t>
      </w:r>
    </w:p>
    <w:p w14:paraId="0A2490AF" w14:textId="77777777" w:rsidR="00D73ACF" w:rsidRPr="005245E3" w:rsidRDefault="00D73ACF" w:rsidP="00501FAA">
      <w:pPr>
        <w:pStyle w:val="NoSpacing"/>
        <w:jc w:val="lowKashida"/>
      </w:pPr>
    </w:p>
    <w:p w14:paraId="4E7A4EB2" w14:textId="77777777" w:rsidR="00501FAA" w:rsidRPr="005245E3" w:rsidRDefault="00501FAA" w:rsidP="00501FAA">
      <w:pPr>
        <w:pStyle w:val="NoSpacing"/>
        <w:jc w:val="lowKashida"/>
        <w:rPr>
          <w:b/>
          <w:bCs/>
        </w:rPr>
      </w:pPr>
      <w:r w:rsidRPr="005245E3">
        <w:rPr>
          <w:b/>
          <w:bCs/>
        </w:rPr>
        <w:t>1.2 Significance of the Study</w:t>
      </w:r>
    </w:p>
    <w:p w14:paraId="4529D709" w14:textId="77777777" w:rsidR="00501FAA" w:rsidRPr="005245E3" w:rsidRDefault="00501FAA" w:rsidP="00501FAA">
      <w:pPr>
        <w:pStyle w:val="NoSpacing"/>
        <w:jc w:val="lowKashida"/>
      </w:pPr>
      <w:r w:rsidRPr="005245E3">
        <w:t>The significance of the study can be summarized as follows:</w:t>
      </w:r>
    </w:p>
    <w:p w14:paraId="712B3BF9" w14:textId="77777777" w:rsidR="00501FAA" w:rsidRPr="005245E3" w:rsidRDefault="00501FAA" w:rsidP="00501FAA">
      <w:pPr>
        <w:pStyle w:val="NoSpacing"/>
        <w:jc w:val="lowKashida"/>
      </w:pPr>
      <w:r w:rsidRPr="005245E3">
        <w:t>• Social significance: Protecting users, particularly minors, from harmful digital content.</w:t>
      </w:r>
      <w:r w:rsidRPr="005245E3">
        <w:br/>
        <w:t>• Legal significance: Addressing existing legislative and regulatory gaps.</w:t>
      </w:r>
      <w:r w:rsidRPr="005245E3">
        <w:br/>
        <w:t>• Technological significance: Enhancing understanding of platform governance mechanisms.</w:t>
      </w:r>
      <w:r w:rsidRPr="005245E3">
        <w:br/>
        <w:t>• Academic significance: Contributing to the limited body of comparative Arab scholarship on influencer liability.</w:t>
      </w:r>
    </w:p>
    <w:p w14:paraId="2590DFF2" w14:textId="77777777" w:rsidR="00D73ACF" w:rsidRPr="005245E3" w:rsidRDefault="00D73ACF" w:rsidP="00501FAA">
      <w:pPr>
        <w:pStyle w:val="NoSpacing"/>
        <w:jc w:val="lowKashida"/>
      </w:pPr>
    </w:p>
    <w:p w14:paraId="22A8B925" w14:textId="77777777" w:rsidR="00501FAA" w:rsidRPr="005245E3" w:rsidRDefault="00501FAA" w:rsidP="00501FAA">
      <w:pPr>
        <w:pStyle w:val="NoSpacing"/>
        <w:jc w:val="lowKashida"/>
        <w:rPr>
          <w:b/>
          <w:bCs/>
        </w:rPr>
      </w:pPr>
      <w:r w:rsidRPr="005245E3">
        <w:rPr>
          <w:b/>
          <w:bCs/>
        </w:rPr>
        <w:t>1.3 Research Objectives</w:t>
      </w:r>
    </w:p>
    <w:p w14:paraId="3DD37351" w14:textId="77777777" w:rsidR="00501FAA" w:rsidRPr="005245E3" w:rsidRDefault="00501FAA" w:rsidP="00501FAA">
      <w:pPr>
        <w:pStyle w:val="NoSpacing"/>
        <w:jc w:val="lowKashida"/>
      </w:pPr>
      <w:r w:rsidRPr="005245E3">
        <w:t>This study seeks to:</w:t>
      </w:r>
    </w:p>
    <w:p w14:paraId="73FBD113" w14:textId="77777777" w:rsidR="00501FAA" w:rsidRPr="005245E3" w:rsidRDefault="00501FAA" w:rsidP="00501FAA">
      <w:pPr>
        <w:pStyle w:val="NoSpacing"/>
        <w:jc w:val="lowKashida"/>
      </w:pPr>
      <w:r w:rsidRPr="005245E3">
        <w:t>• Analyze the concept of harmful content, its various forms, and its legal and social implications.</w:t>
      </w:r>
      <w:r w:rsidRPr="005245E3">
        <w:br/>
        <w:t>• Examine the civil and criminal liability of influencers when their content causes harm.</w:t>
      </w:r>
      <w:r w:rsidRPr="005245E3">
        <w:br/>
        <w:t>• Compare international legal frameworks governing digital content regulation and influencer accountability.</w:t>
      </w:r>
      <w:r w:rsidRPr="005245E3">
        <w:br/>
        <w:t>• Assess the role of social media platforms in monitoring and preventing harmful content.</w:t>
      </w:r>
      <w:r w:rsidRPr="005245E3">
        <w:br/>
        <w:t>• Propose a legal framework that balances freedom of expression with the protection of society from digital harms.</w:t>
      </w:r>
    </w:p>
    <w:p w14:paraId="19A329F2" w14:textId="77777777" w:rsidR="00D73ACF" w:rsidRPr="005245E3" w:rsidRDefault="00D73ACF" w:rsidP="00501FAA">
      <w:pPr>
        <w:pStyle w:val="NoSpacing"/>
        <w:jc w:val="lowKashida"/>
      </w:pPr>
    </w:p>
    <w:p w14:paraId="1E90C043" w14:textId="77777777" w:rsidR="00501FAA" w:rsidRPr="005245E3" w:rsidRDefault="00501FAA" w:rsidP="00501FAA">
      <w:pPr>
        <w:pStyle w:val="NoSpacing"/>
        <w:jc w:val="lowKashida"/>
        <w:rPr>
          <w:b/>
          <w:bCs/>
        </w:rPr>
      </w:pPr>
      <w:r w:rsidRPr="005245E3">
        <w:rPr>
          <w:b/>
          <w:bCs/>
        </w:rPr>
        <w:t>1.4 Research Questions</w:t>
      </w:r>
    </w:p>
    <w:p w14:paraId="322C95A5" w14:textId="77777777" w:rsidR="00501FAA" w:rsidRPr="005245E3" w:rsidRDefault="00501FAA" w:rsidP="00501FAA">
      <w:pPr>
        <w:pStyle w:val="NoSpacing"/>
        <w:jc w:val="lowKashida"/>
      </w:pPr>
      <w:r w:rsidRPr="005245E3">
        <w:t>The study seeks to answer the following questions:</w:t>
      </w:r>
    </w:p>
    <w:p w14:paraId="7375A378" w14:textId="77777777" w:rsidR="00501FAA" w:rsidRPr="005245E3" w:rsidRDefault="00501FAA" w:rsidP="00501FAA">
      <w:pPr>
        <w:pStyle w:val="NoSpacing"/>
        <w:jc w:val="lowKashida"/>
      </w:pPr>
      <w:r w:rsidRPr="005245E3">
        <w:t>• What constitutes harmful content from a legal perspective?</w:t>
      </w:r>
      <w:r w:rsidRPr="005245E3">
        <w:br/>
        <w:t>• What are the limits of influencers’ legal responsibility for harmful content?</w:t>
      </w:r>
      <w:r w:rsidRPr="005245E3">
        <w:br/>
        <w:t>• Does liability differ across social media platforms such as TikTok, Instagram, and YouTube?</w:t>
      </w:r>
      <w:r w:rsidRPr="005245E3">
        <w:br/>
        <w:t>• What role do digital platforms play in content moderation and oversight?</w:t>
      </w:r>
      <w:r w:rsidRPr="005245E3">
        <w:br/>
        <w:t>• Which legislative model provides the most effective framework for regulating influencer liability?</w:t>
      </w:r>
    </w:p>
    <w:p w14:paraId="6E6E344F" w14:textId="77777777" w:rsidR="00D73ACF" w:rsidRPr="005245E3" w:rsidRDefault="00D73ACF" w:rsidP="00501FAA">
      <w:pPr>
        <w:pStyle w:val="NoSpacing"/>
        <w:jc w:val="lowKashida"/>
      </w:pPr>
    </w:p>
    <w:p w14:paraId="030D2C35" w14:textId="77777777" w:rsidR="00501FAA" w:rsidRPr="005245E3" w:rsidRDefault="00501FAA" w:rsidP="00501FAA">
      <w:pPr>
        <w:pStyle w:val="NoSpacing"/>
        <w:jc w:val="lowKashida"/>
        <w:rPr>
          <w:b/>
          <w:bCs/>
        </w:rPr>
      </w:pPr>
      <w:r w:rsidRPr="005245E3">
        <w:rPr>
          <w:b/>
          <w:bCs/>
        </w:rPr>
        <w:t>1.5 Research Methodology</w:t>
      </w:r>
    </w:p>
    <w:p w14:paraId="2B65993D" w14:textId="77777777" w:rsidR="00501FAA" w:rsidRPr="005245E3" w:rsidRDefault="00501FAA" w:rsidP="00501FAA">
      <w:pPr>
        <w:pStyle w:val="NoSpacing"/>
        <w:jc w:val="lowKashida"/>
      </w:pPr>
      <w:r w:rsidRPr="005245E3">
        <w:t>This study adopts a comparative legal analytical methodology encompassing European, American, and Arab legal frameworks, alongside an examination of the policies adopted by major social media platforms. It further relies on case-study analysis involving influencers whose content resulted in tangible harm, with the aim of understanding how legal rules are applied in practice and identifying existing legislative deficiencies (Martinez, 2022).</w:t>
      </w:r>
    </w:p>
    <w:p w14:paraId="124D6C25" w14:textId="77777777" w:rsidR="00D73ACF" w:rsidRDefault="00D73ACF" w:rsidP="00501FAA">
      <w:pPr>
        <w:pStyle w:val="NoSpacing"/>
        <w:jc w:val="lowKashida"/>
        <w:rPr>
          <w:sz w:val="28"/>
          <w:szCs w:val="28"/>
          <w:rtl/>
        </w:rPr>
      </w:pPr>
    </w:p>
    <w:p w14:paraId="772EA4AC" w14:textId="77777777" w:rsidR="003B05AC" w:rsidRPr="003B05AC" w:rsidRDefault="003B05AC" w:rsidP="003B05AC">
      <w:pPr>
        <w:spacing w:before="100" w:beforeAutospacing="1" w:after="100" w:afterAutospacing="1" w:line="240" w:lineRule="auto"/>
        <w:jc w:val="lowKashida"/>
        <w:outlineLvl w:val="1"/>
        <w:rPr>
          <w:rFonts w:ascii="Times New Roman" w:eastAsia="Times New Roman" w:hAnsi="Times New Roman" w:cs="Times New Roman"/>
          <w:b/>
          <w:bCs/>
          <w:kern w:val="0"/>
          <w:sz w:val="28"/>
          <w:szCs w:val="28"/>
          <w14:ligatures w14:val="none"/>
        </w:rPr>
      </w:pPr>
      <w:r w:rsidRPr="003B05AC">
        <w:rPr>
          <w:rFonts w:ascii="Times New Roman" w:eastAsia="Times New Roman" w:hAnsi="Times New Roman" w:cs="Times New Roman"/>
          <w:b/>
          <w:bCs/>
          <w:kern w:val="0"/>
          <w:sz w:val="28"/>
          <w:szCs w:val="28"/>
          <w14:ligatures w14:val="none"/>
        </w:rPr>
        <w:t>2. Literature Review</w:t>
      </w:r>
    </w:p>
    <w:p w14:paraId="53704050" w14:textId="77777777" w:rsidR="003B05AC" w:rsidRPr="003B05AC" w:rsidRDefault="003B05AC" w:rsidP="003B05AC">
      <w:pPr>
        <w:pStyle w:val="NoSpacing"/>
        <w:jc w:val="lowKashida"/>
      </w:pPr>
      <w:r w:rsidRPr="003B05AC">
        <w:t>Recent years have witnessed a significant increase in scholarly research examining the role of social media influencers, particularly regarding the impact of their content on audiences and their potential legal liability. Smith (2020) explored the evolution of the concept of the “digital influencer,” arguing that the transition from traditional media to interactive media has granted influencers a level of influence that often exceeds that of conventional media institutions. The study emphasized that the absence of a clear regulatory framework makes it difficult to determine liability when harm occurs.</w:t>
      </w:r>
    </w:p>
    <w:p w14:paraId="14601136" w14:textId="77777777" w:rsidR="003B05AC" w:rsidRPr="003B05AC" w:rsidRDefault="003B05AC" w:rsidP="003B05AC">
      <w:pPr>
        <w:pStyle w:val="NoSpacing"/>
        <w:jc w:val="lowKashida"/>
      </w:pPr>
      <w:r w:rsidRPr="003B05AC">
        <w:t>Similarly, Johnson (2021) focused on the phenomenon of harmful content, noting that platforms such as TikTok and Instagram have become fertile environments for the dissemination of dangerous challenges and misinformation, particularly among adolescents. The study concluded that harmful content extends beyond violence and hate speech to include content promoting risky behaviors or unsafe products, thereby creating potential grounds for legal accountability for influencers.</w:t>
      </w:r>
    </w:p>
    <w:p w14:paraId="4480F76B" w14:textId="77777777" w:rsidR="003B05AC" w:rsidRPr="003B05AC" w:rsidRDefault="003B05AC" w:rsidP="003B05AC">
      <w:pPr>
        <w:pStyle w:val="NoSpacing"/>
        <w:jc w:val="lowKashida"/>
      </w:pPr>
      <w:r w:rsidRPr="003B05AC">
        <w:t>From a comparative legal perspective, Anderson (2022) examined influencer liability and observed that European legal frameworks have increasingly moved toward imposing direct responsibility on influencers for the content they publish, particularly when such content is misleading or causes physical or psychological harm. The study highlighted the European Digital Services Act (DSA) as an important step toward regulating the relationship between influencers, digital platforms, and audiences.</w:t>
      </w:r>
    </w:p>
    <w:p w14:paraId="22A0A38E" w14:textId="77777777" w:rsidR="003B05AC" w:rsidRPr="003B05AC" w:rsidRDefault="003B05AC" w:rsidP="003B05AC">
      <w:pPr>
        <w:pStyle w:val="NoSpacing"/>
        <w:jc w:val="lowKashida"/>
      </w:pPr>
      <w:r w:rsidRPr="003B05AC">
        <w:t>In a related context, Keller (2021) investigated the liability of digital platforms and emphasized that platforms continue to enjoy extensive legal protections in certain jurisdictions, particularly in the United States under Section 230 of the Communications Decency Act. This legal protection complicates efforts to hold influencers accountable. The study argued that assigning a degree of responsibility to platforms may contribute to limiting the spread of harmful content; however, it does not absolve influencers of their legal obligations.</w:t>
      </w:r>
    </w:p>
    <w:p w14:paraId="07AF56B5" w14:textId="77777777" w:rsidR="003B05AC" w:rsidRPr="003B05AC" w:rsidRDefault="003B05AC" w:rsidP="003B05AC">
      <w:pPr>
        <w:pStyle w:val="NoSpacing"/>
        <w:jc w:val="lowKashida"/>
      </w:pPr>
      <w:r w:rsidRPr="003B05AC">
        <w:t>Lee (2023) focused on the psychological effects of harmful content, demonstrating that some influencers contribute to the dissemination of content that negatively affects adolescents’ mental health, including material related to body image and risky behaviors. The study recommended the adoption of legal measures requiring influencers to disclose potential risks associated with the content they share.</w:t>
      </w:r>
    </w:p>
    <w:p w14:paraId="6C9E023E" w14:textId="77777777" w:rsidR="003B05AC" w:rsidRPr="003B05AC" w:rsidRDefault="003B05AC" w:rsidP="003B05AC">
      <w:pPr>
        <w:pStyle w:val="NoSpacing"/>
        <w:jc w:val="lowKashida"/>
      </w:pPr>
      <w:r w:rsidRPr="003B05AC">
        <w:t>In an applied study, Martinez (2022) analyzed several real-world cases involving influencers whose content caused harm, including the promotion of unlicensed products and the dissemination of inaccurate medical information. The findings revealed that most cases were resolved through financial settlements or administrative sanctions, reflecting the absence of a clear legal framework governing influencers’ civil and criminal liability.</w:t>
      </w:r>
    </w:p>
    <w:p w14:paraId="04C8EFF9" w14:textId="77777777" w:rsidR="003B05AC" w:rsidRPr="003B05AC" w:rsidRDefault="003B05AC" w:rsidP="003B05AC">
      <w:pPr>
        <w:pStyle w:val="NoSpacing"/>
        <w:jc w:val="lowKashida"/>
      </w:pPr>
      <w:r w:rsidRPr="003B05AC">
        <w:t>Within the Arab context, Al Hassan (2021) noted that legislative efforts to regulate influencer activities remain at an early stage, despite the enactment of anti-rumor and cybercrime laws in countries such as the United Arab Emirates and Saudi Arabia. The study emphasized that the lack of a precise legal definition of an influencer complicates the process of holding influencers accountable when harm occurs.</w:t>
      </w:r>
    </w:p>
    <w:p w14:paraId="2BAAE938" w14:textId="77777777" w:rsidR="003B05AC" w:rsidRDefault="003B05AC" w:rsidP="003B05AC">
      <w:pPr>
        <w:pStyle w:val="NoSpacing"/>
        <w:jc w:val="lowKashida"/>
      </w:pPr>
      <w:r w:rsidRPr="003B05AC">
        <w:t>Collectively, these studies indicate the existence of a substantial legislative gap concerning influencer accountability for harmful content and highlight the need for a legal framework that balances freedom of expression with societal protection while enhancing the role of digital platforms in monitoring and transparency.</w:t>
      </w:r>
    </w:p>
    <w:p w14:paraId="3B266470" w14:textId="77777777" w:rsidR="00D727E8" w:rsidRPr="003B05AC" w:rsidRDefault="00D727E8" w:rsidP="003B05AC">
      <w:pPr>
        <w:pStyle w:val="NoSpacing"/>
        <w:jc w:val="lowKashida"/>
      </w:pPr>
    </w:p>
    <w:p w14:paraId="56C1C0F1" w14:textId="77777777" w:rsidR="003B05AC" w:rsidRPr="003B05AC" w:rsidRDefault="003B05AC" w:rsidP="003B05AC">
      <w:pPr>
        <w:pStyle w:val="NoSpacing"/>
        <w:jc w:val="lowKashida"/>
        <w:rPr>
          <w:b/>
          <w:bCs/>
        </w:rPr>
      </w:pPr>
      <w:r w:rsidRPr="003B05AC">
        <w:rPr>
          <w:b/>
          <w:bCs/>
        </w:rPr>
        <w:t>Critical Review of Previous Studies</w:t>
      </w:r>
    </w:p>
    <w:p w14:paraId="6213AED9" w14:textId="77777777" w:rsidR="003B05AC" w:rsidRPr="003B05AC" w:rsidRDefault="003B05AC" w:rsidP="003B05AC">
      <w:pPr>
        <w:pStyle w:val="NoSpacing"/>
        <w:jc w:val="lowKashida"/>
      </w:pPr>
      <w:r w:rsidRPr="003B05AC">
        <w:t>A review of the existing literature reveals that most studies addressing social media influencers have focused primarily on communication, marketing, or behavioral dimensions rather than on the direct legal implications of harmful content. For instance, Smith (2020) provided a valuable analysis of influencers’ role in reshaping the communication landscape but did not thoroughly examine the legal basis of influencer liability when harm occurs. Instead, the study merely emphasized the need for legal regulation without proposing a detailed framework.</w:t>
      </w:r>
    </w:p>
    <w:p w14:paraId="282797BF" w14:textId="77777777" w:rsidR="003B05AC" w:rsidRPr="003B05AC" w:rsidRDefault="003B05AC" w:rsidP="003B05AC">
      <w:pPr>
        <w:pStyle w:val="NoSpacing"/>
        <w:jc w:val="lowKashida"/>
      </w:pPr>
      <w:r w:rsidRPr="003B05AC">
        <w:t>Similarly, Johnson (2021) concentrated on describing the phenomenon of harmful content and its social and psychological consequences but failed to systematically connect such content to the constituent elements of influencers’ civil or criminal liability.</w:t>
      </w:r>
    </w:p>
    <w:p w14:paraId="11F536DB" w14:textId="77777777" w:rsidR="003B05AC" w:rsidRPr="003B05AC" w:rsidRDefault="003B05AC" w:rsidP="003B05AC">
      <w:pPr>
        <w:pStyle w:val="NoSpacing"/>
        <w:jc w:val="lowKashida"/>
      </w:pPr>
      <w:r w:rsidRPr="003B05AC">
        <w:t>Comparative legal studies, such as Anderson (2022), have made important contributions by highlighting developments in European digital-content regulation. Nevertheless, their primary focus remained on platform regulation and digital services governance rather than on influencers as independent actors bearing direct responsibility for the content they create and disseminate. Likewise, Keller (2021) concentrated on platform liability and the legal protections granted under provisions such as Section 230 of U.S. law, while providing only limited discussion of influencers’ own legal responsibilities within the broader framework of intermediary liability.</w:t>
      </w:r>
    </w:p>
    <w:p w14:paraId="07463971" w14:textId="77777777" w:rsidR="003B05AC" w:rsidRPr="003B05AC" w:rsidRDefault="003B05AC" w:rsidP="003B05AC">
      <w:pPr>
        <w:pStyle w:val="NoSpacing"/>
        <w:jc w:val="lowKashida"/>
      </w:pPr>
      <w:r w:rsidRPr="003B05AC">
        <w:t>Applied studies, such as Martinez (2022), offer valuable insights through the analysis of real-life cases involving harmful influencer content. However, these studies tend to adopt a descriptive case-based approach rather than constructing a comprehensive theoretical framework applicable across different legal systems. Furthermore, Arab studies such as Al Hassan (2021) have focused primarily on national cybercrime and anti-rumor legislation without developing a precise legal definition of influencers or a comprehensive model of their legal responsibility for harmful content. Instead, they largely highlighted deficiencies in existing legal frameworks without proposing a clear regulatory alternative.</w:t>
      </w:r>
    </w:p>
    <w:p w14:paraId="2C165B46" w14:textId="77777777" w:rsidR="003B05AC" w:rsidRPr="003B05AC" w:rsidRDefault="003B05AC" w:rsidP="003B05AC">
      <w:pPr>
        <w:pStyle w:val="NoSpacing"/>
        <w:jc w:val="lowKashida"/>
      </w:pPr>
      <w:r w:rsidRPr="003B05AC">
        <w:t>Based on this critical review, three major gaps in the literature can be identified:</w:t>
      </w:r>
    </w:p>
    <w:p w14:paraId="70B8613F" w14:textId="77777777" w:rsidR="003B05AC" w:rsidRPr="003B05AC" w:rsidRDefault="003B05AC" w:rsidP="003B05AC">
      <w:pPr>
        <w:pStyle w:val="NoSpacing"/>
        <w:numPr>
          <w:ilvl w:val="0"/>
          <w:numId w:val="9"/>
        </w:numPr>
        <w:jc w:val="lowKashida"/>
      </w:pPr>
      <w:r w:rsidRPr="003B05AC">
        <w:t>The absence of an integrated approach that addresses influencer liability as an independent legal issue encompassing civil, criminal, and administrative dimensions within a unified framework.</w:t>
      </w:r>
    </w:p>
    <w:p w14:paraId="6C779F67" w14:textId="77777777" w:rsidR="003B05AC" w:rsidRPr="003B05AC" w:rsidRDefault="003B05AC" w:rsidP="003B05AC">
      <w:pPr>
        <w:pStyle w:val="NoSpacing"/>
        <w:numPr>
          <w:ilvl w:val="0"/>
          <w:numId w:val="9"/>
        </w:numPr>
        <w:jc w:val="lowKashida"/>
      </w:pPr>
      <w:r w:rsidRPr="003B05AC">
        <w:t>The limited integration of legal analysis with empirical case studies, resulting in either predominantly theoretical discussions or descriptive case analyses without a systematic connection between the two.</w:t>
      </w:r>
    </w:p>
    <w:p w14:paraId="442B1373" w14:textId="77777777" w:rsidR="003B05AC" w:rsidRPr="003B05AC" w:rsidRDefault="003B05AC" w:rsidP="003B05AC">
      <w:pPr>
        <w:pStyle w:val="NoSpacing"/>
        <w:numPr>
          <w:ilvl w:val="0"/>
          <w:numId w:val="9"/>
        </w:numPr>
        <w:jc w:val="lowKashida"/>
      </w:pPr>
      <w:r w:rsidRPr="003B05AC">
        <w:t>Insufficient comparative analysis of legal systems specifically concerning influencer liability, as most comparative studies focus on platform regulation or misleading advertising in general rather than influencers themselves.</w:t>
      </w:r>
    </w:p>
    <w:p w14:paraId="4396054F" w14:textId="77777777" w:rsidR="003B05AC" w:rsidRPr="003B05AC" w:rsidRDefault="003B05AC" w:rsidP="003B05AC">
      <w:pPr>
        <w:pStyle w:val="NoSpacing"/>
        <w:jc w:val="lowKashida"/>
      </w:pPr>
      <w:r w:rsidRPr="003B05AC">
        <w:t>Accordingly, the present study seeks to address part of this gap by developing a comparative legal framework for influencer liability arising from harmful content. The study combines theoretical analysis of legal provisions with the examination of practical case studies while positioning influencers as the primary subjects of legal accountability rather than merely secondary actors within the broader digital media ecosystem.</w:t>
      </w:r>
    </w:p>
    <w:p w14:paraId="4EBA9B83" w14:textId="77777777" w:rsidR="003B05AC" w:rsidRDefault="003B05AC" w:rsidP="003B05AC">
      <w:pPr>
        <w:pStyle w:val="NoSpacing"/>
        <w:jc w:val="lowKashida"/>
        <w:rPr>
          <w:sz w:val="28"/>
          <w:szCs w:val="28"/>
          <w:rtl/>
        </w:rPr>
      </w:pPr>
    </w:p>
    <w:p w14:paraId="02834B1C" w14:textId="77777777" w:rsidR="003B05AC" w:rsidRDefault="003B05AC" w:rsidP="00501FAA">
      <w:pPr>
        <w:pStyle w:val="NoSpacing"/>
        <w:jc w:val="lowKashida"/>
        <w:rPr>
          <w:sz w:val="28"/>
          <w:szCs w:val="28"/>
        </w:rPr>
      </w:pPr>
    </w:p>
    <w:p w14:paraId="48728CC8" w14:textId="23C67115" w:rsidR="00D73ACF" w:rsidRPr="005245E3" w:rsidRDefault="003B05AC" w:rsidP="00D73ACF">
      <w:pPr>
        <w:pStyle w:val="NoSpacing"/>
        <w:rPr>
          <w:b/>
          <w:bCs/>
        </w:rPr>
      </w:pPr>
      <w:r>
        <w:rPr>
          <w:rFonts w:hint="cs"/>
          <w:b/>
          <w:bCs/>
          <w:sz w:val="28"/>
          <w:szCs w:val="28"/>
          <w:rtl/>
        </w:rPr>
        <w:t>3</w:t>
      </w:r>
      <w:r w:rsidR="00D73ACF" w:rsidRPr="00D73ACF">
        <w:rPr>
          <w:b/>
          <w:bCs/>
          <w:sz w:val="28"/>
          <w:szCs w:val="28"/>
        </w:rPr>
        <w:t>. Conceptual and Theoretical Framework</w:t>
      </w:r>
    </w:p>
    <w:p w14:paraId="6D8FB131" w14:textId="5D8C74F9" w:rsidR="00D73ACF" w:rsidRPr="005245E3" w:rsidRDefault="003B05AC" w:rsidP="00D73ACF">
      <w:pPr>
        <w:pStyle w:val="NoSpacing"/>
        <w:rPr>
          <w:b/>
          <w:bCs/>
        </w:rPr>
      </w:pPr>
      <w:r>
        <w:rPr>
          <w:b/>
          <w:bCs/>
        </w:rPr>
        <w:t>3</w:t>
      </w:r>
      <w:r w:rsidR="00D73ACF" w:rsidRPr="005245E3">
        <w:rPr>
          <w:b/>
          <w:bCs/>
        </w:rPr>
        <w:t>.1 Concept of Social Media Influencers</w:t>
      </w:r>
    </w:p>
    <w:p w14:paraId="3C8D8B27" w14:textId="77777777" w:rsidR="00D73ACF" w:rsidRPr="005245E3" w:rsidRDefault="00D73ACF" w:rsidP="00D73ACF">
      <w:pPr>
        <w:pStyle w:val="NoSpacing"/>
        <w:jc w:val="lowKashida"/>
      </w:pPr>
      <w:r w:rsidRPr="005245E3">
        <w:t>A social media influencer is defined as an individual who possesses the ability to influence the opinions, attitudes, and behaviors of audiences through content disseminated on digital platforms. This influence is derived from a combination of digital presence, credibility, and continuous engagement with followers. According to Freberg (2021), influencers constitute a new category of communication actors that differs from traditional media professionals due to the interactive nature of their relationship with audiences.</w:t>
      </w:r>
    </w:p>
    <w:p w14:paraId="25D5F132" w14:textId="77777777" w:rsidR="005245E3" w:rsidRDefault="005245E3" w:rsidP="00D73ACF">
      <w:pPr>
        <w:pStyle w:val="NoSpacing"/>
        <w:jc w:val="lowKashida"/>
        <w:rPr>
          <w:b/>
          <w:bCs/>
          <w:rtl/>
        </w:rPr>
      </w:pPr>
    </w:p>
    <w:p w14:paraId="1D2035CE" w14:textId="20A93D93" w:rsidR="00D73ACF" w:rsidRPr="005245E3" w:rsidRDefault="003B05AC" w:rsidP="00D73ACF">
      <w:pPr>
        <w:pStyle w:val="NoSpacing"/>
        <w:jc w:val="lowKashida"/>
        <w:rPr>
          <w:b/>
          <w:bCs/>
        </w:rPr>
      </w:pPr>
      <w:r>
        <w:rPr>
          <w:b/>
          <w:bCs/>
        </w:rPr>
        <w:t>3</w:t>
      </w:r>
      <w:r w:rsidR="00D73ACF" w:rsidRPr="005245E3">
        <w:rPr>
          <w:b/>
          <w:bCs/>
        </w:rPr>
        <w:t>.1.1 Criteria for Classifying Influencers</w:t>
      </w:r>
    </w:p>
    <w:p w14:paraId="77BCE31E" w14:textId="77777777" w:rsidR="00D73ACF" w:rsidRPr="005245E3" w:rsidRDefault="00D73ACF" w:rsidP="00D73ACF">
      <w:pPr>
        <w:pStyle w:val="NoSpacing"/>
      </w:pPr>
      <w:r w:rsidRPr="005245E3">
        <w:t>Recent literature suggests that follower count serves as an initial indicator for categorizing influencers. Abidin (2022) classifies influencers into the following categories:</w:t>
      </w:r>
    </w:p>
    <w:p w14:paraId="2461FA73" w14:textId="77777777" w:rsidR="00D73ACF" w:rsidRPr="005245E3" w:rsidRDefault="00D73ACF" w:rsidP="00D73ACF">
      <w:pPr>
        <w:pStyle w:val="NoSpacing"/>
      </w:pPr>
      <w:r w:rsidRPr="005245E3">
        <w:t>Nano-influencers (fewer than 10,000 followers)</w:t>
      </w:r>
    </w:p>
    <w:p w14:paraId="5DD1CDB1" w14:textId="77777777" w:rsidR="00D73ACF" w:rsidRPr="005245E3" w:rsidRDefault="00D73ACF" w:rsidP="00D73ACF">
      <w:pPr>
        <w:pStyle w:val="NoSpacing"/>
      </w:pPr>
      <w:r w:rsidRPr="005245E3">
        <w:t>Micro-influencers (10,000–100,000 followers)</w:t>
      </w:r>
    </w:p>
    <w:p w14:paraId="54CCD6D1" w14:textId="77777777" w:rsidR="00D73ACF" w:rsidRPr="005245E3" w:rsidRDefault="00D73ACF" w:rsidP="00D73ACF">
      <w:pPr>
        <w:pStyle w:val="NoSpacing"/>
      </w:pPr>
      <w:r w:rsidRPr="005245E3">
        <w:t>Macro-influencers (100,000–1 million followers)</w:t>
      </w:r>
    </w:p>
    <w:p w14:paraId="5159EFC2" w14:textId="77777777" w:rsidR="00D73ACF" w:rsidRPr="005245E3" w:rsidRDefault="00D73ACF" w:rsidP="00D73ACF">
      <w:pPr>
        <w:pStyle w:val="NoSpacing"/>
      </w:pPr>
      <w:r w:rsidRPr="005245E3">
        <w:t>Mega-influencers (more than 1 million followers)</w:t>
      </w:r>
    </w:p>
    <w:p w14:paraId="024FCB88" w14:textId="77777777" w:rsidR="00D73ACF" w:rsidRPr="005245E3" w:rsidRDefault="00D73ACF" w:rsidP="00D73ACF">
      <w:pPr>
        <w:pStyle w:val="NoSpacing"/>
      </w:pPr>
      <w:r w:rsidRPr="005245E3">
        <w:t>However, scholars emphasize that follower count alone is insufficient to determine actual influence.</w:t>
      </w:r>
    </w:p>
    <w:p w14:paraId="4A3FE304" w14:textId="3BC75894" w:rsidR="00D73ACF" w:rsidRPr="005245E3" w:rsidRDefault="003B05AC" w:rsidP="00D73ACF">
      <w:pPr>
        <w:pStyle w:val="NoSpacing"/>
        <w:rPr>
          <w:b/>
          <w:bCs/>
        </w:rPr>
      </w:pPr>
      <w:r>
        <w:rPr>
          <w:b/>
          <w:bCs/>
        </w:rPr>
        <w:t>3</w:t>
      </w:r>
      <w:r w:rsidR="00D73ACF" w:rsidRPr="005245E3">
        <w:rPr>
          <w:b/>
          <w:bCs/>
        </w:rPr>
        <w:t>.1.2 Actual Influence versus Apparent Influence</w:t>
      </w:r>
    </w:p>
    <w:p w14:paraId="0FF4FCA8" w14:textId="77777777" w:rsidR="00D73ACF" w:rsidRPr="005245E3" w:rsidRDefault="00D73ACF" w:rsidP="00D73ACF">
      <w:pPr>
        <w:pStyle w:val="NoSpacing"/>
      </w:pPr>
      <w:r w:rsidRPr="005245E3">
        <w:t>Lou and Yuan (2023) argue that actual influence is measured by genuine audience engagement, content credibility, and the influencer’s ability to shape attitudes and behaviors. In contrast, apparent influence relies primarily on numerical indicators, which may be artificially inflated through fake followers or inauthentic engagement. Consequently, legal responsibility should be linked to the influencer’s actual impact rather than merely the size of their audience.</w:t>
      </w:r>
    </w:p>
    <w:p w14:paraId="448D683C" w14:textId="6CD3F572" w:rsidR="00D73ACF" w:rsidRPr="005245E3" w:rsidRDefault="003B05AC" w:rsidP="00D73ACF">
      <w:pPr>
        <w:pStyle w:val="NoSpacing"/>
        <w:rPr>
          <w:b/>
          <w:bCs/>
        </w:rPr>
      </w:pPr>
      <w:r>
        <w:rPr>
          <w:b/>
          <w:bCs/>
        </w:rPr>
        <w:t>3</w:t>
      </w:r>
      <w:r w:rsidR="00D73ACF" w:rsidRPr="005245E3">
        <w:rPr>
          <w:b/>
          <w:bCs/>
        </w:rPr>
        <w:t>.2 Concept of Harmful Content</w:t>
      </w:r>
    </w:p>
    <w:p w14:paraId="7FE4B044" w14:textId="77777777" w:rsidR="00D73ACF" w:rsidRPr="005245E3" w:rsidRDefault="00D73ACF" w:rsidP="00D73ACF">
      <w:pPr>
        <w:pStyle w:val="NoSpacing"/>
      </w:pPr>
      <w:r w:rsidRPr="005245E3">
        <w:t>Harmful content refers to any digital content that causes material, psychological, or social harm to users, whether directly or indirectly. Gillespie (2022) proposed a broad framework that classifies harmful content into four major categories.</w:t>
      </w:r>
    </w:p>
    <w:p w14:paraId="034B252E" w14:textId="21CDA791" w:rsidR="00D73ACF" w:rsidRPr="005245E3" w:rsidRDefault="003B05AC" w:rsidP="00D73ACF">
      <w:pPr>
        <w:pStyle w:val="NoSpacing"/>
        <w:rPr>
          <w:b/>
          <w:bCs/>
        </w:rPr>
      </w:pPr>
      <w:r>
        <w:rPr>
          <w:b/>
          <w:bCs/>
        </w:rPr>
        <w:t>3</w:t>
      </w:r>
      <w:r w:rsidR="00D73ACF" w:rsidRPr="005245E3">
        <w:rPr>
          <w:b/>
          <w:bCs/>
        </w:rPr>
        <w:t>.2.1 Misleading Content</w:t>
      </w:r>
    </w:p>
    <w:p w14:paraId="74DE0E94" w14:textId="77777777" w:rsidR="00D73ACF" w:rsidRDefault="00D73ACF" w:rsidP="00D73ACF">
      <w:pPr>
        <w:pStyle w:val="NoSpacing"/>
        <w:rPr>
          <w:rtl/>
        </w:rPr>
      </w:pPr>
      <w:r w:rsidRPr="005245E3">
        <w:t>This category includes the dissemination of inaccurate information or false claims, particularly in health and financial contexts. Wardle (2021) warns that misinformation shared by influencers poses greater risks than that disseminated by ordinary users due to the broader reach and influence of influencers.</w:t>
      </w:r>
    </w:p>
    <w:p w14:paraId="05E23ECE" w14:textId="0CFEC413" w:rsidR="00D73ACF" w:rsidRPr="005245E3" w:rsidRDefault="003B05AC" w:rsidP="00D73ACF">
      <w:pPr>
        <w:pStyle w:val="NoSpacing"/>
        <w:rPr>
          <w:b/>
          <w:bCs/>
        </w:rPr>
      </w:pPr>
      <w:r>
        <w:rPr>
          <w:b/>
          <w:bCs/>
        </w:rPr>
        <w:t>3</w:t>
      </w:r>
      <w:r w:rsidR="00D73ACF" w:rsidRPr="005245E3">
        <w:rPr>
          <w:b/>
          <w:bCs/>
        </w:rPr>
        <w:t>.2.2 Content Inciting Violence</w:t>
      </w:r>
    </w:p>
    <w:p w14:paraId="539012C4" w14:textId="77777777" w:rsidR="00D73ACF" w:rsidRPr="005245E3" w:rsidRDefault="00D73ACF" w:rsidP="00D73ACF">
      <w:pPr>
        <w:pStyle w:val="NoSpacing"/>
      </w:pPr>
      <w:r w:rsidRPr="005245E3">
        <w:t>This includes direct or indirect encouragement of aggressive, dangerous, or harmful behavior. Jhaver (2023) documented several instances in which dangerous online challenges among adolescents were directly associated with content promoted by influencers.</w:t>
      </w:r>
    </w:p>
    <w:p w14:paraId="592CD04E" w14:textId="43D80B56" w:rsidR="00D73ACF" w:rsidRPr="005245E3" w:rsidRDefault="003B05AC" w:rsidP="00D73ACF">
      <w:pPr>
        <w:pStyle w:val="NoSpacing"/>
        <w:rPr>
          <w:b/>
          <w:bCs/>
        </w:rPr>
      </w:pPr>
      <w:r>
        <w:rPr>
          <w:b/>
          <w:bCs/>
        </w:rPr>
        <w:t>3</w:t>
      </w:r>
      <w:r w:rsidR="00D73ACF" w:rsidRPr="005245E3">
        <w:rPr>
          <w:b/>
          <w:bCs/>
        </w:rPr>
        <w:t>.2.3 Content Causing Psychological or Physical Harm</w:t>
      </w:r>
    </w:p>
    <w:p w14:paraId="274017C7" w14:textId="77777777" w:rsidR="00D73ACF" w:rsidRPr="005245E3" w:rsidRDefault="00D73ACF" w:rsidP="00D73ACF">
      <w:pPr>
        <w:pStyle w:val="NoSpacing"/>
      </w:pPr>
      <w:r w:rsidRPr="005245E3">
        <w:t>Examples include content that promotes eating disorders, diminishes self-worth, or encourages risky behavior. O’Reilly (2022) found that influencer-generated content can significantly affect adolescents’ mental health and well-being.</w:t>
      </w:r>
    </w:p>
    <w:p w14:paraId="60DD0628" w14:textId="3D17FBBE" w:rsidR="00D73ACF" w:rsidRPr="005245E3" w:rsidRDefault="003B05AC" w:rsidP="00D73ACF">
      <w:pPr>
        <w:pStyle w:val="NoSpacing"/>
        <w:rPr>
          <w:b/>
          <w:bCs/>
        </w:rPr>
      </w:pPr>
      <w:r>
        <w:rPr>
          <w:b/>
          <w:bCs/>
        </w:rPr>
        <w:t>3</w:t>
      </w:r>
      <w:r w:rsidR="00D73ACF" w:rsidRPr="005245E3">
        <w:rPr>
          <w:b/>
          <w:bCs/>
        </w:rPr>
        <w:t>.2.4 Content Violating Public Values and Public Order</w:t>
      </w:r>
    </w:p>
    <w:p w14:paraId="1A4216B5" w14:textId="77777777" w:rsidR="00D73ACF" w:rsidRDefault="00D73ACF" w:rsidP="00D73ACF">
      <w:pPr>
        <w:pStyle w:val="NoSpacing"/>
        <w:rPr>
          <w:rtl/>
        </w:rPr>
      </w:pPr>
      <w:r w:rsidRPr="005245E3">
        <w:t>This category encompasses content that violates legal norms or societal values, such as promoting unlawful or unethical behavior. Al Rawi (2023) examined this form of content within the Arab context.</w:t>
      </w:r>
    </w:p>
    <w:p w14:paraId="562C2444" w14:textId="77777777" w:rsidR="005245E3" w:rsidRPr="005245E3" w:rsidRDefault="005245E3" w:rsidP="00D73ACF">
      <w:pPr>
        <w:pStyle w:val="NoSpacing"/>
      </w:pPr>
    </w:p>
    <w:p w14:paraId="746DDFFD" w14:textId="0E2C19B1" w:rsidR="00D73ACF" w:rsidRPr="005245E3" w:rsidRDefault="003B05AC" w:rsidP="00D73ACF">
      <w:pPr>
        <w:pStyle w:val="NoSpacing"/>
        <w:rPr>
          <w:b/>
          <w:bCs/>
        </w:rPr>
      </w:pPr>
      <w:r>
        <w:rPr>
          <w:b/>
          <w:bCs/>
        </w:rPr>
        <w:t>3</w:t>
      </w:r>
      <w:r w:rsidR="00D73ACF" w:rsidRPr="005245E3">
        <w:rPr>
          <w:b/>
          <w:bCs/>
        </w:rPr>
        <w:t>.3 Types of Harm Resulting from Harmful Content</w:t>
      </w:r>
    </w:p>
    <w:p w14:paraId="3636DCA1" w14:textId="77777777" w:rsidR="00D73ACF" w:rsidRPr="005245E3" w:rsidRDefault="00D73ACF" w:rsidP="00D73ACF">
      <w:pPr>
        <w:pStyle w:val="NoSpacing"/>
      </w:pPr>
      <w:r w:rsidRPr="005245E3">
        <w:t>Contemporary literature demonstrates that harmful content disseminated by influencers may result in various forms of harm, differing in nature and severity.</w:t>
      </w:r>
    </w:p>
    <w:p w14:paraId="71BADFBB" w14:textId="20DB1B22" w:rsidR="00D73ACF" w:rsidRPr="005245E3" w:rsidRDefault="003B05AC" w:rsidP="00D73ACF">
      <w:pPr>
        <w:pStyle w:val="NoSpacing"/>
        <w:rPr>
          <w:b/>
          <w:bCs/>
        </w:rPr>
      </w:pPr>
      <w:r>
        <w:rPr>
          <w:b/>
          <w:bCs/>
        </w:rPr>
        <w:t>3</w:t>
      </w:r>
      <w:r w:rsidR="00D73ACF" w:rsidRPr="005245E3">
        <w:rPr>
          <w:b/>
          <w:bCs/>
        </w:rPr>
        <w:t>.3.1 Material Harm</w:t>
      </w:r>
    </w:p>
    <w:p w14:paraId="29260192" w14:textId="77777777" w:rsidR="00D73ACF" w:rsidRDefault="00D73ACF" w:rsidP="00D73ACF">
      <w:pPr>
        <w:pStyle w:val="NoSpacing"/>
        <w:rPr>
          <w:rtl/>
        </w:rPr>
      </w:pPr>
      <w:r w:rsidRPr="005245E3">
        <w:t>Material harm includes financial losses resulting from the promotion of unsafe products or misleading investment opportunities. Chen (2023) documented multiple cases in which users suffered financial losses due to influencers’ recommendations.</w:t>
      </w:r>
    </w:p>
    <w:p w14:paraId="3217029A" w14:textId="487A6BA9" w:rsidR="00D73ACF" w:rsidRPr="005245E3" w:rsidRDefault="003B05AC" w:rsidP="00D73ACF">
      <w:pPr>
        <w:pStyle w:val="NoSpacing"/>
        <w:rPr>
          <w:b/>
          <w:bCs/>
        </w:rPr>
      </w:pPr>
      <w:r>
        <w:rPr>
          <w:b/>
          <w:bCs/>
        </w:rPr>
        <w:t>3</w:t>
      </w:r>
      <w:r w:rsidR="00D73ACF" w:rsidRPr="005245E3">
        <w:rPr>
          <w:b/>
          <w:bCs/>
        </w:rPr>
        <w:t>.3.2 Moral and Psychological Harm</w:t>
      </w:r>
    </w:p>
    <w:p w14:paraId="37CB8924" w14:textId="77777777" w:rsidR="00D73ACF" w:rsidRPr="005245E3" w:rsidRDefault="00D73ACF" w:rsidP="00D73ACF">
      <w:pPr>
        <w:pStyle w:val="NoSpacing"/>
      </w:pPr>
      <w:r w:rsidRPr="005245E3">
        <w:t>This form of harm includes anxiety, depression, reduced self-esteem, and other psychological consequences. Marwick (2022) found that content encouraging negative social comparisons can generate substantial psychological harm.</w:t>
      </w:r>
    </w:p>
    <w:p w14:paraId="1658F097" w14:textId="4362AD14" w:rsidR="00D73ACF" w:rsidRPr="005245E3" w:rsidRDefault="003B05AC" w:rsidP="00D73ACF">
      <w:pPr>
        <w:pStyle w:val="NoSpacing"/>
        <w:rPr>
          <w:b/>
          <w:bCs/>
        </w:rPr>
      </w:pPr>
      <w:r>
        <w:rPr>
          <w:b/>
          <w:bCs/>
        </w:rPr>
        <w:t>3</w:t>
      </w:r>
      <w:r w:rsidR="00D73ACF" w:rsidRPr="005245E3">
        <w:rPr>
          <w:b/>
          <w:bCs/>
        </w:rPr>
        <w:t>.3.3 Social Harm</w:t>
      </w:r>
    </w:p>
    <w:p w14:paraId="6D128168" w14:textId="77777777" w:rsidR="00D73ACF" w:rsidRPr="005245E3" w:rsidRDefault="00D73ACF" w:rsidP="00D73ACF">
      <w:pPr>
        <w:pStyle w:val="NoSpacing"/>
      </w:pPr>
      <w:r w:rsidRPr="005245E3">
        <w:t>Social harm may arise through the promotion of hate speech, dissemination of harmful values, or the erosion of social cohesion. Flew (2021) examined the impact of harmful online content on social relationships and public trust.</w:t>
      </w:r>
    </w:p>
    <w:p w14:paraId="79FB6797" w14:textId="1DC2F86D" w:rsidR="00D73ACF" w:rsidRPr="005245E3" w:rsidRDefault="003B05AC" w:rsidP="00D73ACF">
      <w:pPr>
        <w:pStyle w:val="NoSpacing"/>
        <w:rPr>
          <w:b/>
          <w:bCs/>
        </w:rPr>
      </w:pPr>
      <w:r>
        <w:rPr>
          <w:b/>
          <w:bCs/>
        </w:rPr>
        <w:t>3</w:t>
      </w:r>
      <w:r w:rsidR="00D73ACF" w:rsidRPr="005245E3">
        <w:rPr>
          <w:b/>
          <w:bCs/>
        </w:rPr>
        <w:t>.3.4 Harm to Minors</w:t>
      </w:r>
    </w:p>
    <w:p w14:paraId="3CC212F4" w14:textId="77777777" w:rsidR="00D73ACF" w:rsidRPr="005245E3" w:rsidRDefault="00D73ACF" w:rsidP="00D73ACF">
      <w:pPr>
        <w:pStyle w:val="NoSpacing"/>
      </w:pPr>
      <w:r w:rsidRPr="005245E3">
        <w:t>This is considered one of the most serious forms of harm due to minors’ limited capacity to critically assess online content. Livingstone (2023) concluded that children and adolescents are particularly vulnerable to harmful influencer-generated content, especially dangerous challenges and body-image-related material.</w:t>
      </w:r>
    </w:p>
    <w:p w14:paraId="7C5DE14B" w14:textId="2ABC72EF" w:rsidR="00D73ACF" w:rsidRPr="00D73ACF" w:rsidRDefault="00D73ACF" w:rsidP="00D73ACF">
      <w:pPr>
        <w:pStyle w:val="NoSpacing"/>
      </w:pPr>
    </w:p>
    <w:p w14:paraId="38990577" w14:textId="77777777" w:rsidR="00D73ACF" w:rsidRPr="003B05AC" w:rsidRDefault="00D73ACF" w:rsidP="003B05AC">
      <w:pPr>
        <w:pStyle w:val="NoSpacing"/>
        <w:jc w:val="lowKashida"/>
        <w:rPr>
          <w:b/>
          <w:bCs/>
        </w:rPr>
      </w:pPr>
      <w:r w:rsidRPr="003B05AC">
        <w:rPr>
          <w:b/>
          <w:bCs/>
          <w:sz w:val="28"/>
          <w:szCs w:val="28"/>
        </w:rPr>
        <w:t>4. Legal Liability of Influencers for Harmful Content</w:t>
      </w:r>
    </w:p>
    <w:p w14:paraId="61736C96" w14:textId="77777777" w:rsidR="00D73ACF" w:rsidRPr="003B05AC" w:rsidRDefault="00D73ACF" w:rsidP="003B05AC">
      <w:pPr>
        <w:pStyle w:val="NoSpacing"/>
        <w:jc w:val="lowKashida"/>
      </w:pPr>
      <w:r w:rsidRPr="003B05AC">
        <w:t>This section examines the legal foundations upon which influencers may be held accountable for publishing harmful content on social media platforms. Legal liability is generally categorized into three principal dimensions: civil liability, criminal liability, and administrative liability. The discussion draws upon recent legal and media studies published between 2020 and 2024.</w:t>
      </w:r>
    </w:p>
    <w:p w14:paraId="2419A5D6" w14:textId="77777777" w:rsidR="00D73ACF" w:rsidRPr="00C45C15" w:rsidRDefault="00D73ACF" w:rsidP="003B05AC">
      <w:pPr>
        <w:pStyle w:val="NoSpacing"/>
        <w:jc w:val="lowKashida"/>
        <w:rPr>
          <w:b/>
          <w:bCs/>
        </w:rPr>
      </w:pPr>
      <w:r w:rsidRPr="00C45C15">
        <w:rPr>
          <w:b/>
          <w:bCs/>
        </w:rPr>
        <w:t>4.1 Civil Liability</w:t>
      </w:r>
    </w:p>
    <w:p w14:paraId="06FBD970" w14:textId="77777777" w:rsidR="00D73ACF" w:rsidRDefault="00D73ACF" w:rsidP="003B05AC">
      <w:pPr>
        <w:pStyle w:val="NoSpacing"/>
        <w:jc w:val="lowKashida"/>
        <w:rPr>
          <w:rtl/>
        </w:rPr>
      </w:pPr>
      <w:r w:rsidRPr="003B05AC">
        <w:t>Civil liability is established on three essential elements: fault, damage, and causation, which collectively give rise to an obligation to compensate. These elements have been extensively discussed by Keller (2021) and Chen (2023).</w:t>
      </w:r>
    </w:p>
    <w:p w14:paraId="525DAE19" w14:textId="77777777" w:rsidR="00C45C15" w:rsidRPr="003B05AC" w:rsidRDefault="00C45C15" w:rsidP="003B05AC">
      <w:pPr>
        <w:pStyle w:val="NoSpacing"/>
        <w:jc w:val="lowKashida"/>
      </w:pPr>
    </w:p>
    <w:p w14:paraId="06D1573C" w14:textId="77777777" w:rsidR="00D73ACF" w:rsidRPr="00C45C15" w:rsidRDefault="00D73ACF" w:rsidP="003B05AC">
      <w:pPr>
        <w:pStyle w:val="NoSpacing"/>
        <w:jc w:val="lowKashida"/>
        <w:rPr>
          <w:b/>
          <w:bCs/>
        </w:rPr>
      </w:pPr>
      <w:r w:rsidRPr="00C45C15">
        <w:rPr>
          <w:b/>
          <w:bCs/>
        </w:rPr>
        <w:t>4.1.1 Fault</w:t>
      </w:r>
    </w:p>
    <w:p w14:paraId="280C5F75" w14:textId="77777777" w:rsidR="00D73ACF" w:rsidRPr="003B05AC" w:rsidRDefault="00D73ACF" w:rsidP="003B05AC">
      <w:pPr>
        <w:pStyle w:val="NoSpacing"/>
        <w:jc w:val="lowKashida"/>
      </w:pPr>
      <w:r w:rsidRPr="003B05AC">
        <w:t>Fault constitutes the first element of civil liability and arises when an influencer publishes harmful, misleading, or professionally unethical content. Gillespie (2022) notes that fault may be intentional or result from negligence, such as sharing inaccurate medical information or promoting unsafe products without verifying their safety.</w:t>
      </w:r>
    </w:p>
    <w:p w14:paraId="7DB6C9FE" w14:textId="77777777" w:rsidR="00D73ACF" w:rsidRPr="00C45C15" w:rsidRDefault="00D73ACF" w:rsidP="003B05AC">
      <w:pPr>
        <w:pStyle w:val="NoSpacing"/>
        <w:jc w:val="lowKashida"/>
        <w:rPr>
          <w:b/>
          <w:bCs/>
        </w:rPr>
      </w:pPr>
      <w:r w:rsidRPr="00C45C15">
        <w:rPr>
          <w:b/>
          <w:bCs/>
        </w:rPr>
        <w:t>4.1.2 Damage</w:t>
      </w:r>
    </w:p>
    <w:p w14:paraId="687001D8" w14:textId="77777777" w:rsidR="00D73ACF" w:rsidRPr="003B05AC" w:rsidRDefault="00D73ACF" w:rsidP="003B05AC">
      <w:pPr>
        <w:pStyle w:val="NoSpacing"/>
        <w:jc w:val="lowKashida"/>
      </w:pPr>
      <w:r w:rsidRPr="003B05AC">
        <w:t>Damage refers to the adverse consequences suffered by followers and may take several forms:</w:t>
      </w:r>
    </w:p>
    <w:p w14:paraId="2C039CF4" w14:textId="77777777" w:rsidR="00D73ACF" w:rsidRPr="003B05AC" w:rsidRDefault="00D73ACF" w:rsidP="00C45C15">
      <w:pPr>
        <w:pStyle w:val="NoSpacing"/>
        <w:numPr>
          <w:ilvl w:val="0"/>
          <w:numId w:val="11"/>
        </w:numPr>
        <w:jc w:val="lowKashida"/>
      </w:pPr>
      <w:r w:rsidRPr="003B05AC">
        <w:t>Material damage (financial losses resulting from misleading investment promotions)</w:t>
      </w:r>
    </w:p>
    <w:p w14:paraId="21A8FC2F" w14:textId="77777777" w:rsidR="00D73ACF" w:rsidRPr="003B05AC" w:rsidRDefault="00D73ACF" w:rsidP="00C45C15">
      <w:pPr>
        <w:pStyle w:val="NoSpacing"/>
        <w:numPr>
          <w:ilvl w:val="0"/>
          <w:numId w:val="11"/>
        </w:numPr>
        <w:jc w:val="lowKashida"/>
      </w:pPr>
      <w:r w:rsidRPr="003B05AC">
        <w:t>Moral or psychological damage (emotional or social harm)</w:t>
      </w:r>
    </w:p>
    <w:p w14:paraId="6ADF4BBF" w14:textId="77777777" w:rsidR="00D73ACF" w:rsidRPr="003B05AC" w:rsidRDefault="00D73ACF" w:rsidP="00C45C15">
      <w:pPr>
        <w:pStyle w:val="NoSpacing"/>
        <w:numPr>
          <w:ilvl w:val="0"/>
          <w:numId w:val="11"/>
        </w:numPr>
        <w:jc w:val="lowKashida"/>
      </w:pPr>
      <w:r w:rsidRPr="003B05AC">
        <w:t>Physical damage (injuries resulting from participation in dangerous challenges)</w:t>
      </w:r>
    </w:p>
    <w:p w14:paraId="1369D2D4" w14:textId="77777777" w:rsidR="00D73ACF" w:rsidRPr="003B05AC" w:rsidRDefault="00D73ACF" w:rsidP="003B05AC">
      <w:pPr>
        <w:pStyle w:val="NoSpacing"/>
        <w:jc w:val="lowKashida"/>
      </w:pPr>
      <w:r w:rsidRPr="003B05AC">
        <w:t>Marwick (2022) documented the increasing prevalence of psychological harm associated with influencer-generated content.</w:t>
      </w:r>
    </w:p>
    <w:p w14:paraId="5DC9CCFB" w14:textId="77777777" w:rsidR="00D73ACF" w:rsidRPr="00C45C15" w:rsidRDefault="00D73ACF" w:rsidP="003B05AC">
      <w:pPr>
        <w:pStyle w:val="NoSpacing"/>
        <w:jc w:val="lowKashida"/>
        <w:rPr>
          <w:b/>
          <w:bCs/>
        </w:rPr>
      </w:pPr>
      <w:r w:rsidRPr="00C45C15">
        <w:rPr>
          <w:b/>
          <w:bCs/>
        </w:rPr>
        <w:t>4.1.3 Causation</w:t>
      </w:r>
    </w:p>
    <w:p w14:paraId="21C99B58" w14:textId="77777777" w:rsidR="00D73ACF" w:rsidRPr="003B05AC" w:rsidRDefault="00D73ACF" w:rsidP="003B05AC">
      <w:pPr>
        <w:pStyle w:val="NoSpacing"/>
        <w:jc w:val="lowKashida"/>
      </w:pPr>
      <w:r w:rsidRPr="003B05AC">
        <w:t>Causation exists when the published content serves as a direct or indirect cause of the harm suffered. Martinez (2022) argues that establishing causation in digital environments may be challenging due to multiple influencing factors; nevertheless, it can be demonstrated where a clear connection exists between the content and the resulting harmful behavior.</w:t>
      </w:r>
    </w:p>
    <w:p w14:paraId="4E59307F" w14:textId="77777777" w:rsidR="00D73ACF" w:rsidRPr="00C45C15" w:rsidRDefault="00D73ACF" w:rsidP="003B05AC">
      <w:pPr>
        <w:pStyle w:val="NoSpacing"/>
        <w:jc w:val="lowKashida"/>
        <w:rPr>
          <w:b/>
          <w:bCs/>
        </w:rPr>
      </w:pPr>
      <w:r w:rsidRPr="00C45C15">
        <w:rPr>
          <w:b/>
          <w:bCs/>
        </w:rPr>
        <w:t>4.1.4 Compensation</w:t>
      </w:r>
    </w:p>
    <w:p w14:paraId="4EA65473" w14:textId="77777777" w:rsidR="00D73ACF" w:rsidRPr="003B05AC" w:rsidRDefault="00D73ACF" w:rsidP="003B05AC">
      <w:pPr>
        <w:pStyle w:val="NoSpacing"/>
        <w:jc w:val="lowKashida"/>
      </w:pPr>
      <w:r w:rsidRPr="003B05AC">
        <w:t>Where fault, damage, and causation are established, the influencer may be required to provide compensation. According to Chen (2023), remedies may include:</w:t>
      </w:r>
    </w:p>
    <w:p w14:paraId="5E029139" w14:textId="77777777" w:rsidR="00D73ACF" w:rsidRPr="003B05AC" w:rsidRDefault="00D73ACF" w:rsidP="00C45C15">
      <w:pPr>
        <w:pStyle w:val="NoSpacing"/>
        <w:numPr>
          <w:ilvl w:val="0"/>
          <w:numId w:val="12"/>
        </w:numPr>
        <w:jc w:val="lowKashida"/>
      </w:pPr>
      <w:r w:rsidRPr="003B05AC">
        <w:t>Financial compensation</w:t>
      </w:r>
    </w:p>
    <w:p w14:paraId="238A228F" w14:textId="77777777" w:rsidR="00D73ACF" w:rsidRPr="003B05AC" w:rsidRDefault="00D73ACF" w:rsidP="00C45C15">
      <w:pPr>
        <w:pStyle w:val="NoSpacing"/>
        <w:numPr>
          <w:ilvl w:val="0"/>
          <w:numId w:val="12"/>
        </w:numPr>
        <w:jc w:val="lowKashida"/>
      </w:pPr>
      <w:r w:rsidRPr="003B05AC">
        <w:t>Public apology</w:t>
      </w:r>
    </w:p>
    <w:p w14:paraId="055C7C2E" w14:textId="77777777" w:rsidR="00D73ACF" w:rsidRPr="003B05AC" w:rsidRDefault="00D73ACF" w:rsidP="00C45C15">
      <w:pPr>
        <w:pStyle w:val="NoSpacing"/>
        <w:numPr>
          <w:ilvl w:val="0"/>
          <w:numId w:val="12"/>
        </w:numPr>
        <w:jc w:val="lowKashida"/>
      </w:pPr>
      <w:r w:rsidRPr="003B05AC">
        <w:t>Removal of harmful content</w:t>
      </w:r>
    </w:p>
    <w:p w14:paraId="481494FA" w14:textId="77777777" w:rsidR="00D73ACF" w:rsidRPr="00C45C15" w:rsidRDefault="00D73ACF" w:rsidP="003B05AC">
      <w:pPr>
        <w:pStyle w:val="NoSpacing"/>
        <w:jc w:val="lowKashida"/>
        <w:rPr>
          <w:b/>
          <w:bCs/>
        </w:rPr>
      </w:pPr>
      <w:r w:rsidRPr="00C45C15">
        <w:rPr>
          <w:b/>
          <w:bCs/>
        </w:rPr>
        <w:t>4.2 Criminal Liability</w:t>
      </w:r>
    </w:p>
    <w:p w14:paraId="58A4115C" w14:textId="77777777" w:rsidR="00D73ACF" w:rsidRPr="003B05AC" w:rsidRDefault="00D73ACF" w:rsidP="003B05AC">
      <w:pPr>
        <w:pStyle w:val="NoSpacing"/>
        <w:jc w:val="lowKashida"/>
      </w:pPr>
      <w:r w:rsidRPr="003B05AC">
        <w:t>Criminal liability arises when an influencer engages in conduct criminalized by law. Contemporary legislation has increasingly expanded criminal accountability to encompass various forms of digital misconduct. Relevant discussions can be found in Al Rawi (2023) and Jhaver (2023).</w:t>
      </w:r>
    </w:p>
    <w:p w14:paraId="293AEEC2" w14:textId="77777777" w:rsidR="00D73ACF" w:rsidRPr="00C45C15" w:rsidRDefault="00D73ACF" w:rsidP="003B05AC">
      <w:pPr>
        <w:pStyle w:val="NoSpacing"/>
        <w:jc w:val="lowKashida"/>
        <w:rPr>
          <w:b/>
          <w:bCs/>
        </w:rPr>
      </w:pPr>
      <w:r w:rsidRPr="00C45C15">
        <w:rPr>
          <w:b/>
          <w:bCs/>
        </w:rPr>
        <w:t>4.2.1 Dissemination of Unlawful Content</w:t>
      </w:r>
    </w:p>
    <w:p w14:paraId="54E65760" w14:textId="77777777" w:rsidR="00D73ACF" w:rsidRPr="003B05AC" w:rsidRDefault="00D73ACF" w:rsidP="003B05AC">
      <w:pPr>
        <w:pStyle w:val="NoSpacing"/>
        <w:jc w:val="lowKashida"/>
      </w:pPr>
      <w:r w:rsidRPr="003B05AC">
        <w:t>This includes the publication of:</w:t>
      </w:r>
    </w:p>
    <w:p w14:paraId="23B2E1FB" w14:textId="77777777" w:rsidR="00D73ACF" w:rsidRPr="003B05AC" w:rsidRDefault="00D73ACF" w:rsidP="00C45C15">
      <w:pPr>
        <w:pStyle w:val="NoSpacing"/>
        <w:numPr>
          <w:ilvl w:val="0"/>
          <w:numId w:val="13"/>
        </w:numPr>
        <w:jc w:val="lowKashida"/>
      </w:pPr>
      <w:r w:rsidRPr="003B05AC">
        <w:t>Pornographic content</w:t>
      </w:r>
    </w:p>
    <w:p w14:paraId="20942770" w14:textId="77777777" w:rsidR="00D73ACF" w:rsidRPr="003B05AC" w:rsidRDefault="00D73ACF" w:rsidP="00C45C15">
      <w:pPr>
        <w:pStyle w:val="NoSpacing"/>
        <w:numPr>
          <w:ilvl w:val="0"/>
          <w:numId w:val="13"/>
        </w:numPr>
        <w:jc w:val="lowKashida"/>
      </w:pPr>
      <w:r w:rsidRPr="003B05AC">
        <w:t>Privacy-violating content</w:t>
      </w:r>
    </w:p>
    <w:p w14:paraId="6EB9B193" w14:textId="1667F188" w:rsidR="00D73ACF" w:rsidRPr="003B05AC" w:rsidRDefault="00D73ACF" w:rsidP="00C45C15">
      <w:pPr>
        <w:pStyle w:val="NoSpacing"/>
        <w:numPr>
          <w:ilvl w:val="0"/>
          <w:numId w:val="13"/>
        </w:numPr>
        <w:jc w:val="lowKashida"/>
      </w:pPr>
      <w:r w:rsidRPr="003B05AC">
        <w:t>Content promoting illegal activities</w:t>
      </w:r>
      <w:r w:rsidR="00C45C15">
        <w:rPr>
          <w:rFonts w:hint="cs"/>
          <w:rtl/>
        </w:rPr>
        <w:t xml:space="preserve">  </w:t>
      </w:r>
    </w:p>
    <w:p w14:paraId="64DE55F4" w14:textId="77777777" w:rsidR="00D73ACF" w:rsidRPr="003B05AC" w:rsidRDefault="00D73ACF" w:rsidP="003B05AC">
      <w:pPr>
        <w:pStyle w:val="NoSpacing"/>
        <w:jc w:val="lowKashida"/>
      </w:pPr>
      <w:r w:rsidRPr="003B05AC">
        <w:t>Gillespie (2022) emphasizes that influencers may bear direct criminal responsibility for disseminating prohibited content.</w:t>
      </w:r>
    </w:p>
    <w:p w14:paraId="40944DBA" w14:textId="77777777" w:rsidR="00D73ACF" w:rsidRPr="00C45C15" w:rsidRDefault="00D73ACF" w:rsidP="003B05AC">
      <w:pPr>
        <w:pStyle w:val="NoSpacing"/>
        <w:jc w:val="lowKashida"/>
        <w:rPr>
          <w:b/>
          <w:bCs/>
        </w:rPr>
      </w:pPr>
      <w:r w:rsidRPr="00C45C15">
        <w:rPr>
          <w:b/>
          <w:bCs/>
        </w:rPr>
        <w:t>4.2.2 Incitement to Harmful Conduct</w:t>
      </w:r>
    </w:p>
    <w:p w14:paraId="1476BB7B" w14:textId="77777777" w:rsidR="00D73ACF" w:rsidRPr="003B05AC" w:rsidRDefault="00D73ACF" w:rsidP="003B05AC">
      <w:pPr>
        <w:pStyle w:val="NoSpacing"/>
        <w:jc w:val="lowKashida"/>
      </w:pPr>
      <w:r w:rsidRPr="003B05AC">
        <w:t>Incitement occurs when influencers encourage followers to engage in dangerous or unlawful activities. Jhaver (2023) documented several cases of indirect incitement through the promotion of dangerous online challenges.</w:t>
      </w:r>
    </w:p>
    <w:p w14:paraId="2A03082B" w14:textId="77777777" w:rsidR="00D73ACF" w:rsidRPr="00C45C15" w:rsidRDefault="00D73ACF" w:rsidP="003B05AC">
      <w:pPr>
        <w:pStyle w:val="NoSpacing"/>
        <w:jc w:val="lowKashida"/>
        <w:rPr>
          <w:b/>
          <w:bCs/>
        </w:rPr>
      </w:pPr>
      <w:r w:rsidRPr="00C45C15">
        <w:rPr>
          <w:b/>
          <w:bCs/>
        </w:rPr>
        <w:t>4.2.3 Dissemination of Misinformation</w:t>
      </w:r>
    </w:p>
    <w:p w14:paraId="515D3316" w14:textId="77777777" w:rsidR="00D73ACF" w:rsidRPr="003B05AC" w:rsidRDefault="00D73ACF" w:rsidP="003B05AC">
      <w:pPr>
        <w:pStyle w:val="NoSpacing"/>
        <w:jc w:val="lowKashida"/>
      </w:pPr>
      <w:r w:rsidRPr="003B05AC">
        <w:t>This is particularly relevant in health and financial contexts. Wardle (2021) argues that misinformation spread by influencers is especially harmful due to their extensive audience reach.</w:t>
      </w:r>
    </w:p>
    <w:p w14:paraId="7F7DA82F" w14:textId="77777777" w:rsidR="00D73ACF" w:rsidRPr="00C45C15" w:rsidRDefault="00D73ACF" w:rsidP="003B05AC">
      <w:pPr>
        <w:pStyle w:val="NoSpacing"/>
        <w:jc w:val="lowKashida"/>
        <w:rPr>
          <w:b/>
          <w:bCs/>
        </w:rPr>
      </w:pPr>
      <w:r w:rsidRPr="00C45C15">
        <w:rPr>
          <w:b/>
          <w:bCs/>
        </w:rPr>
        <w:t>4.2.4 Cybercrimes Related to Content</w:t>
      </w:r>
    </w:p>
    <w:p w14:paraId="12AA0112" w14:textId="77777777" w:rsidR="00D73ACF" w:rsidRPr="003B05AC" w:rsidRDefault="00D73ACF" w:rsidP="003B05AC">
      <w:pPr>
        <w:pStyle w:val="NoSpacing"/>
        <w:jc w:val="lowKashida"/>
      </w:pPr>
      <w:r w:rsidRPr="003B05AC">
        <w:t>Examples include:</w:t>
      </w:r>
    </w:p>
    <w:p w14:paraId="1EF7DBE5" w14:textId="77777777" w:rsidR="00D73ACF" w:rsidRPr="003B05AC" w:rsidRDefault="00D73ACF" w:rsidP="00C45C15">
      <w:pPr>
        <w:pStyle w:val="NoSpacing"/>
        <w:numPr>
          <w:ilvl w:val="0"/>
          <w:numId w:val="10"/>
        </w:numPr>
        <w:jc w:val="lowKashida"/>
      </w:pPr>
      <w:r w:rsidRPr="003B05AC">
        <w:t>Violations of privacy</w:t>
      </w:r>
    </w:p>
    <w:p w14:paraId="25BB9731" w14:textId="77777777" w:rsidR="00D73ACF" w:rsidRPr="003B05AC" w:rsidRDefault="00D73ACF" w:rsidP="00C45C15">
      <w:pPr>
        <w:pStyle w:val="NoSpacing"/>
        <w:numPr>
          <w:ilvl w:val="0"/>
          <w:numId w:val="10"/>
        </w:numPr>
        <w:jc w:val="lowKashida"/>
      </w:pPr>
      <w:r w:rsidRPr="003B05AC">
        <w:t>Data manipulation</w:t>
      </w:r>
    </w:p>
    <w:p w14:paraId="28A3F2B7" w14:textId="77777777" w:rsidR="00D73ACF" w:rsidRPr="003B05AC" w:rsidRDefault="00D73ACF" w:rsidP="00C45C15">
      <w:pPr>
        <w:pStyle w:val="NoSpacing"/>
        <w:numPr>
          <w:ilvl w:val="0"/>
          <w:numId w:val="10"/>
        </w:numPr>
        <w:jc w:val="lowKashida"/>
      </w:pPr>
      <w:r w:rsidRPr="003B05AC">
        <w:t>Digital fraud</w:t>
      </w:r>
    </w:p>
    <w:p w14:paraId="34A32DFF" w14:textId="77777777" w:rsidR="00D73ACF" w:rsidRPr="003B05AC" w:rsidRDefault="00D73ACF" w:rsidP="003B05AC">
      <w:pPr>
        <w:pStyle w:val="NoSpacing"/>
        <w:jc w:val="lowKashida"/>
      </w:pPr>
      <w:r w:rsidRPr="003B05AC">
        <w:t>O’Reilly (2022) examined the impact of such offenses on vulnerable groups.</w:t>
      </w:r>
    </w:p>
    <w:p w14:paraId="73286F78" w14:textId="77777777" w:rsidR="00D73ACF" w:rsidRPr="00C45C15" w:rsidRDefault="00D73ACF" w:rsidP="003B05AC">
      <w:pPr>
        <w:pStyle w:val="NoSpacing"/>
        <w:jc w:val="lowKashida"/>
        <w:rPr>
          <w:b/>
          <w:bCs/>
        </w:rPr>
      </w:pPr>
      <w:r w:rsidRPr="00C45C15">
        <w:rPr>
          <w:b/>
          <w:bCs/>
        </w:rPr>
        <w:t>4.3 Administrative Liability</w:t>
      </w:r>
    </w:p>
    <w:p w14:paraId="714934A5" w14:textId="77777777" w:rsidR="00D73ACF" w:rsidRPr="003B05AC" w:rsidRDefault="00D73ACF" w:rsidP="003B05AC">
      <w:pPr>
        <w:pStyle w:val="NoSpacing"/>
        <w:jc w:val="lowKashida"/>
      </w:pPr>
      <w:r w:rsidRPr="003B05AC">
        <w:t>Administrative liability may be imposed by regulatory authorities or social media platforms and has expanded significantly in recent years (2021–2026).</w:t>
      </w:r>
    </w:p>
    <w:p w14:paraId="20758711" w14:textId="77777777" w:rsidR="00D73ACF" w:rsidRPr="00C45C15" w:rsidRDefault="00D73ACF" w:rsidP="003B05AC">
      <w:pPr>
        <w:pStyle w:val="NoSpacing"/>
        <w:jc w:val="lowKashida"/>
        <w:rPr>
          <w:b/>
          <w:bCs/>
        </w:rPr>
      </w:pPr>
      <w:r w:rsidRPr="00C45C15">
        <w:rPr>
          <w:b/>
          <w:bCs/>
        </w:rPr>
        <w:t>4.3.1 Administrative Fines</w:t>
      </w:r>
    </w:p>
    <w:p w14:paraId="57CB6B05" w14:textId="77777777" w:rsidR="00D73ACF" w:rsidRPr="003B05AC" w:rsidRDefault="00D73ACF" w:rsidP="003B05AC">
      <w:pPr>
        <w:pStyle w:val="NoSpacing"/>
        <w:jc w:val="lowKashida"/>
      </w:pPr>
      <w:r w:rsidRPr="003B05AC">
        <w:t>Regulatory bodies may impose financial penalties on influencers who violate legal requirements, such as promoting products without proper authorization. Al Hassan (2021) discusses this issue within the Arab legal context.</w:t>
      </w:r>
    </w:p>
    <w:p w14:paraId="31D58279" w14:textId="77777777" w:rsidR="00D73ACF" w:rsidRPr="00C45C15" w:rsidRDefault="00D73ACF" w:rsidP="003B05AC">
      <w:pPr>
        <w:pStyle w:val="NoSpacing"/>
        <w:jc w:val="lowKashida"/>
        <w:rPr>
          <w:b/>
          <w:bCs/>
        </w:rPr>
      </w:pPr>
      <w:r w:rsidRPr="00C45C15">
        <w:rPr>
          <w:b/>
          <w:bCs/>
        </w:rPr>
        <w:t>4.3.2 Account Suspension or Closure</w:t>
      </w:r>
    </w:p>
    <w:p w14:paraId="66FB25C2" w14:textId="77777777" w:rsidR="00D73ACF" w:rsidRPr="003B05AC" w:rsidRDefault="00D73ACF" w:rsidP="003B05AC">
      <w:pPr>
        <w:pStyle w:val="NoSpacing"/>
        <w:jc w:val="lowKashida"/>
      </w:pPr>
      <w:r w:rsidRPr="003B05AC">
        <w:t>Platforms may suspend or permanently deactivate accounts that repeatedly disseminate harmful content. Gillespie (2022) notes that such measures have become increasingly common on TikTok and Instagram.</w:t>
      </w:r>
    </w:p>
    <w:p w14:paraId="4BE48075" w14:textId="77777777" w:rsidR="00D73ACF" w:rsidRPr="00C45C15" w:rsidRDefault="00D73ACF" w:rsidP="003B05AC">
      <w:pPr>
        <w:pStyle w:val="NoSpacing"/>
        <w:jc w:val="lowKashida"/>
        <w:rPr>
          <w:b/>
          <w:bCs/>
        </w:rPr>
      </w:pPr>
      <w:r w:rsidRPr="00C45C15">
        <w:rPr>
          <w:b/>
          <w:bCs/>
        </w:rPr>
        <w:t>4.3.3 Restrictions on Content Distribution and Reach</w:t>
      </w:r>
    </w:p>
    <w:p w14:paraId="1820E172" w14:textId="77777777" w:rsidR="00D73ACF" w:rsidRPr="003B05AC" w:rsidRDefault="00D73ACF" w:rsidP="003B05AC">
      <w:pPr>
        <w:pStyle w:val="NoSpacing"/>
        <w:jc w:val="lowKashida"/>
      </w:pPr>
      <w:r w:rsidRPr="003B05AC">
        <w:t>These measures may include:</w:t>
      </w:r>
    </w:p>
    <w:p w14:paraId="40759D31" w14:textId="77777777" w:rsidR="00D73ACF" w:rsidRPr="003B05AC" w:rsidRDefault="00D73ACF" w:rsidP="00C45C15">
      <w:pPr>
        <w:pStyle w:val="NoSpacing"/>
        <w:numPr>
          <w:ilvl w:val="0"/>
          <w:numId w:val="14"/>
        </w:numPr>
        <w:jc w:val="lowKashida"/>
      </w:pPr>
      <w:r w:rsidRPr="003B05AC">
        <w:t>Reduced visibility (shadow banning)</w:t>
      </w:r>
    </w:p>
    <w:p w14:paraId="7B1C4547" w14:textId="77777777" w:rsidR="00D73ACF" w:rsidRPr="003B05AC" w:rsidRDefault="00D73ACF" w:rsidP="00C45C15">
      <w:pPr>
        <w:pStyle w:val="NoSpacing"/>
        <w:numPr>
          <w:ilvl w:val="0"/>
          <w:numId w:val="14"/>
        </w:numPr>
        <w:jc w:val="lowKashida"/>
      </w:pPr>
      <w:r w:rsidRPr="003B05AC">
        <w:t>Restrictions on live-streaming functions</w:t>
      </w:r>
    </w:p>
    <w:p w14:paraId="069AA4E4" w14:textId="77777777" w:rsidR="00D73ACF" w:rsidRPr="003B05AC" w:rsidRDefault="00D73ACF" w:rsidP="00C45C15">
      <w:pPr>
        <w:pStyle w:val="NoSpacing"/>
        <w:numPr>
          <w:ilvl w:val="0"/>
          <w:numId w:val="14"/>
        </w:numPr>
        <w:jc w:val="lowKashida"/>
      </w:pPr>
      <w:r w:rsidRPr="003B05AC">
        <w:t>Warning labels attached to content</w:t>
      </w:r>
    </w:p>
    <w:p w14:paraId="75B4681C" w14:textId="77777777" w:rsidR="00D73ACF" w:rsidRPr="003B05AC" w:rsidRDefault="00D73ACF" w:rsidP="003B05AC">
      <w:pPr>
        <w:pStyle w:val="NoSpacing"/>
        <w:jc w:val="lowKashida"/>
      </w:pPr>
      <w:r w:rsidRPr="003B05AC">
        <w:t>Lou and Yuan (2023) found that such mechanisms can effectively reduce the spread of harmful content.</w:t>
      </w:r>
    </w:p>
    <w:p w14:paraId="10099862" w14:textId="77777777" w:rsidR="00501FAA" w:rsidRDefault="00501FAA">
      <w:pPr>
        <w:rPr>
          <w:rtl/>
        </w:rPr>
      </w:pPr>
    </w:p>
    <w:p w14:paraId="4908F7AF" w14:textId="77777777" w:rsidR="00C45C15" w:rsidRPr="00C45C15" w:rsidRDefault="00C45C15" w:rsidP="00C45C15">
      <w:pPr>
        <w:pStyle w:val="NoSpacing"/>
        <w:rPr>
          <w:b/>
          <w:bCs/>
          <w:sz w:val="28"/>
          <w:szCs w:val="28"/>
        </w:rPr>
      </w:pPr>
      <w:r w:rsidRPr="00C45C15">
        <w:rPr>
          <w:b/>
          <w:bCs/>
          <w:sz w:val="28"/>
          <w:szCs w:val="28"/>
        </w:rPr>
        <w:t>5. Legal Liability of Social Media Platforms</w:t>
      </w:r>
    </w:p>
    <w:p w14:paraId="7812C3D8" w14:textId="77777777" w:rsidR="00C45C15" w:rsidRPr="00C45C15" w:rsidRDefault="00C45C15" w:rsidP="00C45C15">
      <w:pPr>
        <w:pStyle w:val="NoSpacing"/>
      </w:pPr>
      <w:r w:rsidRPr="00C45C15">
        <w:t>Social media platforms constitute a fundamental component of the digital content ecosystem. Accordingly, any discussion of harmful content requires an examination of the role and responsibility of these platforms in monitoring, regulating, and preventing the dissemination of harmful materials. Recent scholarship (Gillespie, 2022; Jhaver, 2023; Kuczerawy, 2023) has extensively examined this issue, particularly following the adoption of major regulatory frameworks such as the European Digital Services Act (DSA), which has significantly reshaped the governance of online content.</w:t>
      </w:r>
    </w:p>
    <w:p w14:paraId="02F03C6B" w14:textId="77777777" w:rsidR="00C45C15" w:rsidRPr="00C45C15" w:rsidRDefault="00C45C15" w:rsidP="00C45C15">
      <w:pPr>
        <w:pStyle w:val="NoSpacing"/>
        <w:rPr>
          <w:b/>
          <w:bCs/>
          <w:sz w:val="28"/>
          <w:szCs w:val="28"/>
        </w:rPr>
      </w:pPr>
      <w:r w:rsidRPr="00C45C15">
        <w:rPr>
          <w:b/>
          <w:bCs/>
          <w:sz w:val="28"/>
          <w:szCs w:val="28"/>
        </w:rPr>
        <w:t>5.1 Digital Platform Policies</w:t>
      </w:r>
    </w:p>
    <w:p w14:paraId="554A8D97" w14:textId="77777777" w:rsidR="00C45C15" w:rsidRDefault="00C45C15" w:rsidP="00C45C15">
      <w:pPr>
        <w:pStyle w:val="NoSpacing"/>
        <w:rPr>
          <w:rtl/>
        </w:rPr>
      </w:pPr>
      <w:r w:rsidRPr="00C45C15">
        <w:t>Although social media platforms differ in their approaches to content moderation, they generally share a set of common principles, including content reporting, removal mechanisms, account restrictions, and transparency obligations. The following section reviews the policies of major social media platforms.</w:t>
      </w:r>
    </w:p>
    <w:p w14:paraId="2826C6F5" w14:textId="77777777" w:rsidR="00C45C15" w:rsidRPr="00C45C15" w:rsidRDefault="00C45C15" w:rsidP="00C45C1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45C15">
        <w:rPr>
          <w:rFonts w:ascii="Times New Roman" w:eastAsia="Times New Roman" w:hAnsi="Times New Roman" w:cs="Times New Roman"/>
          <w:b/>
          <w:bCs/>
          <w:kern w:val="0"/>
          <w14:ligatures w14:val="none"/>
        </w:rPr>
        <w:t>5.1.1 TikTok</w:t>
      </w:r>
    </w:p>
    <w:p w14:paraId="72AB5B19" w14:textId="77777777" w:rsidR="00C45C15" w:rsidRPr="00C45C15" w:rsidRDefault="00C45C15" w:rsidP="00C45C15">
      <w:p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TikTok is among the platforms most frequently confronted with challenges related to harmful content, particularly dangerous online challenges targeting minors. According to Omar (2023), TikTok has implemented a range of strict measures, including:</w:t>
      </w:r>
    </w:p>
    <w:p w14:paraId="32D2D3D5" w14:textId="77777777" w:rsidR="00C45C15" w:rsidRPr="00C45C15" w:rsidRDefault="00C45C15" w:rsidP="00C45C15">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Prohibiting dangerous challenges and risky behavioral trends.</w:t>
      </w:r>
    </w:p>
    <w:p w14:paraId="5D154EB2" w14:textId="77777777" w:rsidR="00C45C15" w:rsidRPr="00C45C15" w:rsidRDefault="00C45C15" w:rsidP="00C45C15">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Removing content that promotes self-harm or suicide.</w:t>
      </w:r>
    </w:p>
    <w:p w14:paraId="1578E4F9" w14:textId="77777777" w:rsidR="00C45C15" w:rsidRPr="00C45C15" w:rsidRDefault="00C45C15" w:rsidP="00C45C15">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Employing artificial intelligence-based monitoring systems.</w:t>
      </w:r>
    </w:p>
    <w:p w14:paraId="59F4E3EC" w14:textId="77777777" w:rsidR="00C45C15" w:rsidRPr="00C45C15" w:rsidRDefault="00C45C15" w:rsidP="00C45C15">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Providing warning labels on sensitive or potentially harmful content.</w:t>
      </w:r>
    </w:p>
    <w:p w14:paraId="22D8A8CE" w14:textId="77777777" w:rsidR="00C45C15" w:rsidRPr="00C45C15" w:rsidRDefault="00C45C15" w:rsidP="00C45C1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45C15">
        <w:rPr>
          <w:rFonts w:ascii="Times New Roman" w:eastAsia="Times New Roman" w:hAnsi="Times New Roman" w:cs="Times New Roman"/>
          <w:b/>
          <w:bCs/>
          <w:kern w:val="0"/>
          <w14:ligatures w14:val="none"/>
        </w:rPr>
        <w:t>5.1.2 YouTube</w:t>
      </w:r>
    </w:p>
    <w:p w14:paraId="6CD0B908" w14:textId="77777777" w:rsidR="00C45C15" w:rsidRPr="00C45C15" w:rsidRDefault="00C45C15" w:rsidP="00C45C15">
      <w:p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YouTube applies a “three-strike” enforcement policy, which may ultimately result in channel termination. Burgess (2022) notes that YouTube’s content governance framework includes:</w:t>
      </w:r>
    </w:p>
    <w:p w14:paraId="1E574BB7" w14:textId="77777777" w:rsidR="00C45C15" w:rsidRPr="00C45C15" w:rsidRDefault="00C45C15" w:rsidP="00C45C15">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Prohibiting medical misinformation.</w:t>
      </w:r>
    </w:p>
    <w:p w14:paraId="16005CDC" w14:textId="77777777" w:rsidR="00C45C15" w:rsidRPr="00C45C15" w:rsidRDefault="00C45C15" w:rsidP="00C45C15">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Removing content that promotes or incites violence.</w:t>
      </w:r>
    </w:p>
    <w:p w14:paraId="26F7324C" w14:textId="77777777" w:rsidR="00C45C15" w:rsidRPr="00C45C15" w:rsidRDefault="00C45C15" w:rsidP="00C45C15">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Restricting content directed at children where necessary.</w:t>
      </w:r>
    </w:p>
    <w:p w14:paraId="7451674C" w14:textId="77777777" w:rsidR="00C45C15" w:rsidRPr="00C45C15" w:rsidRDefault="00C45C15" w:rsidP="00C45C15">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Requiring disclosure of sponsored and advertising content.</w:t>
      </w:r>
    </w:p>
    <w:p w14:paraId="71F4B8B5" w14:textId="77777777" w:rsidR="00C45C15" w:rsidRPr="00C45C15" w:rsidRDefault="00C45C15" w:rsidP="00C45C1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45C15">
        <w:rPr>
          <w:rFonts w:ascii="Times New Roman" w:eastAsia="Times New Roman" w:hAnsi="Times New Roman" w:cs="Times New Roman"/>
          <w:b/>
          <w:bCs/>
          <w:kern w:val="0"/>
          <w14:ligatures w14:val="none"/>
        </w:rPr>
        <w:t>5.1.3 Instagram</w:t>
      </w:r>
    </w:p>
    <w:p w14:paraId="545ED962" w14:textId="77777777" w:rsidR="00C45C15" w:rsidRPr="00C45C15" w:rsidRDefault="00C45C15" w:rsidP="00C45C15">
      <w:p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Instagram places significant emphasis on safeguarding users’ mental well-being, particularly among adolescents. According to Marwick (2022), the platform’s policies include:</w:t>
      </w:r>
    </w:p>
    <w:p w14:paraId="55C67884" w14:textId="77777777" w:rsidR="00C45C15" w:rsidRPr="00C45C15" w:rsidRDefault="00C45C15" w:rsidP="00C45C15">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Limiting the visibility of content associated with eating disorders.</w:t>
      </w:r>
    </w:p>
    <w:p w14:paraId="3A0A39B8" w14:textId="77777777" w:rsidR="00C45C15" w:rsidRPr="00C45C15" w:rsidRDefault="00C45C15" w:rsidP="00C45C15">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Removing content that promotes violence, hate speech, or harassment.</w:t>
      </w:r>
    </w:p>
    <w:p w14:paraId="3555128C" w14:textId="77777777" w:rsidR="00C45C15" w:rsidRPr="00C45C15" w:rsidRDefault="00C45C15" w:rsidP="00C45C15">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Applying sensitive-content filters and blurring mechanisms.</w:t>
      </w:r>
    </w:p>
    <w:p w14:paraId="1BB5625F" w14:textId="77777777" w:rsidR="00C45C15" w:rsidRPr="00C45C15" w:rsidRDefault="00C45C15" w:rsidP="00C45C15">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Expanding parental supervision and safety tools.</w:t>
      </w:r>
    </w:p>
    <w:p w14:paraId="188BA45D" w14:textId="77777777" w:rsidR="00C45C15" w:rsidRPr="00C45C15" w:rsidRDefault="00C45C15" w:rsidP="00C45C1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45C15">
        <w:rPr>
          <w:rFonts w:ascii="Times New Roman" w:eastAsia="Times New Roman" w:hAnsi="Times New Roman" w:cs="Times New Roman"/>
          <w:b/>
          <w:bCs/>
          <w:kern w:val="0"/>
          <w14:ligatures w14:val="none"/>
        </w:rPr>
        <w:t>5.1.4 Snapchat</w:t>
      </w:r>
    </w:p>
    <w:p w14:paraId="402D530F" w14:textId="77777777" w:rsidR="00C45C15" w:rsidRPr="00C45C15" w:rsidRDefault="00C45C15" w:rsidP="00C45C15">
      <w:p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Due to its distinctive focus on ephemeral content, Snapchat faces unique moderation challenges. Livingstone (2023) highlights that Snapchat’s policies include:</w:t>
      </w:r>
    </w:p>
    <w:p w14:paraId="25D84709" w14:textId="77777777" w:rsidR="00C45C15" w:rsidRPr="00C45C15" w:rsidRDefault="00C45C15" w:rsidP="00C45C15">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Prohibiting harmful content directed at minors.</w:t>
      </w:r>
    </w:p>
    <w:p w14:paraId="7529DCEA" w14:textId="77777777" w:rsidR="00C45C15" w:rsidRPr="00C45C15" w:rsidRDefault="00C45C15" w:rsidP="00C45C15">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Monitoring content through advanced algorithmic systems.</w:t>
      </w:r>
    </w:p>
    <w:p w14:paraId="620CE322" w14:textId="77777777" w:rsidR="00C45C15" w:rsidRPr="00C45C15" w:rsidRDefault="00C45C15" w:rsidP="00C45C15">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Restricting the promotion of dangerous or illegal products and activities.</w:t>
      </w:r>
    </w:p>
    <w:p w14:paraId="23727F5F" w14:textId="77777777" w:rsidR="00C45C15" w:rsidRPr="00C45C15" w:rsidRDefault="00C45C15" w:rsidP="00C45C1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45C15">
        <w:rPr>
          <w:rFonts w:ascii="Times New Roman" w:eastAsia="Times New Roman" w:hAnsi="Times New Roman" w:cs="Times New Roman"/>
          <w:b/>
          <w:bCs/>
          <w:kern w:val="0"/>
          <w:sz w:val="27"/>
          <w:szCs w:val="27"/>
          <w14:ligatures w14:val="none"/>
        </w:rPr>
        <w:t>5.2 Mechanisms for Limiting Harmful Content</w:t>
      </w:r>
    </w:p>
    <w:p w14:paraId="7A8D2830" w14:textId="77777777" w:rsidR="00C45C15" w:rsidRPr="00C45C15" w:rsidRDefault="00C45C15" w:rsidP="00C45C15">
      <w:p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Social media platforms employ a combination of technological and regulatory tools to mitigate the spread of harmful content. These mechanisms have been widely discussed in recent studies (Gillespie, 2022; Jhaver, 2023).</w:t>
      </w:r>
    </w:p>
    <w:p w14:paraId="144BC0FC" w14:textId="77777777" w:rsidR="00C45C15" w:rsidRPr="00C45C15" w:rsidRDefault="00C45C15" w:rsidP="00C45C1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45C15">
        <w:rPr>
          <w:rFonts w:ascii="Times New Roman" w:eastAsia="Times New Roman" w:hAnsi="Times New Roman" w:cs="Times New Roman"/>
          <w:b/>
          <w:bCs/>
          <w:kern w:val="0"/>
          <w14:ligatures w14:val="none"/>
        </w:rPr>
        <w:t>5.2.1 Automated Detection Algorithms</w:t>
      </w:r>
    </w:p>
    <w:p w14:paraId="39374DA7" w14:textId="77777777" w:rsidR="00C45C15" w:rsidRPr="00C45C15" w:rsidRDefault="00C45C15" w:rsidP="00C45C15">
      <w:p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Artificial intelligence and machine-learning technologies are increasingly utilized to identify and moderate:</w:t>
      </w:r>
    </w:p>
    <w:p w14:paraId="19AACBCC" w14:textId="77777777" w:rsidR="00C45C15" w:rsidRPr="00C45C15" w:rsidRDefault="00C45C15" w:rsidP="00C45C15">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Hate speech.</w:t>
      </w:r>
    </w:p>
    <w:p w14:paraId="48591991" w14:textId="77777777" w:rsidR="00C45C15" w:rsidRPr="00C45C15" w:rsidRDefault="00C45C15" w:rsidP="00C45C15">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Dangerous online challenges.</w:t>
      </w:r>
    </w:p>
    <w:p w14:paraId="1D369BF5" w14:textId="77777777" w:rsidR="00C45C15" w:rsidRPr="00C45C15" w:rsidRDefault="00C45C15" w:rsidP="00C45C15">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Misinformation and disinformation.</w:t>
      </w:r>
    </w:p>
    <w:p w14:paraId="5309B608" w14:textId="77777777" w:rsidR="00C45C15" w:rsidRPr="00C45C15" w:rsidRDefault="00C45C15" w:rsidP="00C45C15">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Violent or graphic content.</w:t>
      </w:r>
    </w:p>
    <w:p w14:paraId="36993B4E" w14:textId="77777777" w:rsidR="00C45C15" w:rsidRPr="00C45C15" w:rsidRDefault="00C45C15" w:rsidP="00C45C15">
      <w:p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Kumar (2023) found that algorithmic systems are capable of detecting approximately 70–90% of harmful content before it is formally reported by users.</w:t>
      </w:r>
    </w:p>
    <w:p w14:paraId="2F84F67B" w14:textId="77777777" w:rsidR="00C45C15" w:rsidRPr="00C45C15" w:rsidRDefault="00C45C15" w:rsidP="00C45C1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45C15">
        <w:rPr>
          <w:rFonts w:ascii="Times New Roman" w:eastAsia="Times New Roman" w:hAnsi="Times New Roman" w:cs="Times New Roman"/>
          <w:b/>
          <w:bCs/>
          <w:kern w:val="0"/>
          <w14:ligatures w14:val="none"/>
        </w:rPr>
        <w:t>5.2.2 User Reporting Systems</w:t>
      </w:r>
    </w:p>
    <w:p w14:paraId="1AF089AE" w14:textId="77777777" w:rsidR="00C45C15" w:rsidRPr="00C45C15" w:rsidRDefault="00C45C15" w:rsidP="00C45C15">
      <w:p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Most platforms enable users to report content that violates community standards. Flew (2021) argues that community-based reporting serves as the first line of defense against harmful digital content and contributes significantly to content moderation efforts.</w:t>
      </w:r>
    </w:p>
    <w:p w14:paraId="18DE8625" w14:textId="77777777" w:rsidR="00C45C15" w:rsidRPr="00C45C15" w:rsidRDefault="00C45C15" w:rsidP="00C45C1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45C15">
        <w:rPr>
          <w:rFonts w:ascii="Times New Roman" w:eastAsia="Times New Roman" w:hAnsi="Times New Roman" w:cs="Times New Roman"/>
          <w:b/>
          <w:bCs/>
          <w:kern w:val="0"/>
          <w14:ligatures w14:val="none"/>
        </w:rPr>
        <w:t>5.2.3 Content Removal</w:t>
      </w:r>
    </w:p>
    <w:p w14:paraId="2BCCFA2E" w14:textId="77777777" w:rsidR="00C45C15" w:rsidRPr="00C45C15" w:rsidRDefault="00C45C15" w:rsidP="00C45C15">
      <w:p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Platforms routinely remove content that violates their terms of service and community guidelines. According to the YouTube Transparency Report (2023), the platform removed more than five million videos during the first quarter of 2023 alone.</w:t>
      </w:r>
    </w:p>
    <w:p w14:paraId="71A68E26" w14:textId="77777777" w:rsidR="00C45C15" w:rsidRPr="00C45C15" w:rsidRDefault="00C45C15" w:rsidP="00C45C1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45C15">
        <w:rPr>
          <w:rFonts w:ascii="Times New Roman" w:eastAsia="Times New Roman" w:hAnsi="Times New Roman" w:cs="Times New Roman"/>
          <w:b/>
          <w:bCs/>
          <w:kern w:val="0"/>
          <w14:ligatures w14:val="none"/>
        </w:rPr>
        <w:t>5.2.4 Account Restriction Measures</w:t>
      </w:r>
    </w:p>
    <w:p w14:paraId="1DA84709" w14:textId="77777777" w:rsidR="00C45C15" w:rsidRPr="00C45C15" w:rsidRDefault="00C45C15" w:rsidP="00C45C15">
      <w:p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In addition to content removal, platforms employ a range of enforcement measures against users who repeatedly violate platform policies, including:</w:t>
      </w:r>
    </w:p>
    <w:p w14:paraId="5BB9E83A" w14:textId="77777777" w:rsidR="00C45C15" w:rsidRPr="00C45C15" w:rsidRDefault="00C45C15" w:rsidP="00C45C15">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Temporary suspension.</w:t>
      </w:r>
    </w:p>
    <w:p w14:paraId="060EEF9C" w14:textId="77777777" w:rsidR="00C45C15" w:rsidRPr="00C45C15" w:rsidRDefault="00C45C15" w:rsidP="00C45C15">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Permanent account termination.</w:t>
      </w:r>
    </w:p>
    <w:p w14:paraId="060AF4CA" w14:textId="77777777" w:rsidR="00C45C15" w:rsidRPr="00C45C15" w:rsidRDefault="00C45C15" w:rsidP="00C45C15">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Reduction of content visibility (shadow banning).</w:t>
      </w:r>
    </w:p>
    <w:p w14:paraId="6D5D96F0" w14:textId="77777777" w:rsidR="00C45C15" w:rsidRPr="00C45C15" w:rsidRDefault="00C45C15" w:rsidP="00C45C15">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Restrictions on live-streaming capabilities.</w:t>
      </w:r>
    </w:p>
    <w:p w14:paraId="3A745FD0" w14:textId="77777777" w:rsidR="00C45C15" w:rsidRPr="00C45C15" w:rsidRDefault="00C45C15" w:rsidP="00C45C15">
      <w:p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Lou and Yuan (2023) demonstrate that such measures can significantly reduce the dissemination of harmful content and discourage repeated violations.</w:t>
      </w:r>
    </w:p>
    <w:p w14:paraId="1D8C7453" w14:textId="77777777" w:rsidR="00C45C15" w:rsidRPr="00C45C15" w:rsidRDefault="00C45C15" w:rsidP="00C45C1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45C15">
        <w:rPr>
          <w:rFonts w:ascii="Times New Roman" w:eastAsia="Times New Roman" w:hAnsi="Times New Roman" w:cs="Times New Roman"/>
          <w:b/>
          <w:bCs/>
          <w:kern w:val="0"/>
          <w:sz w:val="27"/>
          <w:szCs w:val="27"/>
          <w14:ligatures w14:val="none"/>
        </w:rPr>
        <w:t>5.3 Balancing Freedom of Expression and Legal Protection</w:t>
      </w:r>
    </w:p>
    <w:p w14:paraId="30574BC0" w14:textId="77777777" w:rsidR="00C45C15" w:rsidRPr="00C45C15" w:rsidRDefault="00C45C15" w:rsidP="00C45C15">
      <w:p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Balancing freedom of expression with the need to protect society from harmful content remains one of the most complex challenges in the digital environment. Kuczerawy (2022) argues that contemporary regulatory frameworks seek to reconcile several competing objectives:</w:t>
      </w:r>
    </w:p>
    <w:p w14:paraId="2001D60D" w14:textId="77777777" w:rsidR="00C45C15" w:rsidRPr="00C45C15" w:rsidRDefault="00C45C15" w:rsidP="00C45C15">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Protecting freedom of expression as a fundamental human right.</w:t>
      </w:r>
    </w:p>
    <w:p w14:paraId="017D6746" w14:textId="77777777" w:rsidR="00C45C15" w:rsidRPr="00C45C15" w:rsidRDefault="00C45C15" w:rsidP="00C45C15">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Safeguarding individuals and communities from harmful content.</w:t>
      </w:r>
    </w:p>
    <w:p w14:paraId="42EFA4E6" w14:textId="77777777" w:rsidR="00C45C15" w:rsidRPr="00C45C15" w:rsidRDefault="00C45C15" w:rsidP="00C45C15">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Avoiding excessive censorship and overregulation.</w:t>
      </w:r>
    </w:p>
    <w:p w14:paraId="7E95D56F" w14:textId="77777777" w:rsidR="00C45C15" w:rsidRPr="00C45C15" w:rsidRDefault="00C45C15" w:rsidP="00C45C15">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Ensuring transparency and accountability in content moderation decisions.</w:t>
      </w:r>
    </w:p>
    <w:p w14:paraId="5529EC5F" w14:textId="77777777" w:rsidR="00C45C15" w:rsidRPr="00C45C15" w:rsidRDefault="00C45C15" w:rsidP="00C45C15">
      <w:pPr>
        <w:spacing w:before="100" w:beforeAutospacing="1" w:after="100" w:afterAutospacing="1" w:line="240" w:lineRule="auto"/>
        <w:rPr>
          <w:rFonts w:ascii="Times New Roman" w:eastAsia="Times New Roman" w:hAnsi="Times New Roman" w:cs="Times New Roman"/>
          <w:kern w:val="0"/>
          <w14:ligatures w14:val="none"/>
        </w:rPr>
      </w:pPr>
      <w:r w:rsidRPr="00C45C15">
        <w:rPr>
          <w:rFonts w:ascii="Times New Roman" w:eastAsia="Times New Roman" w:hAnsi="Times New Roman" w:cs="Times New Roman"/>
          <w:kern w:val="0"/>
          <w14:ligatures w14:val="none"/>
        </w:rPr>
        <w:t>Gillespie (2022) further contends that social media platforms increasingly function as “private regulators” of online discourse. Consequently, these platforms bear not only ethical obligations but also growing legal responsibilities in governing digital communication and protecting users from harm.</w:t>
      </w:r>
    </w:p>
    <w:p w14:paraId="582B6883" w14:textId="77777777" w:rsidR="00C45C15" w:rsidRDefault="00C45C15">
      <w:pPr>
        <w:rPr>
          <w:rtl/>
        </w:rPr>
      </w:pPr>
    </w:p>
    <w:p w14:paraId="5B0A974B" w14:textId="77777777" w:rsidR="00E744CF" w:rsidRPr="00E744CF" w:rsidRDefault="00E744CF" w:rsidP="00E744CF">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E744CF">
        <w:rPr>
          <w:rFonts w:ascii="Times New Roman" w:eastAsia="Times New Roman" w:hAnsi="Times New Roman" w:cs="Times New Roman"/>
          <w:b/>
          <w:bCs/>
          <w:kern w:val="0"/>
          <w:sz w:val="28"/>
          <w:szCs w:val="28"/>
          <w14:ligatures w14:val="none"/>
        </w:rPr>
        <w:t>6. International Legislative Comparison</w:t>
      </w:r>
    </w:p>
    <w:p w14:paraId="405AFFCC" w14:textId="77777777" w:rsidR="00E744CF" w:rsidRPr="00E744CF" w:rsidRDefault="00E744CF" w:rsidP="00E744CF">
      <w:pPr>
        <w:spacing w:before="100" w:beforeAutospacing="1" w:after="100" w:afterAutospacing="1" w:line="240" w:lineRule="auto"/>
        <w:rPr>
          <w:rFonts w:ascii="Times New Roman" w:eastAsia="Times New Roman" w:hAnsi="Times New Roman" w:cs="Times New Roman"/>
          <w:kern w:val="0"/>
          <w14:ligatures w14:val="none"/>
        </w:rPr>
      </w:pPr>
      <w:r w:rsidRPr="00E744CF">
        <w:rPr>
          <w:rFonts w:ascii="Times New Roman" w:eastAsia="Times New Roman" w:hAnsi="Times New Roman" w:cs="Times New Roman"/>
          <w:kern w:val="0"/>
          <w14:ligatures w14:val="none"/>
        </w:rPr>
        <w:t>A comparison of international legislative frameworks reveals that the regulation of influencers’ liability for harmful content is still in its formative stages. Most regulatory focus has traditionally been on platform responsibility rather than on the influencers themselves, although there is a growing trend toward narrowing this legislative gap.</w:t>
      </w:r>
    </w:p>
    <w:p w14:paraId="7E140FFE" w14:textId="77777777" w:rsidR="00E744CF" w:rsidRPr="00E744CF" w:rsidRDefault="00E744CF" w:rsidP="00E744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744CF">
        <w:rPr>
          <w:rFonts w:ascii="Times New Roman" w:eastAsia="Times New Roman" w:hAnsi="Times New Roman" w:cs="Times New Roman"/>
          <w:b/>
          <w:bCs/>
          <w:kern w:val="0"/>
          <w:sz w:val="27"/>
          <w:szCs w:val="27"/>
          <w14:ligatures w14:val="none"/>
        </w:rPr>
        <w:t>6.1 European Union and the Digital Services Act (DSA)</w:t>
      </w:r>
    </w:p>
    <w:p w14:paraId="62B69023" w14:textId="77777777" w:rsidR="00E744CF" w:rsidRPr="00E744CF" w:rsidRDefault="00E744CF" w:rsidP="00E744CF">
      <w:pPr>
        <w:spacing w:before="100" w:beforeAutospacing="1" w:after="100" w:afterAutospacing="1" w:line="240" w:lineRule="auto"/>
        <w:rPr>
          <w:rFonts w:ascii="Times New Roman" w:eastAsia="Times New Roman" w:hAnsi="Times New Roman" w:cs="Times New Roman"/>
          <w:kern w:val="0"/>
          <w14:ligatures w14:val="none"/>
        </w:rPr>
      </w:pPr>
      <w:r w:rsidRPr="00E744CF">
        <w:rPr>
          <w:rFonts w:ascii="Times New Roman" w:eastAsia="Times New Roman" w:hAnsi="Times New Roman" w:cs="Times New Roman"/>
          <w:kern w:val="0"/>
          <w14:ligatures w14:val="none"/>
        </w:rPr>
        <w:t>The Digital Services Act (DSA) represents one of the most significant recent European legislative initiatives for regulating the digital environment, gradually entering into effect since 2022. The Act aims to establish a comprehensive framework for the responsibility of digital service providers, including social media platforms, regarding illegal or harmful content (Kuczerawy, 2022).</w:t>
      </w:r>
    </w:p>
    <w:p w14:paraId="10C47B24" w14:textId="77777777" w:rsidR="00E744CF" w:rsidRPr="00E744CF" w:rsidRDefault="00E744CF" w:rsidP="00E744CF">
      <w:pPr>
        <w:spacing w:before="100" w:beforeAutospacing="1" w:after="100" w:afterAutospacing="1" w:line="240" w:lineRule="auto"/>
        <w:rPr>
          <w:rFonts w:ascii="Times New Roman" w:eastAsia="Times New Roman" w:hAnsi="Times New Roman" w:cs="Times New Roman"/>
          <w:kern w:val="0"/>
          <w14:ligatures w14:val="none"/>
        </w:rPr>
      </w:pPr>
      <w:r w:rsidRPr="00E744CF">
        <w:rPr>
          <w:rFonts w:ascii="Times New Roman" w:eastAsia="Times New Roman" w:hAnsi="Times New Roman" w:cs="Times New Roman"/>
          <w:kern w:val="0"/>
          <w14:ligatures w14:val="none"/>
        </w:rPr>
        <w:t>The DSA imposes enhanced obligations on major platforms, such as:</w:t>
      </w:r>
    </w:p>
    <w:p w14:paraId="5CB4C12F" w14:textId="77777777" w:rsidR="00E744CF" w:rsidRPr="00E744CF" w:rsidRDefault="00E744CF" w:rsidP="00E744CF">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744CF">
        <w:rPr>
          <w:rFonts w:ascii="Times New Roman" w:eastAsia="Times New Roman" w:hAnsi="Times New Roman" w:cs="Times New Roman"/>
          <w:kern w:val="0"/>
          <w14:ligatures w14:val="none"/>
        </w:rPr>
        <w:t xml:space="preserve">Effective mechanisms for reporting illegal content. </w:t>
      </w:r>
    </w:p>
    <w:p w14:paraId="1D640F41" w14:textId="77777777" w:rsidR="00E744CF" w:rsidRPr="00E744CF" w:rsidRDefault="00E744CF" w:rsidP="00E744CF">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744CF">
        <w:rPr>
          <w:rFonts w:ascii="Times New Roman" w:eastAsia="Times New Roman" w:hAnsi="Times New Roman" w:cs="Times New Roman"/>
          <w:kern w:val="0"/>
          <w14:ligatures w14:val="none"/>
        </w:rPr>
        <w:t xml:space="preserve">Risk assessment of algorithmic systems and their impact on users. </w:t>
      </w:r>
    </w:p>
    <w:p w14:paraId="22A9E8A9" w14:textId="77777777" w:rsidR="00E744CF" w:rsidRPr="00E744CF" w:rsidRDefault="00E744CF" w:rsidP="00E744CF">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744CF">
        <w:rPr>
          <w:rFonts w:ascii="Times New Roman" w:eastAsia="Times New Roman" w:hAnsi="Times New Roman" w:cs="Times New Roman"/>
          <w:kern w:val="0"/>
          <w14:ligatures w14:val="none"/>
        </w:rPr>
        <w:t xml:space="preserve">Greater transparency in advertising and sponsored content. </w:t>
      </w:r>
    </w:p>
    <w:p w14:paraId="6B4F7023" w14:textId="77777777" w:rsidR="00E744CF" w:rsidRPr="00E744CF" w:rsidRDefault="00E744CF" w:rsidP="00E744CF">
      <w:pPr>
        <w:spacing w:before="100" w:beforeAutospacing="1" w:after="100" w:afterAutospacing="1" w:line="240" w:lineRule="auto"/>
        <w:rPr>
          <w:rFonts w:ascii="Times New Roman" w:eastAsia="Times New Roman" w:hAnsi="Times New Roman" w:cs="Times New Roman"/>
          <w:kern w:val="0"/>
          <w14:ligatures w14:val="none"/>
        </w:rPr>
      </w:pPr>
      <w:r w:rsidRPr="00E744CF">
        <w:rPr>
          <w:rFonts w:ascii="Times New Roman" w:eastAsia="Times New Roman" w:hAnsi="Times New Roman" w:cs="Times New Roman"/>
          <w:kern w:val="0"/>
          <w14:ligatures w14:val="none"/>
        </w:rPr>
        <w:t>Although the DSA primarily targets platform responsibility, recent legal literature notes that influencers may fall under the category of “commercial or promotional content providers,” opening the door to direct liability for the content they publish, especially if it is misleading or harmful to health or public safety (Anderson, 2022). Additionally, several European countries, such as France and Germany, have begun enacting regulations specifically addressing influencer marketing and requiring disclosure of paid content, enhancing the potential for civil and criminal liability when harm occurs (Schulz, 2023).</w:t>
      </w:r>
    </w:p>
    <w:p w14:paraId="618DD943" w14:textId="77777777" w:rsidR="00E744CF" w:rsidRPr="00E744CF" w:rsidRDefault="00E744CF" w:rsidP="00E744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744CF">
        <w:rPr>
          <w:rFonts w:ascii="Times New Roman" w:eastAsia="Times New Roman" w:hAnsi="Times New Roman" w:cs="Times New Roman"/>
          <w:b/>
          <w:bCs/>
          <w:kern w:val="0"/>
          <w:sz w:val="27"/>
          <w:szCs w:val="27"/>
          <w14:ligatures w14:val="none"/>
        </w:rPr>
        <w:t>6.2 United States and Section 230 of the Communications Decency Act</w:t>
      </w:r>
    </w:p>
    <w:p w14:paraId="19D4C492" w14:textId="77777777" w:rsidR="00E744CF" w:rsidRPr="00E744CF" w:rsidRDefault="00E744CF" w:rsidP="00E744CF">
      <w:pPr>
        <w:spacing w:before="100" w:beforeAutospacing="1" w:after="100" w:afterAutospacing="1" w:line="240" w:lineRule="auto"/>
        <w:rPr>
          <w:rFonts w:ascii="Times New Roman" w:eastAsia="Times New Roman" w:hAnsi="Times New Roman" w:cs="Times New Roman"/>
          <w:kern w:val="0"/>
          <w14:ligatures w14:val="none"/>
        </w:rPr>
      </w:pPr>
      <w:r w:rsidRPr="00E744CF">
        <w:rPr>
          <w:rFonts w:ascii="Times New Roman" w:eastAsia="Times New Roman" w:hAnsi="Times New Roman" w:cs="Times New Roman"/>
          <w:kern w:val="0"/>
          <w14:ligatures w14:val="none"/>
        </w:rPr>
        <w:t>Section 230 of the Communications Decency Act constitutes a cornerstone for online content regulation in the United States. It provides broad immunity to digital platforms for content published by users, treating them as “intermediaries” rather than “publishers” (Keller, 2021).</w:t>
      </w:r>
    </w:p>
    <w:p w14:paraId="1285D7BA" w14:textId="77777777" w:rsidR="00E744CF" w:rsidRDefault="00E744CF" w:rsidP="00E744CF">
      <w:pPr>
        <w:spacing w:before="100" w:beforeAutospacing="1" w:after="100" w:afterAutospacing="1" w:line="240" w:lineRule="auto"/>
        <w:rPr>
          <w:rFonts w:ascii="Times New Roman" w:eastAsia="Times New Roman" w:hAnsi="Times New Roman" w:cs="Times New Roman"/>
          <w:kern w:val="0"/>
          <w:rtl/>
          <w14:ligatures w14:val="none"/>
        </w:rPr>
      </w:pPr>
      <w:r w:rsidRPr="00E744CF">
        <w:rPr>
          <w:rFonts w:ascii="Times New Roman" w:eastAsia="Times New Roman" w:hAnsi="Times New Roman" w:cs="Times New Roman"/>
          <w:kern w:val="0"/>
          <w14:ligatures w14:val="none"/>
        </w:rPr>
        <w:t>This protection does not extend to influencers themselves, who remain responsible for the content they produce. Platforms enjoy relative immunity from liability unless they actively participate in producing or promoting the content. Influencers are treated as content-producing users and may be held civilly or criminally liable if their content causes harm, such as:</w:t>
      </w:r>
    </w:p>
    <w:p w14:paraId="2A422FF6" w14:textId="77777777" w:rsidR="00E744CF" w:rsidRPr="00E744CF" w:rsidRDefault="00E744CF" w:rsidP="00E744CF">
      <w:pPr>
        <w:spacing w:before="100" w:beforeAutospacing="1" w:after="100" w:afterAutospacing="1" w:line="240" w:lineRule="auto"/>
        <w:rPr>
          <w:rFonts w:ascii="Times New Roman" w:eastAsia="Times New Roman" w:hAnsi="Times New Roman" w:cs="Times New Roman"/>
          <w:kern w:val="0"/>
          <w14:ligatures w14:val="none"/>
        </w:rPr>
      </w:pPr>
    </w:p>
    <w:p w14:paraId="33B1C75F" w14:textId="77777777" w:rsidR="00E744CF" w:rsidRPr="00E744CF" w:rsidRDefault="00E744CF" w:rsidP="00E744CF">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E744CF">
        <w:rPr>
          <w:rFonts w:ascii="Times New Roman" w:eastAsia="Times New Roman" w:hAnsi="Times New Roman" w:cs="Times New Roman"/>
          <w:kern w:val="0"/>
          <w14:ligatures w14:val="none"/>
        </w:rPr>
        <w:t xml:space="preserve">Promoting misleading products (FTC Guidelines). </w:t>
      </w:r>
    </w:p>
    <w:p w14:paraId="463A6852" w14:textId="77777777" w:rsidR="00E744CF" w:rsidRPr="00E744CF" w:rsidRDefault="00E744CF" w:rsidP="00E744CF">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E744CF">
        <w:rPr>
          <w:rFonts w:ascii="Times New Roman" w:eastAsia="Times New Roman" w:hAnsi="Times New Roman" w:cs="Times New Roman"/>
          <w:kern w:val="0"/>
          <w14:ligatures w14:val="none"/>
        </w:rPr>
        <w:t xml:space="preserve">Disseminating inaccurate health or financial information. </w:t>
      </w:r>
    </w:p>
    <w:p w14:paraId="49C0DF57" w14:textId="77777777" w:rsidR="00E744CF" w:rsidRPr="00E744CF" w:rsidRDefault="00E744CF" w:rsidP="00E744CF">
      <w:pPr>
        <w:spacing w:before="100" w:beforeAutospacing="1" w:after="100" w:afterAutospacing="1" w:line="240" w:lineRule="auto"/>
        <w:rPr>
          <w:rFonts w:ascii="Times New Roman" w:eastAsia="Times New Roman" w:hAnsi="Times New Roman" w:cs="Times New Roman"/>
          <w:kern w:val="0"/>
          <w14:ligatures w14:val="none"/>
        </w:rPr>
      </w:pPr>
      <w:r w:rsidRPr="00E744CF">
        <w:rPr>
          <w:rFonts w:ascii="Times New Roman" w:eastAsia="Times New Roman" w:hAnsi="Times New Roman" w:cs="Times New Roman"/>
          <w:kern w:val="0"/>
          <w14:ligatures w14:val="none"/>
        </w:rPr>
        <w:t>Goldman (2022) notes that U.S. courts have increasingly held influencers accountable in cases of fraud and misinformation, particularly in sectors like cryptocurrencies and high-risk investments.</w:t>
      </w:r>
    </w:p>
    <w:p w14:paraId="0744E660" w14:textId="77777777" w:rsidR="00E744CF" w:rsidRPr="00E744CF" w:rsidRDefault="00E744CF" w:rsidP="00E744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744CF">
        <w:rPr>
          <w:rFonts w:ascii="Times New Roman" w:eastAsia="Times New Roman" w:hAnsi="Times New Roman" w:cs="Times New Roman"/>
          <w:b/>
          <w:bCs/>
          <w:kern w:val="0"/>
          <w:sz w:val="27"/>
          <w:szCs w:val="27"/>
          <w14:ligatures w14:val="none"/>
        </w:rPr>
        <w:t>6.3 United Arab Emirates</w:t>
      </w:r>
    </w:p>
    <w:p w14:paraId="79469536" w14:textId="77777777" w:rsidR="00E744CF" w:rsidRPr="00E744CF" w:rsidRDefault="00E744CF" w:rsidP="00E744CF">
      <w:pPr>
        <w:spacing w:before="100" w:beforeAutospacing="1" w:after="100" w:afterAutospacing="1" w:line="240" w:lineRule="auto"/>
        <w:rPr>
          <w:rFonts w:ascii="Times New Roman" w:eastAsia="Times New Roman" w:hAnsi="Times New Roman" w:cs="Times New Roman"/>
          <w:kern w:val="0"/>
          <w14:ligatures w14:val="none"/>
        </w:rPr>
      </w:pPr>
      <w:r w:rsidRPr="00E744CF">
        <w:rPr>
          <w:rFonts w:ascii="Times New Roman" w:eastAsia="Times New Roman" w:hAnsi="Times New Roman" w:cs="Times New Roman"/>
          <w:kern w:val="0"/>
          <w14:ligatures w14:val="none"/>
        </w:rPr>
        <w:t>The UAE has introduced advanced legislation addressing cybercrimes and misinformation, notably Federal Decree-Law No. 34 of 2021 on Combating Rumors and Cybercrimes.</w:t>
      </w:r>
    </w:p>
    <w:p w14:paraId="23D73C7E" w14:textId="77777777" w:rsidR="00E744CF" w:rsidRPr="00E744CF" w:rsidRDefault="00E744CF" w:rsidP="00E744CF">
      <w:pPr>
        <w:spacing w:before="100" w:beforeAutospacing="1" w:after="100" w:afterAutospacing="1" w:line="240" w:lineRule="auto"/>
        <w:rPr>
          <w:rFonts w:ascii="Times New Roman" w:eastAsia="Times New Roman" w:hAnsi="Times New Roman" w:cs="Times New Roman"/>
          <w:kern w:val="0"/>
          <w14:ligatures w14:val="none"/>
        </w:rPr>
      </w:pPr>
      <w:r w:rsidRPr="00E744CF">
        <w:rPr>
          <w:rFonts w:ascii="Times New Roman" w:eastAsia="Times New Roman" w:hAnsi="Times New Roman" w:cs="Times New Roman"/>
          <w:kern w:val="0"/>
          <w14:ligatures w14:val="none"/>
        </w:rPr>
        <w:t>The law criminalizes the dissemination of rumors, misleading information, or content threatening public security or order, whether by ordinary individuals or influencers. Recent studies (Al Hassan, 2021) indicate that influencers holding media or advertising licenses may face heightened liability due to the nature of their reach and impact.</w:t>
      </w:r>
    </w:p>
    <w:p w14:paraId="13387BA1" w14:textId="77777777" w:rsidR="00E744CF" w:rsidRPr="00E744CF" w:rsidRDefault="00E744CF" w:rsidP="00E744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744CF">
        <w:rPr>
          <w:rFonts w:ascii="Times New Roman" w:eastAsia="Times New Roman" w:hAnsi="Times New Roman" w:cs="Times New Roman"/>
          <w:b/>
          <w:bCs/>
          <w:kern w:val="0"/>
          <w:sz w:val="27"/>
          <w:szCs w:val="27"/>
          <w14:ligatures w14:val="none"/>
        </w:rPr>
        <w:t>6.4 Kingdom of Saudi Arabia</w:t>
      </w:r>
    </w:p>
    <w:p w14:paraId="78EB7865" w14:textId="77777777" w:rsidR="00E744CF" w:rsidRPr="00E744CF" w:rsidRDefault="00E744CF" w:rsidP="00E744CF">
      <w:pPr>
        <w:spacing w:before="100" w:beforeAutospacing="1" w:after="100" w:afterAutospacing="1" w:line="240" w:lineRule="auto"/>
        <w:rPr>
          <w:rFonts w:ascii="Times New Roman" w:eastAsia="Times New Roman" w:hAnsi="Times New Roman" w:cs="Times New Roman"/>
          <w:kern w:val="0"/>
          <w14:ligatures w14:val="none"/>
        </w:rPr>
      </w:pPr>
      <w:r w:rsidRPr="00E744CF">
        <w:rPr>
          <w:rFonts w:ascii="Times New Roman" w:eastAsia="Times New Roman" w:hAnsi="Times New Roman" w:cs="Times New Roman"/>
          <w:kern w:val="0"/>
          <w14:ligatures w14:val="none"/>
        </w:rPr>
        <w:t>Saudi Arabia’s Anti-Cybercrime Law (1428H) regulates many harmful online behaviors, including:</w:t>
      </w:r>
    </w:p>
    <w:p w14:paraId="7C76C1A2" w14:textId="77777777" w:rsidR="00E744CF" w:rsidRPr="00E744CF" w:rsidRDefault="00E744CF" w:rsidP="00E744CF">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744CF">
        <w:rPr>
          <w:rFonts w:ascii="Times New Roman" w:eastAsia="Times New Roman" w:hAnsi="Times New Roman" w:cs="Times New Roman"/>
          <w:kern w:val="0"/>
          <w14:ligatures w14:val="none"/>
        </w:rPr>
        <w:t xml:space="preserve">Violations against public order, religious values, or public morals. </w:t>
      </w:r>
    </w:p>
    <w:p w14:paraId="72EF694C" w14:textId="77777777" w:rsidR="00E744CF" w:rsidRPr="00E744CF" w:rsidRDefault="00E744CF" w:rsidP="00E744CF">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744CF">
        <w:rPr>
          <w:rFonts w:ascii="Times New Roman" w:eastAsia="Times New Roman" w:hAnsi="Times New Roman" w:cs="Times New Roman"/>
          <w:kern w:val="0"/>
          <w14:ligatures w14:val="none"/>
        </w:rPr>
        <w:t xml:space="preserve">Dissemination of rumors or misleading content. </w:t>
      </w:r>
    </w:p>
    <w:p w14:paraId="65A775C7" w14:textId="77777777" w:rsidR="00E744CF" w:rsidRPr="00E744CF" w:rsidRDefault="00E744CF" w:rsidP="00E744CF">
      <w:pPr>
        <w:spacing w:before="100" w:beforeAutospacing="1" w:after="100" w:afterAutospacing="1" w:line="240" w:lineRule="auto"/>
        <w:rPr>
          <w:rFonts w:ascii="Times New Roman" w:eastAsia="Times New Roman" w:hAnsi="Times New Roman" w:cs="Times New Roman"/>
          <w:kern w:val="0"/>
          <w14:ligatures w14:val="none"/>
        </w:rPr>
      </w:pPr>
      <w:r w:rsidRPr="00E744CF">
        <w:rPr>
          <w:rFonts w:ascii="Times New Roman" w:eastAsia="Times New Roman" w:hAnsi="Times New Roman" w:cs="Times New Roman"/>
          <w:kern w:val="0"/>
          <w14:ligatures w14:val="none"/>
        </w:rPr>
        <w:t>Recent research (Al Qahtani, 2022) highlights that influencers can be held criminally accountable when publishing content that constitutes cybercrime, particularly if it causes widespread harm.</w:t>
      </w:r>
    </w:p>
    <w:p w14:paraId="645E4628" w14:textId="77777777" w:rsidR="00E744CF" w:rsidRPr="00E744CF" w:rsidRDefault="00E744CF" w:rsidP="00E744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744CF">
        <w:rPr>
          <w:rFonts w:ascii="Times New Roman" w:eastAsia="Times New Roman" w:hAnsi="Times New Roman" w:cs="Times New Roman"/>
          <w:b/>
          <w:bCs/>
          <w:kern w:val="0"/>
          <w:sz w:val="27"/>
          <w:szCs w:val="27"/>
          <w14:ligatures w14:val="none"/>
        </w:rPr>
        <w:t>6.5 Egypt</w:t>
      </w:r>
    </w:p>
    <w:p w14:paraId="0FB657D5" w14:textId="77777777" w:rsidR="00E744CF" w:rsidRPr="00E744CF" w:rsidRDefault="00E744CF" w:rsidP="00E744CF">
      <w:pPr>
        <w:spacing w:before="100" w:beforeAutospacing="1" w:after="100" w:afterAutospacing="1" w:line="240" w:lineRule="auto"/>
        <w:rPr>
          <w:rFonts w:ascii="Times New Roman" w:eastAsia="Times New Roman" w:hAnsi="Times New Roman" w:cs="Times New Roman"/>
          <w:kern w:val="0"/>
          <w14:ligatures w14:val="none"/>
        </w:rPr>
      </w:pPr>
      <w:r w:rsidRPr="00E744CF">
        <w:rPr>
          <w:rFonts w:ascii="Times New Roman" w:eastAsia="Times New Roman" w:hAnsi="Times New Roman" w:cs="Times New Roman"/>
          <w:kern w:val="0"/>
          <w14:ligatures w14:val="none"/>
        </w:rPr>
        <w:t>Egypt’s Law on Combating Information Technology Crimes No. 175 of 2018 criminalizes:</w:t>
      </w:r>
    </w:p>
    <w:p w14:paraId="61543E0D" w14:textId="77777777" w:rsidR="00E744CF" w:rsidRPr="00E744CF" w:rsidRDefault="00E744CF" w:rsidP="00E744CF">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E744CF">
        <w:rPr>
          <w:rFonts w:ascii="Times New Roman" w:eastAsia="Times New Roman" w:hAnsi="Times New Roman" w:cs="Times New Roman"/>
          <w:kern w:val="0"/>
          <w14:ligatures w14:val="none"/>
        </w:rPr>
        <w:t xml:space="preserve">Publishing content that violates public order or public morals. </w:t>
      </w:r>
    </w:p>
    <w:p w14:paraId="77DD50FC" w14:textId="77777777" w:rsidR="00E744CF" w:rsidRPr="00E744CF" w:rsidRDefault="00E744CF" w:rsidP="00E744CF">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E744CF">
        <w:rPr>
          <w:rFonts w:ascii="Times New Roman" w:eastAsia="Times New Roman" w:hAnsi="Times New Roman" w:cs="Times New Roman"/>
          <w:kern w:val="0"/>
          <w14:ligatures w14:val="none"/>
        </w:rPr>
        <w:t xml:space="preserve">Attacking family values. </w:t>
      </w:r>
    </w:p>
    <w:p w14:paraId="0078D2B4" w14:textId="77777777" w:rsidR="00E744CF" w:rsidRPr="00E744CF" w:rsidRDefault="00E744CF" w:rsidP="00E744CF">
      <w:pPr>
        <w:spacing w:before="100" w:beforeAutospacing="1" w:after="100" w:afterAutospacing="1" w:line="240" w:lineRule="auto"/>
        <w:rPr>
          <w:rFonts w:ascii="Times New Roman" w:eastAsia="Times New Roman" w:hAnsi="Times New Roman" w:cs="Times New Roman"/>
          <w:kern w:val="0"/>
          <w14:ligatures w14:val="none"/>
        </w:rPr>
      </w:pPr>
      <w:r w:rsidRPr="00E744CF">
        <w:rPr>
          <w:rFonts w:ascii="Times New Roman" w:eastAsia="Times New Roman" w:hAnsi="Times New Roman" w:cs="Times New Roman"/>
          <w:kern w:val="0"/>
          <w14:ligatures w14:val="none"/>
        </w:rPr>
        <w:t>Recent legal studies (El Sayed, 2022) indicate that influencers with highly circulated accounts may be regarded as “digital media,” making them liable under both traditional media and cybercrime laws.</w:t>
      </w:r>
    </w:p>
    <w:p w14:paraId="3638004F" w14:textId="77777777" w:rsidR="00E744CF" w:rsidRPr="00E744CF" w:rsidRDefault="00E744CF" w:rsidP="00E744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744CF">
        <w:rPr>
          <w:rFonts w:ascii="Times New Roman" w:eastAsia="Times New Roman" w:hAnsi="Times New Roman" w:cs="Times New Roman"/>
          <w:b/>
          <w:bCs/>
          <w:kern w:val="0"/>
          <w:sz w:val="27"/>
          <w:szCs w:val="27"/>
          <w14:ligatures w14:val="none"/>
        </w:rPr>
        <w:t>6.6 Comparative Analysis of Legislative Trends</w:t>
      </w:r>
    </w:p>
    <w:p w14:paraId="1D70A407" w14:textId="77777777" w:rsidR="00E744CF" w:rsidRPr="00E744CF" w:rsidRDefault="00E744CF" w:rsidP="00E744CF">
      <w:pPr>
        <w:spacing w:before="100" w:beforeAutospacing="1" w:after="100" w:afterAutospacing="1" w:line="240" w:lineRule="auto"/>
        <w:rPr>
          <w:rFonts w:ascii="Times New Roman" w:eastAsia="Times New Roman" w:hAnsi="Times New Roman" w:cs="Times New Roman"/>
          <w:kern w:val="0"/>
          <w14:ligatures w14:val="none"/>
        </w:rPr>
      </w:pPr>
      <w:r w:rsidRPr="00E744CF">
        <w:rPr>
          <w:rFonts w:ascii="Times New Roman" w:eastAsia="Times New Roman" w:hAnsi="Times New Roman" w:cs="Times New Roman"/>
          <w:kern w:val="0"/>
          <w14:ligatures w14:val="none"/>
        </w:rPr>
        <w:t>This comparative review highlights that:</w:t>
      </w:r>
    </w:p>
    <w:p w14:paraId="055170DF" w14:textId="77777777" w:rsidR="00E744CF" w:rsidRPr="00E744CF" w:rsidRDefault="00E744CF" w:rsidP="00E744CF">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E744CF">
        <w:rPr>
          <w:rFonts w:ascii="Times New Roman" w:eastAsia="Times New Roman" w:hAnsi="Times New Roman" w:cs="Times New Roman"/>
          <w:kern w:val="0"/>
          <w14:ligatures w14:val="none"/>
        </w:rPr>
        <w:t xml:space="preserve">The European Union is moving toward comprehensive regulation of platforms while beginning to address influencer responsibility. </w:t>
      </w:r>
    </w:p>
    <w:p w14:paraId="2063C3B3" w14:textId="77777777" w:rsidR="00E744CF" w:rsidRPr="00E744CF" w:rsidRDefault="00E744CF" w:rsidP="00E744CF">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E744CF">
        <w:rPr>
          <w:rFonts w:ascii="Times New Roman" w:eastAsia="Times New Roman" w:hAnsi="Times New Roman" w:cs="Times New Roman"/>
          <w:kern w:val="0"/>
          <w14:ligatures w14:val="none"/>
        </w:rPr>
        <w:t xml:space="preserve">The United States grants broad platform immunity (Section 230) while leaving influencers directly accountable. </w:t>
      </w:r>
    </w:p>
    <w:p w14:paraId="2E5775B5" w14:textId="77777777" w:rsidR="00E744CF" w:rsidRPr="00E744CF" w:rsidRDefault="00E744CF" w:rsidP="00E744CF">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E744CF">
        <w:rPr>
          <w:rFonts w:ascii="Times New Roman" w:eastAsia="Times New Roman" w:hAnsi="Times New Roman" w:cs="Times New Roman"/>
          <w:kern w:val="0"/>
          <w14:ligatures w14:val="none"/>
        </w:rPr>
        <w:t xml:space="preserve">Arab countries focus on criminalizing harmful content, rumors, and cybercrimes without a dedicated regulatory framework for influencers, although some legislation is beginning to approach this through media and advertising license requirements. </w:t>
      </w:r>
    </w:p>
    <w:p w14:paraId="03389E6A" w14:textId="77777777" w:rsidR="00D415FF" w:rsidRPr="00D415FF" w:rsidRDefault="00D415FF" w:rsidP="00D415FF">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D415FF">
        <w:rPr>
          <w:rFonts w:ascii="Times New Roman" w:eastAsia="Times New Roman" w:hAnsi="Times New Roman" w:cs="Times New Roman"/>
          <w:b/>
          <w:bCs/>
          <w:kern w:val="0"/>
          <w:sz w:val="28"/>
          <w:szCs w:val="28"/>
          <w14:ligatures w14:val="none"/>
        </w:rPr>
        <w:t>7. Applied Case Studies</w:t>
      </w:r>
    </w:p>
    <w:p w14:paraId="2E21EA4D" w14:textId="77777777" w:rsidR="00D415FF" w:rsidRPr="00D415FF" w:rsidRDefault="00D415FF" w:rsidP="00D415FF">
      <w:p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Case studies represent an essential tool for understanding the legal liability of influencers in practical contexts, as they illustrate how platforms and regulatory authorities respond to harmful content, and clarify the nature of harm, the measures taken, and the lessons learned. The following four recent cases (2020–2024) were selected due to their direct relevance to the research topic.</w:t>
      </w:r>
    </w:p>
    <w:p w14:paraId="662662BD" w14:textId="77777777" w:rsidR="00D415FF" w:rsidRPr="00D415FF" w:rsidRDefault="00D415FF" w:rsidP="00D415F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415FF">
        <w:rPr>
          <w:rFonts w:ascii="Times New Roman" w:eastAsia="Times New Roman" w:hAnsi="Times New Roman" w:cs="Times New Roman"/>
          <w:b/>
          <w:bCs/>
          <w:kern w:val="0"/>
          <w:sz w:val="27"/>
          <w:szCs w:val="27"/>
          <w14:ligatures w14:val="none"/>
        </w:rPr>
        <w:t>7.1 Promotion of Dangerous Challenges</w:t>
      </w:r>
    </w:p>
    <w:p w14:paraId="69A6EA8A" w14:textId="77777777" w:rsidR="00D415FF" w:rsidRPr="00D415FF" w:rsidRDefault="00D415FF" w:rsidP="00D415FF">
      <w:p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b/>
          <w:bCs/>
          <w:kern w:val="0"/>
          <w14:ligatures w14:val="none"/>
        </w:rPr>
        <w:t>Facts:</w:t>
      </w:r>
      <w:r w:rsidRPr="00D415FF">
        <w:rPr>
          <w:rFonts w:ascii="Times New Roman" w:eastAsia="Times New Roman" w:hAnsi="Times New Roman" w:cs="Times New Roman"/>
          <w:kern w:val="0"/>
          <w14:ligatures w14:val="none"/>
        </w:rPr>
        <w:br/>
        <w:t>A dangerous challenge circulated on TikTok involved participants jumping out of a moving vehicle while filming themselves. Several well-known influencers promoted this challenge, leading to widespread imitation by thousands of teenagers.</w:t>
      </w:r>
    </w:p>
    <w:p w14:paraId="43808FF7" w14:textId="77777777" w:rsidR="00D415FF" w:rsidRPr="00D415FF" w:rsidRDefault="00D415FF" w:rsidP="00D415FF">
      <w:p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b/>
          <w:bCs/>
          <w:kern w:val="0"/>
          <w14:ligatures w14:val="none"/>
        </w:rPr>
        <w:t>Type of Harm:</w:t>
      </w:r>
    </w:p>
    <w:p w14:paraId="361FDCC9" w14:textId="77777777" w:rsidR="00D415FF" w:rsidRPr="00D415FF" w:rsidRDefault="00D415FF" w:rsidP="00D415FF">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Severe physical injuries </w:t>
      </w:r>
    </w:p>
    <w:p w14:paraId="7F65CDA1" w14:textId="77777777" w:rsidR="00D415FF" w:rsidRPr="00D415FF" w:rsidRDefault="00D415FF" w:rsidP="00D415FF">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Traffic accidents </w:t>
      </w:r>
    </w:p>
    <w:p w14:paraId="7F8E85AE" w14:textId="77777777" w:rsidR="00D415FF" w:rsidRPr="00D415FF" w:rsidRDefault="00D415FF" w:rsidP="00D415FF">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Fatalities in some countries (according to reliable media reports, 2021–2022) </w:t>
      </w:r>
    </w:p>
    <w:p w14:paraId="19AB6F81" w14:textId="77777777" w:rsidR="00D415FF" w:rsidRPr="00D415FF" w:rsidRDefault="00D415FF" w:rsidP="00D415FF">
      <w:p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b/>
          <w:bCs/>
          <w:kern w:val="0"/>
          <w14:ligatures w14:val="none"/>
        </w:rPr>
        <w:t>Outcome / Measures Taken:</w:t>
      </w:r>
    </w:p>
    <w:p w14:paraId="60E1751D" w14:textId="77777777" w:rsidR="00D415FF" w:rsidRPr="00D415FF" w:rsidRDefault="00D415FF" w:rsidP="00D415FF">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TikTok removed thousands of related videos. </w:t>
      </w:r>
    </w:p>
    <w:p w14:paraId="4456BDCA" w14:textId="77777777" w:rsidR="00D415FF" w:rsidRPr="00D415FF" w:rsidRDefault="00D415FF" w:rsidP="00D415FF">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Accounts of influencers promoting the challenge were suspended or permanently banned. </w:t>
      </w:r>
    </w:p>
    <w:p w14:paraId="4EBBC992" w14:textId="77777777" w:rsidR="00D415FF" w:rsidRPr="00D415FF" w:rsidRDefault="00D415FF" w:rsidP="00D415FF">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In some U.S. jurisdictions, influencers were held civilly liable for indirect incitement (Jhaver, 2023). </w:t>
      </w:r>
    </w:p>
    <w:p w14:paraId="1530C20E" w14:textId="77777777" w:rsidR="00D415FF" w:rsidRPr="00D415FF" w:rsidRDefault="00D415FF" w:rsidP="00D415FF">
      <w:p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b/>
          <w:bCs/>
          <w:kern w:val="0"/>
          <w14:ligatures w14:val="none"/>
        </w:rPr>
        <w:t>Lessons Learned:</w:t>
      </w:r>
    </w:p>
    <w:p w14:paraId="0A9148AA" w14:textId="77777777" w:rsidR="00D415FF" w:rsidRPr="00D415FF" w:rsidRDefault="00D415FF" w:rsidP="00D415FF">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Harmful content spreads more rapidly when endorsed by influencers. </w:t>
      </w:r>
    </w:p>
    <w:p w14:paraId="029D505E" w14:textId="77777777" w:rsidR="00D415FF" w:rsidRPr="00D415FF" w:rsidRDefault="00D415FF" w:rsidP="00D415FF">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Platforms typically intervene only after harm occurs, revealing limitations in preventive moderation. </w:t>
      </w:r>
    </w:p>
    <w:p w14:paraId="6820D8DF" w14:textId="77777777" w:rsidR="00D415FF" w:rsidRPr="00D415FF" w:rsidRDefault="00D415FF" w:rsidP="00D415FF">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There is a growing need to hold influencers accountable for promoting dangerous behavior, even in the absence of direct intent to cause harm. </w:t>
      </w:r>
    </w:p>
    <w:p w14:paraId="07EA7F99" w14:textId="77777777" w:rsidR="00D415FF" w:rsidRPr="00D415FF" w:rsidRDefault="00D415FF" w:rsidP="00D415F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415FF">
        <w:rPr>
          <w:rFonts w:ascii="Times New Roman" w:eastAsia="Times New Roman" w:hAnsi="Times New Roman" w:cs="Times New Roman"/>
          <w:b/>
          <w:bCs/>
          <w:kern w:val="0"/>
          <w:sz w:val="27"/>
          <w:szCs w:val="27"/>
          <w14:ligatures w14:val="none"/>
        </w:rPr>
        <w:t>7.2 Promotion of Unlicensed Products</w:t>
      </w:r>
    </w:p>
    <w:p w14:paraId="4A2DD1FE" w14:textId="77777777" w:rsidR="00D415FF" w:rsidRPr="00D415FF" w:rsidRDefault="00D415FF" w:rsidP="00D415FF">
      <w:p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b/>
          <w:bCs/>
          <w:kern w:val="0"/>
          <w14:ligatures w14:val="none"/>
        </w:rPr>
        <w:t>Facts:</w:t>
      </w:r>
      <w:r w:rsidRPr="00D415FF">
        <w:rPr>
          <w:rFonts w:ascii="Times New Roman" w:eastAsia="Times New Roman" w:hAnsi="Times New Roman" w:cs="Times New Roman"/>
          <w:kern w:val="0"/>
          <w14:ligatures w14:val="none"/>
        </w:rPr>
        <w:br/>
        <w:t>An influencer promoted dietary supplements marketed for weight loss without obtaining health authorization and without disclosing that the content was a paid advertisement. It was later discovered that the product contained banned substances.</w:t>
      </w:r>
    </w:p>
    <w:p w14:paraId="5ADDED11" w14:textId="77777777" w:rsidR="00D415FF" w:rsidRPr="00D415FF" w:rsidRDefault="00D415FF" w:rsidP="00D415FF">
      <w:p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b/>
          <w:bCs/>
          <w:kern w:val="0"/>
          <w14:ligatures w14:val="none"/>
        </w:rPr>
        <w:t>Type of Harm:</w:t>
      </w:r>
    </w:p>
    <w:p w14:paraId="0EDC7F51" w14:textId="77777777" w:rsidR="00D415FF" w:rsidRPr="00D415FF" w:rsidRDefault="00D415FF" w:rsidP="00D415FF">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Health risks to consumers </w:t>
      </w:r>
    </w:p>
    <w:p w14:paraId="3C0D0D9C" w14:textId="77777777" w:rsidR="00D415FF" w:rsidRPr="00D415FF" w:rsidRDefault="00D415FF" w:rsidP="00D415FF">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Financial losses </w:t>
      </w:r>
    </w:p>
    <w:p w14:paraId="5BCFE293" w14:textId="77777777" w:rsidR="00D415FF" w:rsidRPr="00D415FF" w:rsidRDefault="00D415FF" w:rsidP="00D415FF">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Commercial deception </w:t>
      </w:r>
    </w:p>
    <w:p w14:paraId="5134177D" w14:textId="77777777" w:rsidR="00D415FF" w:rsidRPr="00D415FF" w:rsidRDefault="00D415FF" w:rsidP="00D415FF">
      <w:p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b/>
          <w:bCs/>
          <w:kern w:val="0"/>
          <w14:ligatures w14:val="none"/>
        </w:rPr>
        <w:t>Outcome / Measures Taken:</w:t>
      </w:r>
    </w:p>
    <w:p w14:paraId="5675FA70" w14:textId="77777777" w:rsidR="00D415FF" w:rsidRPr="00D415FF" w:rsidRDefault="00D415FF" w:rsidP="00D415FF">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A European regulatory authority imposed a fine on the influencer (Schulz, 2023). </w:t>
      </w:r>
    </w:p>
    <w:p w14:paraId="07158756" w14:textId="77777777" w:rsidR="00D415FF" w:rsidRPr="00D415FF" w:rsidRDefault="00D415FF" w:rsidP="00D415FF">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The influencer was required to delete the content and issue a public apology. </w:t>
      </w:r>
    </w:p>
    <w:p w14:paraId="5FF5B041" w14:textId="77777777" w:rsidR="00D415FF" w:rsidRPr="00D415FF" w:rsidRDefault="00D415FF" w:rsidP="00D415FF">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Instagram suspended the account for two weeks. </w:t>
      </w:r>
    </w:p>
    <w:p w14:paraId="6F77886C" w14:textId="77777777" w:rsidR="00D415FF" w:rsidRPr="00D415FF" w:rsidRDefault="00D415FF" w:rsidP="00D415FF">
      <w:p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b/>
          <w:bCs/>
          <w:kern w:val="0"/>
          <w14:ligatures w14:val="none"/>
        </w:rPr>
        <w:t>Lessons Learned:</w:t>
      </w:r>
    </w:p>
    <w:p w14:paraId="57B99D21" w14:textId="77777777" w:rsidR="00D415FF" w:rsidRPr="00D415FF" w:rsidRDefault="00D415FF" w:rsidP="00D415FF">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Influencers are considered “advertisers” and are subject to consumer protection laws. </w:t>
      </w:r>
    </w:p>
    <w:p w14:paraId="06CDEB9C" w14:textId="77777777" w:rsidR="00D415FF" w:rsidRPr="00D415FF" w:rsidRDefault="00D415FF" w:rsidP="00D415FF">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Disclosure of sponsored content is a legal obligation. </w:t>
      </w:r>
    </w:p>
    <w:p w14:paraId="24D47360" w14:textId="77777777" w:rsidR="00D415FF" w:rsidRPr="00D415FF" w:rsidRDefault="00D415FF" w:rsidP="00D415FF">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Platforms are increasingly adopting stricter measures against misleading advertisements. </w:t>
      </w:r>
    </w:p>
    <w:p w14:paraId="0BD34163" w14:textId="77777777" w:rsidR="00D415FF" w:rsidRPr="00D415FF" w:rsidRDefault="00D415FF" w:rsidP="00D415F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415FF">
        <w:rPr>
          <w:rFonts w:ascii="Times New Roman" w:eastAsia="Times New Roman" w:hAnsi="Times New Roman" w:cs="Times New Roman"/>
          <w:b/>
          <w:bCs/>
          <w:kern w:val="0"/>
          <w:sz w:val="27"/>
          <w:szCs w:val="27"/>
          <w14:ligatures w14:val="none"/>
        </w:rPr>
        <w:t>7.3 Dissemination of Misinformation in the Medical Field</w:t>
      </w:r>
    </w:p>
    <w:p w14:paraId="42801BF3" w14:textId="77777777" w:rsidR="00D415FF" w:rsidRPr="00D415FF" w:rsidRDefault="00D415FF" w:rsidP="00D415FF">
      <w:p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b/>
          <w:bCs/>
          <w:kern w:val="0"/>
          <w14:ligatures w14:val="none"/>
        </w:rPr>
        <w:t>Facts:</w:t>
      </w:r>
      <w:r w:rsidRPr="00D415FF">
        <w:rPr>
          <w:rFonts w:ascii="Times New Roman" w:eastAsia="Times New Roman" w:hAnsi="Times New Roman" w:cs="Times New Roman"/>
          <w:kern w:val="0"/>
          <w14:ligatures w14:val="none"/>
        </w:rPr>
        <w:br/>
        <w:t>An influencer published a video claiming that COVID-19 could be treated using herbal remedies, without any scientific basis. The video gained millions of views within days.</w:t>
      </w:r>
    </w:p>
    <w:p w14:paraId="47BD20D4" w14:textId="77777777" w:rsidR="00D415FF" w:rsidRPr="00D415FF" w:rsidRDefault="00D415FF" w:rsidP="00D415FF">
      <w:p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b/>
          <w:bCs/>
          <w:kern w:val="0"/>
          <w14:ligatures w14:val="none"/>
        </w:rPr>
        <w:t>Type of Harm:</w:t>
      </w:r>
    </w:p>
    <w:p w14:paraId="3DA13FE7" w14:textId="77777777" w:rsidR="00D415FF" w:rsidRPr="00D415FF" w:rsidRDefault="00D415FF" w:rsidP="00D415FF">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Public health misinformation </w:t>
      </w:r>
    </w:p>
    <w:p w14:paraId="6E1D676B" w14:textId="77777777" w:rsidR="00D415FF" w:rsidRPr="00D415FF" w:rsidRDefault="00D415FF" w:rsidP="00D415FF">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Risk to public health </w:t>
      </w:r>
    </w:p>
    <w:p w14:paraId="7915604A" w14:textId="77777777" w:rsidR="00D415FF" w:rsidRPr="00D415FF" w:rsidRDefault="00D415FF" w:rsidP="00D415FF">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Spread of inaccurate information during a global health crisis </w:t>
      </w:r>
    </w:p>
    <w:p w14:paraId="441BF0CB" w14:textId="77777777" w:rsidR="00D415FF" w:rsidRPr="00D415FF" w:rsidRDefault="00D415FF" w:rsidP="00D415FF">
      <w:p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b/>
          <w:bCs/>
          <w:kern w:val="0"/>
          <w14:ligatures w14:val="none"/>
        </w:rPr>
        <w:t>Outcome / Measures Taken:</w:t>
      </w:r>
    </w:p>
    <w:p w14:paraId="7EF16399" w14:textId="77777777" w:rsidR="00D415FF" w:rsidRPr="00D415FF" w:rsidRDefault="00D415FF" w:rsidP="00D415FF">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YouTube removed the video under its medical misinformation policy (Burgess, 2022). </w:t>
      </w:r>
    </w:p>
    <w:p w14:paraId="0D86EC35" w14:textId="77777777" w:rsidR="00D415FF" w:rsidRPr="00D415FF" w:rsidRDefault="00D415FF" w:rsidP="00D415FF">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Monetization of the influencer’s channel was suspended for 90 days. </w:t>
      </w:r>
    </w:p>
    <w:p w14:paraId="0C20580B" w14:textId="77777777" w:rsidR="00D415FF" w:rsidRPr="00D415FF" w:rsidRDefault="00D415FF" w:rsidP="00D415FF">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In some jurisdictions, criminal investigations were initiated for spreading harmful misinformation. </w:t>
      </w:r>
    </w:p>
    <w:p w14:paraId="4FDE469B" w14:textId="77777777" w:rsidR="00D415FF" w:rsidRPr="00D415FF" w:rsidRDefault="00D415FF" w:rsidP="00D415FF">
      <w:p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b/>
          <w:bCs/>
          <w:kern w:val="0"/>
          <w14:ligatures w14:val="none"/>
        </w:rPr>
        <w:t>Lessons Learned:</w:t>
      </w:r>
    </w:p>
    <w:p w14:paraId="1D479362" w14:textId="77777777" w:rsidR="00D415FF" w:rsidRPr="00D415FF" w:rsidRDefault="00D415FF" w:rsidP="00D415FF">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Medical misinformation is among the most dangerous forms of harmful content. </w:t>
      </w:r>
    </w:p>
    <w:p w14:paraId="5DEDDFBB" w14:textId="77777777" w:rsidR="00D415FF" w:rsidRPr="00D415FF" w:rsidRDefault="00D415FF" w:rsidP="00D415FF">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Platforms apply strict policies in the health domain. </w:t>
      </w:r>
    </w:p>
    <w:p w14:paraId="09ACED91" w14:textId="77777777" w:rsidR="00D415FF" w:rsidRPr="00D415FF" w:rsidRDefault="00D415FF" w:rsidP="00D415FF">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Influencers bear heightened responsibility when providing content perceived as “advice.” </w:t>
      </w:r>
    </w:p>
    <w:p w14:paraId="29545898" w14:textId="77777777" w:rsidR="00D415FF" w:rsidRPr="00D415FF" w:rsidRDefault="00D415FF" w:rsidP="00D415F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415FF">
        <w:rPr>
          <w:rFonts w:ascii="Times New Roman" w:eastAsia="Times New Roman" w:hAnsi="Times New Roman" w:cs="Times New Roman"/>
          <w:b/>
          <w:bCs/>
          <w:kern w:val="0"/>
          <w:sz w:val="27"/>
          <w:szCs w:val="27"/>
          <w14:ligatures w14:val="none"/>
        </w:rPr>
        <w:t>7.4 Financial Fraud and Cryptocurrency Promotion</w:t>
      </w:r>
    </w:p>
    <w:p w14:paraId="23D776AB" w14:textId="77777777" w:rsidR="00D415FF" w:rsidRPr="00D415FF" w:rsidRDefault="00D415FF" w:rsidP="00D415FF">
      <w:p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b/>
          <w:bCs/>
          <w:kern w:val="0"/>
          <w14:ligatures w14:val="none"/>
        </w:rPr>
        <w:t>Facts:</w:t>
      </w:r>
      <w:r w:rsidRPr="00D415FF">
        <w:rPr>
          <w:rFonts w:ascii="Times New Roman" w:eastAsia="Times New Roman" w:hAnsi="Times New Roman" w:cs="Times New Roman"/>
          <w:kern w:val="0"/>
          <w14:ligatures w14:val="none"/>
        </w:rPr>
        <w:br/>
        <w:t>Several well-known influencers promoted a new cryptocurrency, claiming it was a “guaranteed investment.” Weeks later, the project collapsed and was revealed to be a pump-and-dump scheme.</w:t>
      </w:r>
    </w:p>
    <w:p w14:paraId="1BF0417C" w14:textId="77777777" w:rsidR="00D415FF" w:rsidRPr="00D415FF" w:rsidRDefault="00D415FF" w:rsidP="00D415FF">
      <w:p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b/>
          <w:bCs/>
          <w:kern w:val="0"/>
          <w14:ligatures w14:val="none"/>
        </w:rPr>
        <w:t>Type of Harm:</w:t>
      </w:r>
    </w:p>
    <w:p w14:paraId="6B0CF0D6" w14:textId="77777777" w:rsidR="00D415FF" w:rsidRPr="00D415FF" w:rsidRDefault="00D415FF" w:rsidP="00D415FF">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Significant financial losses for investors </w:t>
      </w:r>
    </w:p>
    <w:p w14:paraId="6A8023D2" w14:textId="77777777" w:rsidR="00D415FF" w:rsidRPr="00D415FF" w:rsidRDefault="00D415FF" w:rsidP="00D415FF">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Economic deception </w:t>
      </w:r>
    </w:p>
    <w:p w14:paraId="50EB26A6" w14:textId="77777777" w:rsidR="00D415FF" w:rsidRPr="00D415FF" w:rsidRDefault="00D415FF" w:rsidP="00D415FF">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Erosion of trust in financial content </w:t>
      </w:r>
    </w:p>
    <w:p w14:paraId="683695B4" w14:textId="77777777" w:rsidR="00D415FF" w:rsidRPr="00D415FF" w:rsidRDefault="00D415FF" w:rsidP="00D415FF">
      <w:p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b/>
          <w:bCs/>
          <w:kern w:val="0"/>
          <w14:ligatures w14:val="none"/>
        </w:rPr>
        <w:t>Outcome / Measures Taken:</w:t>
      </w:r>
    </w:p>
    <w:p w14:paraId="111A0DB5" w14:textId="77777777" w:rsidR="00D415FF" w:rsidRPr="00D415FF" w:rsidRDefault="00D415FF" w:rsidP="00D415FF">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In the United States, the Securities and Exchange Commission (SEC) imposed fines on several influencers (Goldman, 2022). </w:t>
      </w:r>
    </w:p>
    <w:p w14:paraId="2F8CA123" w14:textId="77777777" w:rsidR="00D415FF" w:rsidRPr="00D415FF" w:rsidRDefault="00D415FF" w:rsidP="00D415FF">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Some were required to return profits earned from promotion. </w:t>
      </w:r>
    </w:p>
    <w:p w14:paraId="410E8106" w14:textId="77777777" w:rsidR="00D415FF" w:rsidRPr="00D415FF" w:rsidRDefault="00D415FF" w:rsidP="00D415FF">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Accounts were banned on platforms such as Twitter and YouTube for financial misinformation. </w:t>
      </w:r>
    </w:p>
    <w:p w14:paraId="64789DB1" w14:textId="77777777" w:rsidR="00D415FF" w:rsidRPr="00D415FF" w:rsidRDefault="00D415FF" w:rsidP="00D415FF">
      <w:p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b/>
          <w:bCs/>
          <w:kern w:val="0"/>
          <w14:ligatures w14:val="none"/>
        </w:rPr>
        <w:t>Lessons Learned:</w:t>
      </w:r>
    </w:p>
    <w:p w14:paraId="02467954" w14:textId="77777777" w:rsidR="00D415FF" w:rsidRPr="00D415FF" w:rsidRDefault="00D415FF" w:rsidP="00D415FF">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Financial content is subject to strict regulatory oversight. </w:t>
      </w:r>
    </w:p>
    <w:p w14:paraId="64A93FD0" w14:textId="77777777" w:rsidR="00D415FF" w:rsidRPr="00D415FF" w:rsidRDefault="00D415FF" w:rsidP="00D415FF">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Influencers are required to disclose any financial ties with promoted entities. </w:t>
      </w:r>
    </w:p>
    <w:p w14:paraId="4C020686" w14:textId="77777777" w:rsidR="00D415FF" w:rsidRPr="00D415FF" w:rsidRDefault="00D415FF" w:rsidP="00D415FF">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Financial misinformation may constitute a criminal offense in several jurisdictions. </w:t>
      </w:r>
    </w:p>
    <w:p w14:paraId="01C5D118" w14:textId="77777777" w:rsidR="00D415FF" w:rsidRPr="00D415FF" w:rsidRDefault="00D415FF" w:rsidP="00D415F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415FF">
        <w:rPr>
          <w:rFonts w:ascii="Times New Roman" w:eastAsia="Times New Roman" w:hAnsi="Times New Roman" w:cs="Times New Roman"/>
          <w:b/>
          <w:bCs/>
          <w:kern w:val="0"/>
          <w:sz w:val="27"/>
          <w:szCs w:val="27"/>
          <w14:ligatures w14:val="none"/>
        </w:rPr>
        <w:t>General Conclusion of Case Studies</w:t>
      </w:r>
    </w:p>
    <w:p w14:paraId="1CF32B8F" w14:textId="77777777" w:rsidR="00D415FF" w:rsidRPr="00D415FF" w:rsidRDefault="00D415FF" w:rsidP="00D415FF">
      <w:p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The four cases demonstrate that:</w:t>
      </w:r>
    </w:p>
    <w:p w14:paraId="37DADC60" w14:textId="77777777" w:rsidR="00D415FF" w:rsidRPr="00D415FF" w:rsidRDefault="00D415FF" w:rsidP="00D415FF">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Influencers play a central role in the dissemination of harmful content. </w:t>
      </w:r>
    </w:p>
    <w:p w14:paraId="62452E08" w14:textId="77777777" w:rsidR="00D415FF" w:rsidRPr="00D415FF" w:rsidRDefault="00D415FF" w:rsidP="00D415FF">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Harm may be physical, psychological, health-related, or financial. </w:t>
      </w:r>
    </w:p>
    <w:p w14:paraId="1303DCF9" w14:textId="77777777" w:rsidR="00D415FF" w:rsidRPr="00D415FF" w:rsidRDefault="00D415FF" w:rsidP="00D415FF">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Platforms generally intervene after harm occurs, revealing limitations in preventive regulation. </w:t>
      </w:r>
    </w:p>
    <w:p w14:paraId="1640FDCC" w14:textId="77777777" w:rsidR="00D415FF" w:rsidRPr="00D415FF" w:rsidRDefault="00D415FF" w:rsidP="00D415FF">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 xml:space="preserve">Legal accountability varies across jurisdictions but is increasingly becoming stricter. </w:t>
      </w:r>
    </w:p>
    <w:p w14:paraId="56553D92" w14:textId="77777777" w:rsidR="00D415FF" w:rsidRPr="00D415FF" w:rsidRDefault="00D415FF" w:rsidP="00D415FF">
      <w:pPr>
        <w:spacing w:before="100" w:beforeAutospacing="1" w:after="100" w:afterAutospacing="1" w:line="240" w:lineRule="auto"/>
        <w:rPr>
          <w:rFonts w:ascii="Times New Roman" w:eastAsia="Times New Roman" w:hAnsi="Times New Roman" w:cs="Times New Roman"/>
          <w:kern w:val="0"/>
          <w14:ligatures w14:val="none"/>
        </w:rPr>
      </w:pPr>
      <w:r w:rsidRPr="00D415FF">
        <w:rPr>
          <w:rFonts w:ascii="Times New Roman" w:eastAsia="Times New Roman" w:hAnsi="Times New Roman" w:cs="Times New Roman"/>
          <w:kern w:val="0"/>
          <w14:ligatures w14:val="none"/>
        </w:rPr>
        <w:t>These findings reinforce the need for a clear legal framework governing influencers’ liability for harmful content.</w:t>
      </w:r>
    </w:p>
    <w:p w14:paraId="5B42DF9D" w14:textId="6D2A67D1" w:rsidR="004A06F4" w:rsidRPr="004A06F4" w:rsidRDefault="004A06F4" w:rsidP="004A06F4">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4A06F4">
        <w:rPr>
          <w:rFonts w:ascii="Times New Roman" w:eastAsia="Times New Roman" w:hAnsi="Times New Roman" w:cs="Times New Roman"/>
          <w:b/>
          <w:bCs/>
          <w:kern w:val="0"/>
          <w:sz w:val="28"/>
          <w:szCs w:val="28"/>
          <w14:ligatures w14:val="none"/>
        </w:rPr>
        <w:t>8. Key Findings</w:t>
      </w:r>
    </w:p>
    <w:p w14:paraId="2F89715D" w14:textId="77777777" w:rsidR="004A06F4" w:rsidRPr="004A06F4" w:rsidRDefault="004A06F4" w:rsidP="004A06F4">
      <w:p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The study yielded several pivotal findings:</w:t>
      </w:r>
    </w:p>
    <w:p w14:paraId="46CEC2C5" w14:textId="77777777" w:rsidR="004A06F4" w:rsidRPr="004A06F4" w:rsidRDefault="004A06F4" w:rsidP="004A06F4">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b/>
          <w:bCs/>
          <w:kern w:val="0"/>
          <w14:ligatures w14:val="none"/>
        </w:rPr>
        <w:t>Scope of Harmful Content</w:t>
      </w:r>
      <w:r w:rsidRPr="004A06F4">
        <w:rPr>
          <w:rFonts w:ascii="Times New Roman" w:eastAsia="Times New Roman" w:hAnsi="Times New Roman" w:cs="Times New Roman"/>
          <w:kern w:val="0"/>
          <w14:ligatures w14:val="none"/>
        </w:rPr>
        <w:t xml:space="preserve">: Influencers’ content extends beyond traditional legal violations to include misinformation, hazardous challenges, and material causing psychological, social, or financial harm. </w:t>
      </w:r>
    </w:p>
    <w:p w14:paraId="0512CC12" w14:textId="77777777" w:rsidR="004A06F4" w:rsidRPr="004A06F4" w:rsidRDefault="004A06F4" w:rsidP="004A06F4">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b/>
          <w:bCs/>
          <w:kern w:val="0"/>
          <w14:ligatures w14:val="none"/>
        </w:rPr>
        <w:t>Influencer Impact</w:t>
      </w:r>
      <w:r w:rsidRPr="004A06F4">
        <w:rPr>
          <w:rFonts w:ascii="Times New Roman" w:eastAsia="Times New Roman" w:hAnsi="Times New Roman" w:cs="Times New Roman"/>
          <w:kern w:val="0"/>
          <w14:ligatures w14:val="none"/>
        </w:rPr>
        <w:t xml:space="preserve">: Influencers have become significant actors in shaping public opinion and social behavior, justifying the imposition of legal obligations proportional to their digital influence. </w:t>
      </w:r>
    </w:p>
    <w:p w14:paraId="3D2B9379" w14:textId="77777777" w:rsidR="004A06F4" w:rsidRPr="004A06F4" w:rsidRDefault="004A06F4" w:rsidP="004A06F4">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b/>
          <w:bCs/>
          <w:kern w:val="0"/>
          <w14:ligatures w14:val="none"/>
        </w:rPr>
        <w:t>Multifaceted Legal Liability</w:t>
      </w:r>
      <w:r w:rsidRPr="004A06F4">
        <w:rPr>
          <w:rFonts w:ascii="Times New Roman" w:eastAsia="Times New Roman" w:hAnsi="Times New Roman" w:cs="Times New Roman"/>
          <w:kern w:val="0"/>
          <w14:ligatures w14:val="none"/>
        </w:rPr>
        <w:t xml:space="preserve">: Influencer responsibility encompasses civil, criminal, and administrative dimensions, contingent on the type and severity of harm. </w:t>
      </w:r>
    </w:p>
    <w:p w14:paraId="4BC566FE" w14:textId="77777777" w:rsidR="004A06F4" w:rsidRPr="004A06F4" w:rsidRDefault="004A06F4" w:rsidP="004A06F4">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b/>
          <w:bCs/>
          <w:kern w:val="0"/>
          <w14:ligatures w14:val="none"/>
        </w:rPr>
        <w:t>Comparative Legislation Gaps</w:t>
      </w:r>
      <w:r w:rsidRPr="004A06F4">
        <w:rPr>
          <w:rFonts w:ascii="Times New Roman" w:eastAsia="Times New Roman" w:hAnsi="Times New Roman" w:cs="Times New Roman"/>
          <w:kern w:val="0"/>
          <w14:ligatures w14:val="none"/>
        </w:rPr>
        <w:t xml:space="preserve">: Regulatory approaches vary internationally. The European Union emphasizes comprehensive digital content regulation, the United States prioritizes platform immunity, and Arab legislations focus primarily on cybercrime laws. </w:t>
      </w:r>
    </w:p>
    <w:p w14:paraId="6F0CF689" w14:textId="77777777" w:rsidR="004A06F4" w:rsidRPr="004A06F4" w:rsidRDefault="004A06F4" w:rsidP="004A06F4">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b/>
          <w:bCs/>
          <w:kern w:val="0"/>
          <w14:ligatures w14:val="none"/>
        </w:rPr>
        <w:t>Evidence from Case Studies</w:t>
      </w:r>
      <w:r w:rsidRPr="004A06F4">
        <w:rPr>
          <w:rFonts w:ascii="Times New Roman" w:eastAsia="Times New Roman" w:hAnsi="Times New Roman" w:cs="Times New Roman"/>
          <w:kern w:val="0"/>
          <w14:ligatures w14:val="none"/>
        </w:rPr>
        <w:t xml:space="preserve">: Harmful content can lead to substantial health, financial, or social damages, with influencers potentially playing a direct or indirect role in such outcomes. </w:t>
      </w:r>
    </w:p>
    <w:p w14:paraId="5F5AE4EC" w14:textId="77777777" w:rsidR="004A06F4" w:rsidRPr="004A06F4" w:rsidRDefault="004A06F4" w:rsidP="004A06F4">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b/>
          <w:bCs/>
          <w:kern w:val="0"/>
          <w14:ligatures w14:val="none"/>
        </w:rPr>
        <w:t>Platform Intervention</w:t>
      </w:r>
      <w:r w:rsidRPr="004A06F4">
        <w:rPr>
          <w:rFonts w:ascii="Times New Roman" w:eastAsia="Times New Roman" w:hAnsi="Times New Roman" w:cs="Times New Roman"/>
          <w:kern w:val="0"/>
          <w14:ligatures w14:val="none"/>
        </w:rPr>
        <w:t xml:space="preserve">: Social media platforms contribute to mitigating harmful content; however, interventions are largely reactive rather than preventive. </w:t>
      </w:r>
    </w:p>
    <w:p w14:paraId="3D0D1504" w14:textId="77777777" w:rsidR="004A06F4" w:rsidRPr="004A06F4" w:rsidRDefault="004A06F4" w:rsidP="004A06F4">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b/>
          <w:bCs/>
          <w:kern w:val="0"/>
          <w14:ligatures w14:val="none"/>
        </w:rPr>
        <w:t>Need for Clear Legal Frameworks</w:t>
      </w:r>
      <w:r w:rsidRPr="004A06F4">
        <w:rPr>
          <w:rFonts w:ascii="Times New Roman" w:eastAsia="Times New Roman" w:hAnsi="Times New Roman" w:cs="Times New Roman"/>
          <w:kern w:val="0"/>
          <w14:ligatures w14:val="none"/>
        </w:rPr>
        <w:t xml:space="preserve">: There is an urgent requirement for explicit regulations defining the responsibilities of both influencers and digital platforms, while balancing freedom of expression with societal protection. </w:t>
      </w:r>
    </w:p>
    <w:p w14:paraId="2EF34884" w14:textId="77777777" w:rsidR="004A06F4" w:rsidRPr="004A06F4" w:rsidRDefault="004A06F4" w:rsidP="004A06F4">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4A06F4">
        <w:rPr>
          <w:rFonts w:ascii="Times New Roman" w:eastAsia="Times New Roman" w:hAnsi="Times New Roman" w:cs="Times New Roman"/>
          <w:b/>
          <w:bCs/>
          <w:kern w:val="0"/>
          <w:sz w:val="28"/>
          <w:szCs w:val="28"/>
          <w14:ligatures w14:val="none"/>
        </w:rPr>
        <w:t>9. Recommendations</w:t>
      </w:r>
    </w:p>
    <w:p w14:paraId="4631C705" w14:textId="77777777" w:rsidR="004A06F4" w:rsidRPr="004A06F4" w:rsidRDefault="004A06F4" w:rsidP="004A06F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A06F4">
        <w:rPr>
          <w:rFonts w:ascii="Times New Roman" w:eastAsia="Times New Roman" w:hAnsi="Times New Roman" w:cs="Times New Roman"/>
          <w:b/>
          <w:bCs/>
          <w:kern w:val="0"/>
          <w:sz w:val="27"/>
          <w:szCs w:val="27"/>
          <w14:ligatures w14:val="none"/>
        </w:rPr>
        <w:t>9.1 Legislative Recommendations</w:t>
      </w:r>
    </w:p>
    <w:p w14:paraId="7EACE733" w14:textId="77777777" w:rsidR="004A06F4" w:rsidRPr="004A06F4" w:rsidRDefault="004A06F4" w:rsidP="004A06F4">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Establish a dedicated legal framework defining influencers’ roles, responsibilities, and civil, criminal, and administrative liabilities. </w:t>
      </w:r>
    </w:p>
    <w:p w14:paraId="4A2E8E4E" w14:textId="77777777" w:rsidR="004A06F4" w:rsidRPr="004A06F4" w:rsidRDefault="004A06F4" w:rsidP="004A06F4">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Mandate transparent disclosure of sponsored or paid content by influencers. </w:t>
      </w:r>
    </w:p>
    <w:p w14:paraId="77162D0F" w14:textId="77777777" w:rsidR="004A06F4" w:rsidRPr="004A06F4" w:rsidRDefault="004A06F4" w:rsidP="004A06F4">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Strengthen liability for the dissemination of misleading information in sensitive domains such as health and finance. </w:t>
      </w:r>
    </w:p>
    <w:p w14:paraId="28CB99C7" w14:textId="77777777" w:rsidR="004A06F4" w:rsidRPr="004A06F4" w:rsidRDefault="004A06F4" w:rsidP="004A06F4">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Develop unified Arab regulatory guidelines to standardize influencer activities regionally. </w:t>
      </w:r>
    </w:p>
    <w:p w14:paraId="25D72E8D" w14:textId="77777777" w:rsidR="004A06F4" w:rsidRPr="004A06F4" w:rsidRDefault="004A06F4" w:rsidP="004A06F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A06F4">
        <w:rPr>
          <w:rFonts w:ascii="Times New Roman" w:eastAsia="Times New Roman" w:hAnsi="Times New Roman" w:cs="Times New Roman"/>
          <w:b/>
          <w:bCs/>
          <w:kern w:val="0"/>
          <w:sz w:val="27"/>
          <w:szCs w:val="27"/>
          <w14:ligatures w14:val="none"/>
        </w:rPr>
        <w:t>9.2 Recommendations for Social Media Platforms</w:t>
      </w:r>
    </w:p>
    <w:p w14:paraId="4B21A719" w14:textId="77777777" w:rsidR="004A06F4" w:rsidRPr="004A06F4" w:rsidRDefault="004A06F4" w:rsidP="004A06F4">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Enhance early detection mechanisms for harmful content through artificial intelligence. </w:t>
      </w:r>
    </w:p>
    <w:p w14:paraId="651435AF" w14:textId="77777777" w:rsidR="004A06F4" w:rsidRPr="004A06F4" w:rsidRDefault="004A06F4" w:rsidP="004A06F4">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Increase transparency in content removal and account restriction procedures. </w:t>
      </w:r>
    </w:p>
    <w:p w14:paraId="535C5EFA" w14:textId="77777777" w:rsidR="004A06F4" w:rsidRPr="004A06F4" w:rsidRDefault="004A06F4" w:rsidP="004A06F4">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Implement preventive moderation tools to curb harmful content before wide dissemination. </w:t>
      </w:r>
    </w:p>
    <w:p w14:paraId="19B485F3" w14:textId="77777777" w:rsidR="004A06F4" w:rsidRPr="004A06F4" w:rsidRDefault="004A06F4" w:rsidP="004A06F4">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Conduct educational and training programs for influencers regarding legal risks and compliance. </w:t>
      </w:r>
    </w:p>
    <w:p w14:paraId="3D8368AF" w14:textId="77777777" w:rsidR="004A06F4" w:rsidRPr="004A06F4" w:rsidRDefault="004A06F4" w:rsidP="004A06F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A06F4">
        <w:rPr>
          <w:rFonts w:ascii="Times New Roman" w:eastAsia="Times New Roman" w:hAnsi="Times New Roman" w:cs="Times New Roman"/>
          <w:b/>
          <w:bCs/>
          <w:kern w:val="0"/>
          <w:sz w:val="27"/>
          <w:szCs w:val="27"/>
          <w14:ligatures w14:val="none"/>
        </w:rPr>
        <w:t>9.3 Recommendations for Influencers</w:t>
      </w:r>
    </w:p>
    <w:p w14:paraId="7553DE42" w14:textId="77777777" w:rsidR="004A06F4" w:rsidRPr="004A06F4" w:rsidRDefault="004A06F4" w:rsidP="004A06F4">
      <w:pPr>
        <w:numPr>
          <w:ilvl w:val="0"/>
          <w:numId w:val="43"/>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Adhere to professional and ethical responsibilities in content creation. </w:t>
      </w:r>
    </w:p>
    <w:p w14:paraId="2D827E44" w14:textId="77777777" w:rsidR="004A06F4" w:rsidRPr="004A06F4" w:rsidRDefault="004A06F4" w:rsidP="004A06F4">
      <w:pPr>
        <w:numPr>
          <w:ilvl w:val="0"/>
          <w:numId w:val="43"/>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Verify the accuracy of information prior to publication, particularly in medical and financial contexts. </w:t>
      </w:r>
    </w:p>
    <w:p w14:paraId="0232CCF3" w14:textId="77777777" w:rsidR="004A06F4" w:rsidRPr="004A06F4" w:rsidRDefault="004A06F4" w:rsidP="004A06F4">
      <w:pPr>
        <w:numPr>
          <w:ilvl w:val="0"/>
          <w:numId w:val="43"/>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Avoid promoting unlicensed products or dangerous behaviors. </w:t>
      </w:r>
    </w:p>
    <w:p w14:paraId="71ED3C5F" w14:textId="77777777" w:rsidR="004A06F4" w:rsidRPr="004A06F4" w:rsidRDefault="004A06F4" w:rsidP="004A06F4">
      <w:pPr>
        <w:numPr>
          <w:ilvl w:val="0"/>
          <w:numId w:val="43"/>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Disclose all sponsorships, advertisements, and commercial relationships. </w:t>
      </w:r>
    </w:p>
    <w:p w14:paraId="35320E43" w14:textId="77777777" w:rsidR="004A06F4" w:rsidRPr="004A06F4" w:rsidRDefault="004A06F4" w:rsidP="004A06F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A06F4">
        <w:rPr>
          <w:rFonts w:ascii="Times New Roman" w:eastAsia="Times New Roman" w:hAnsi="Times New Roman" w:cs="Times New Roman"/>
          <w:b/>
          <w:bCs/>
          <w:kern w:val="0"/>
          <w:sz w:val="27"/>
          <w:szCs w:val="27"/>
          <w14:ligatures w14:val="none"/>
        </w:rPr>
        <w:t>9.4 Directions for Future Research</w:t>
      </w:r>
    </w:p>
    <w:p w14:paraId="5C59F395" w14:textId="77777777" w:rsidR="004A06F4" w:rsidRPr="004A06F4" w:rsidRDefault="004A06F4" w:rsidP="004A06F4">
      <w:pPr>
        <w:numPr>
          <w:ilvl w:val="0"/>
          <w:numId w:val="44"/>
        </w:numPr>
        <w:spacing w:before="100" w:beforeAutospacing="1" w:after="100" w:afterAutospacing="1" w:line="240" w:lineRule="auto"/>
        <w:jc w:val="lowKashida"/>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Examine the impact of digital algorithms on the proliferation of harmful content. </w:t>
      </w:r>
    </w:p>
    <w:p w14:paraId="01E293C4" w14:textId="77777777" w:rsidR="004A06F4" w:rsidRPr="004A06F4" w:rsidRDefault="004A06F4" w:rsidP="004A06F4">
      <w:pPr>
        <w:numPr>
          <w:ilvl w:val="0"/>
          <w:numId w:val="44"/>
        </w:numPr>
        <w:spacing w:before="100" w:beforeAutospacing="1" w:after="100" w:afterAutospacing="1" w:line="240" w:lineRule="auto"/>
        <w:jc w:val="lowKashida"/>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Explore influencers’ legal accountability within virtual reality and metaverse platforms. </w:t>
      </w:r>
    </w:p>
    <w:p w14:paraId="6C4B8A9C" w14:textId="77777777" w:rsidR="004A06F4" w:rsidRPr="004A06F4" w:rsidRDefault="004A06F4" w:rsidP="004A06F4">
      <w:pPr>
        <w:numPr>
          <w:ilvl w:val="0"/>
          <w:numId w:val="44"/>
        </w:numPr>
        <w:spacing w:before="100" w:beforeAutospacing="1" w:after="100" w:afterAutospacing="1" w:line="240" w:lineRule="auto"/>
        <w:jc w:val="lowKashida"/>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Conduct comparative studies assessing the effectiveness of Arab legislations in regulating influencer activities. </w:t>
      </w:r>
    </w:p>
    <w:p w14:paraId="29117CA9" w14:textId="77777777" w:rsidR="004A06F4" w:rsidRPr="004A06F4" w:rsidRDefault="004A06F4" w:rsidP="004A06F4">
      <w:pPr>
        <w:numPr>
          <w:ilvl w:val="0"/>
          <w:numId w:val="44"/>
        </w:numPr>
        <w:spacing w:before="100" w:beforeAutospacing="1" w:after="100" w:afterAutospacing="1" w:line="240" w:lineRule="auto"/>
        <w:jc w:val="lowKashida"/>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Investigate the psychological effects of harmful content on children and adolescents. </w:t>
      </w:r>
    </w:p>
    <w:p w14:paraId="49F4B1FE" w14:textId="77777777" w:rsidR="004A06F4" w:rsidRPr="004A06F4" w:rsidRDefault="004A06F4" w:rsidP="004A06F4">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4A06F4">
        <w:rPr>
          <w:rFonts w:ascii="Times New Roman" w:eastAsia="Times New Roman" w:hAnsi="Times New Roman" w:cs="Times New Roman"/>
          <w:b/>
          <w:bCs/>
          <w:kern w:val="0"/>
          <w:sz w:val="28"/>
          <w:szCs w:val="28"/>
          <w14:ligatures w14:val="none"/>
        </w:rPr>
        <w:t>10. Conclusion</w:t>
      </w:r>
    </w:p>
    <w:p w14:paraId="4B5D2F78" w14:textId="77777777" w:rsidR="004A06F4" w:rsidRPr="004A06F4" w:rsidRDefault="004A06F4" w:rsidP="004A06F4">
      <w:pPr>
        <w:pStyle w:val="NoSpacing"/>
        <w:jc w:val="lowKashida"/>
      </w:pPr>
      <w:r w:rsidRPr="004A06F4">
        <w:t>The study concludes that the increasing influence of digital content creators positions them as central actors in shaping societal narratives and behaviors, necessitating a re-evaluation of traditional liability frameworks. Harmful content, in its diverse forms, can produce substantial material, moral, and social damages, warranting the implementation of legal standards proportional to influencers’ reach and impact.</w:t>
      </w:r>
    </w:p>
    <w:p w14:paraId="50F2F266" w14:textId="77777777" w:rsidR="004A06F4" w:rsidRPr="004A06F4" w:rsidRDefault="004A06F4" w:rsidP="004A06F4">
      <w:pPr>
        <w:pStyle w:val="NoSpacing"/>
        <w:jc w:val="lowKashida"/>
      </w:pPr>
      <w:r w:rsidRPr="004A06F4">
        <w:t>Comparative legal analysis reveals that legislation regulating influencer activities is still in its developmental stage. Most jurisdictions lack a comprehensive and independent legal framework specifically addressing influencer liability. Effective regulation must balance freedom of expression with societal protection, clearly delineating influencers’ responsibilities while simultaneously defining the limits of social media platforms’ accountability.</w:t>
      </w:r>
    </w:p>
    <w:p w14:paraId="5B8C1CA6" w14:textId="77777777" w:rsidR="00D415FF" w:rsidRDefault="00D415FF">
      <w:pPr>
        <w:rPr>
          <w:rtl/>
        </w:rPr>
      </w:pPr>
    </w:p>
    <w:p w14:paraId="7AB9182C" w14:textId="77777777" w:rsidR="004A06F4" w:rsidRDefault="004A06F4">
      <w:pPr>
        <w:rPr>
          <w:rtl/>
        </w:rPr>
      </w:pPr>
    </w:p>
    <w:p w14:paraId="42A8E060" w14:textId="77777777" w:rsidR="004A06F4" w:rsidRDefault="004A06F4">
      <w:pPr>
        <w:rPr>
          <w:rtl/>
        </w:rPr>
      </w:pPr>
    </w:p>
    <w:p w14:paraId="23A7C1C0" w14:textId="77777777" w:rsidR="004A06F4" w:rsidRDefault="004A06F4">
      <w:pPr>
        <w:rPr>
          <w:rtl/>
        </w:rPr>
      </w:pPr>
    </w:p>
    <w:p w14:paraId="7858A05A" w14:textId="77777777" w:rsidR="004A06F4" w:rsidRDefault="004A06F4">
      <w:pPr>
        <w:rPr>
          <w:rtl/>
        </w:rPr>
      </w:pPr>
    </w:p>
    <w:p w14:paraId="2C034B4A" w14:textId="77777777" w:rsidR="004A06F4" w:rsidRDefault="004A06F4">
      <w:pPr>
        <w:rPr>
          <w:rtl/>
        </w:rPr>
      </w:pPr>
    </w:p>
    <w:p w14:paraId="6F2E0361" w14:textId="77777777" w:rsidR="004A06F4" w:rsidRDefault="004A06F4">
      <w:pPr>
        <w:rPr>
          <w:rtl/>
        </w:rPr>
      </w:pPr>
    </w:p>
    <w:p w14:paraId="0B9AD77D" w14:textId="77777777" w:rsidR="004A06F4" w:rsidRDefault="004A06F4">
      <w:pPr>
        <w:rPr>
          <w:rtl/>
        </w:rPr>
      </w:pPr>
    </w:p>
    <w:p w14:paraId="78BC9E4B" w14:textId="77777777" w:rsidR="004A06F4" w:rsidRDefault="004A06F4">
      <w:pPr>
        <w:rPr>
          <w:rtl/>
        </w:rPr>
      </w:pPr>
    </w:p>
    <w:p w14:paraId="7AE9223F" w14:textId="77777777" w:rsidR="004A06F4" w:rsidRDefault="004A06F4">
      <w:pPr>
        <w:rPr>
          <w:rtl/>
        </w:rPr>
      </w:pPr>
    </w:p>
    <w:p w14:paraId="4514783D" w14:textId="77777777" w:rsidR="004A06F4" w:rsidRDefault="004A06F4">
      <w:pPr>
        <w:rPr>
          <w:rtl/>
        </w:rPr>
      </w:pPr>
    </w:p>
    <w:p w14:paraId="183FE5FA" w14:textId="77777777" w:rsidR="004A06F4" w:rsidRDefault="004A06F4">
      <w:pPr>
        <w:rPr>
          <w:rtl/>
        </w:rPr>
      </w:pPr>
    </w:p>
    <w:p w14:paraId="7F64A8CE" w14:textId="77777777" w:rsidR="004A06F4" w:rsidRDefault="004A06F4">
      <w:pPr>
        <w:rPr>
          <w:rtl/>
        </w:rPr>
      </w:pPr>
    </w:p>
    <w:p w14:paraId="29B56D24" w14:textId="77777777" w:rsidR="004A06F4" w:rsidRDefault="004A06F4">
      <w:pPr>
        <w:rPr>
          <w:rtl/>
        </w:rPr>
      </w:pPr>
    </w:p>
    <w:p w14:paraId="2ABC9FB6" w14:textId="77777777" w:rsidR="004A06F4" w:rsidRPr="004A06F4" w:rsidRDefault="004A06F4" w:rsidP="004A06F4">
      <w:pPr>
        <w:spacing w:before="100" w:beforeAutospacing="1" w:after="100" w:afterAutospacing="1" w:line="240" w:lineRule="auto"/>
        <w:jc w:val="center"/>
        <w:outlineLvl w:val="1"/>
        <w:rPr>
          <w:rFonts w:ascii="Times New Roman" w:eastAsia="Times New Roman" w:hAnsi="Times New Roman" w:cs="Times New Roman"/>
          <w:b/>
          <w:bCs/>
          <w:kern w:val="0"/>
          <w:sz w:val="28"/>
          <w:szCs w:val="28"/>
          <w14:ligatures w14:val="none"/>
        </w:rPr>
      </w:pPr>
      <w:r w:rsidRPr="004A06F4">
        <w:rPr>
          <w:rFonts w:ascii="Times New Roman" w:eastAsia="Times New Roman" w:hAnsi="Times New Roman" w:cs="Times New Roman"/>
          <w:b/>
          <w:bCs/>
          <w:kern w:val="0"/>
          <w:sz w:val="28"/>
          <w:szCs w:val="28"/>
          <w14:ligatures w14:val="none"/>
        </w:rPr>
        <w:t>References</w:t>
      </w:r>
    </w:p>
    <w:p w14:paraId="2147E368" w14:textId="77777777" w:rsidR="004A06F4" w:rsidRPr="004A06F4" w:rsidRDefault="004A06F4" w:rsidP="004A06F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A06F4">
        <w:rPr>
          <w:rFonts w:ascii="Times New Roman" w:eastAsia="Times New Roman" w:hAnsi="Times New Roman" w:cs="Times New Roman"/>
          <w:b/>
          <w:bCs/>
          <w:kern w:val="0"/>
          <w:sz w:val="27"/>
          <w:szCs w:val="27"/>
          <w14:ligatures w14:val="none"/>
        </w:rPr>
        <w:t>1. Foreign References</w:t>
      </w:r>
    </w:p>
    <w:p w14:paraId="5DEBE1E6" w14:textId="77777777" w:rsidR="004A06F4" w:rsidRPr="004A06F4" w:rsidRDefault="004A06F4" w:rsidP="004A06F4">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Abidin, C. (2022). Influencers and the digital public sphere. </w:t>
      </w:r>
      <w:r w:rsidRPr="004A06F4">
        <w:rPr>
          <w:rFonts w:ascii="Times New Roman" w:eastAsia="Times New Roman" w:hAnsi="Times New Roman" w:cs="Times New Roman"/>
          <w:i/>
          <w:iCs/>
          <w:kern w:val="0"/>
          <w14:ligatures w14:val="none"/>
        </w:rPr>
        <w:t>Social Media &amp; Society, 8</w:t>
      </w:r>
      <w:r w:rsidRPr="004A06F4">
        <w:rPr>
          <w:rFonts w:ascii="Times New Roman" w:eastAsia="Times New Roman" w:hAnsi="Times New Roman" w:cs="Times New Roman"/>
          <w:kern w:val="0"/>
          <w14:ligatures w14:val="none"/>
        </w:rPr>
        <w:t xml:space="preserve">(1), 1–12. </w:t>
      </w:r>
    </w:p>
    <w:p w14:paraId="3D461B95" w14:textId="77777777" w:rsidR="004A06F4" w:rsidRPr="004A06F4" w:rsidRDefault="004A06F4" w:rsidP="004A06F4">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Al Hassan, R. (2021). Regulating digital influencers in the Arab world: Legal and ethical perspectives. </w:t>
      </w:r>
      <w:r w:rsidRPr="004A06F4">
        <w:rPr>
          <w:rFonts w:ascii="Times New Roman" w:eastAsia="Times New Roman" w:hAnsi="Times New Roman" w:cs="Times New Roman"/>
          <w:i/>
          <w:iCs/>
          <w:kern w:val="0"/>
          <w14:ligatures w14:val="none"/>
        </w:rPr>
        <w:t>Journal of Media Law, 13</w:t>
      </w:r>
      <w:r w:rsidRPr="004A06F4">
        <w:rPr>
          <w:rFonts w:ascii="Times New Roman" w:eastAsia="Times New Roman" w:hAnsi="Times New Roman" w:cs="Times New Roman"/>
          <w:kern w:val="0"/>
          <w14:ligatures w14:val="none"/>
        </w:rPr>
        <w:t xml:space="preserve">(2), 145–162. </w:t>
      </w:r>
    </w:p>
    <w:p w14:paraId="459CF39A" w14:textId="77777777" w:rsidR="004A06F4" w:rsidRPr="004A06F4" w:rsidRDefault="004A06F4" w:rsidP="004A06F4">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Al Qahtani, M. (2022). Cybercrime legislation and influencer accountability in Saudi Arabia. </w:t>
      </w:r>
      <w:r w:rsidRPr="004A06F4">
        <w:rPr>
          <w:rFonts w:ascii="Times New Roman" w:eastAsia="Times New Roman" w:hAnsi="Times New Roman" w:cs="Times New Roman"/>
          <w:i/>
          <w:iCs/>
          <w:kern w:val="0"/>
          <w14:ligatures w14:val="none"/>
        </w:rPr>
        <w:t>Arab Law Quarterly, 36</w:t>
      </w:r>
      <w:r w:rsidRPr="004A06F4">
        <w:rPr>
          <w:rFonts w:ascii="Times New Roman" w:eastAsia="Times New Roman" w:hAnsi="Times New Roman" w:cs="Times New Roman"/>
          <w:kern w:val="0"/>
          <w14:ligatures w14:val="none"/>
        </w:rPr>
        <w:t xml:space="preserve">(4), 512–530. </w:t>
      </w:r>
    </w:p>
    <w:p w14:paraId="313A37EF" w14:textId="77777777" w:rsidR="004A06F4" w:rsidRPr="004A06F4" w:rsidRDefault="004A06F4" w:rsidP="004A06F4">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Al Rawi, A. (2023). Digital harm and cultural norms in Arab social media. </w:t>
      </w:r>
      <w:r w:rsidRPr="004A06F4">
        <w:rPr>
          <w:rFonts w:ascii="Times New Roman" w:eastAsia="Times New Roman" w:hAnsi="Times New Roman" w:cs="Times New Roman"/>
          <w:i/>
          <w:iCs/>
          <w:kern w:val="0"/>
          <w14:ligatures w14:val="none"/>
        </w:rPr>
        <w:t>International Journal of Communication, 17</w:t>
      </w:r>
      <w:r w:rsidRPr="004A06F4">
        <w:rPr>
          <w:rFonts w:ascii="Times New Roman" w:eastAsia="Times New Roman" w:hAnsi="Times New Roman" w:cs="Times New Roman"/>
          <w:kern w:val="0"/>
          <w14:ligatures w14:val="none"/>
        </w:rPr>
        <w:t xml:space="preserve">, 2241–2260. </w:t>
      </w:r>
    </w:p>
    <w:p w14:paraId="21808F43" w14:textId="77777777" w:rsidR="004A06F4" w:rsidRPr="004A06F4" w:rsidRDefault="004A06F4" w:rsidP="004A06F4">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Anderson, P. (2022). The Digital Services Act and the future of platform liability. </w:t>
      </w:r>
      <w:r w:rsidRPr="004A06F4">
        <w:rPr>
          <w:rFonts w:ascii="Times New Roman" w:eastAsia="Times New Roman" w:hAnsi="Times New Roman" w:cs="Times New Roman"/>
          <w:i/>
          <w:iCs/>
          <w:kern w:val="0"/>
          <w14:ligatures w14:val="none"/>
        </w:rPr>
        <w:t>European Journal of Law and Technology, 13</w:t>
      </w:r>
      <w:r w:rsidRPr="004A06F4">
        <w:rPr>
          <w:rFonts w:ascii="Times New Roman" w:eastAsia="Times New Roman" w:hAnsi="Times New Roman" w:cs="Times New Roman"/>
          <w:kern w:val="0"/>
          <w14:ligatures w14:val="none"/>
        </w:rPr>
        <w:t xml:space="preserve">(3), 1–20. </w:t>
      </w:r>
    </w:p>
    <w:p w14:paraId="5C04C319" w14:textId="77777777" w:rsidR="004A06F4" w:rsidRPr="004A06F4" w:rsidRDefault="004A06F4" w:rsidP="004A06F4">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Burgess, J. (2022). YouTube content moderation and public health misinformation. </w:t>
      </w:r>
      <w:r w:rsidRPr="004A06F4">
        <w:rPr>
          <w:rFonts w:ascii="Times New Roman" w:eastAsia="Times New Roman" w:hAnsi="Times New Roman" w:cs="Times New Roman"/>
          <w:i/>
          <w:iCs/>
          <w:kern w:val="0"/>
          <w14:ligatures w14:val="none"/>
        </w:rPr>
        <w:t>Media International Australia, 184</w:t>
      </w:r>
      <w:r w:rsidRPr="004A06F4">
        <w:rPr>
          <w:rFonts w:ascii="Times New Roman" w:eastAsia="Times New Roman" w:hAnsi="Times New Roman" w:cs="Times New Roman"/>
          <w:kern w:val="0"/>
          <w14:ligatures w14:val="none"/>
        </w:rPr>
        <w:t xml:space="preserve">(1), 45–60. </w:t>
      </w:r>
    </w:p>
    <w:p w14:paraId="3DBD740B" w14:textId="77777777" w:rsidR="004A06F4" w:rsidRPr="004A06F4" w:rsidRDefault="004A06F4" w:rsidP="004A06F4">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Chen, L. (2023). Financial harm caused by influencer marketing: A legal analysis. </w:t>
      </w:r>
      <w:r w:rsidRPr="004A06F4">
        <w:rPr>
          <w:rFonts w:ascii="Times New Roman" w:eastAsia="Times New Roman" w:hAnsi="Times New Roman" w:cs="Times New Roman"/>
          <w:i/>
          <w:iCs/>
          <w:kern w:val="0"/>
          <w14:ligatures w14:val="none"/>
        </w:rPr>
        <w:t>Journal of Consumer Policy, 46</w:t>
      </w:r>
      <w:r w:rsidRPr="004A06F4">
        <w:rPr>
          <w:rFonts w:ascii="Times New Roman" w:eastAsia="Times New Roman" w:hAnsi="Times New Roman" w:cs="Times New Roman"/>
          <w:kern w:val="0"/>
          <w14:ligatures w14:val="none"/>
        </w:rPr>
        <w:t xml:space="preserve">(2), 321–339. </w:t>
      </w:r>
    </w:p>
    <w:p w14:paraId="28199B4C" w14:textId="77777777" w:rsidR="004A06F4" w:rsidRPr="004A06F4" w:rsidRDefault="004A06F4" w:rsidP="004A06F4">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Flew, T. (2021). Harmful content and social cohesion in digital environments. </w:t>
      </w:r>
      <w:r w:rsidRPr="004A06F4">
        <w:rPr>
          <w:rFonts w:ascii="Times New Roman" w:eastAsia="Times New Roman" w:hAnsi="Times New Roman" w:cs="Times New Roman"/>
          <w:i/>
          <w:iCs/>
          <w:kern w:val="0"/>
          <w14:ligatures w14:val="none"/>
        </w:rPr>
        <w:t>Communication Research and Practice, 7</w:t>
      </w:r>
      <w:r w:rsidRPr="004A06F4">
        <w:rPr>
          <w:rFonts w:ascii="Times New Roman" w:eastAsia="Times New Roman" w:hAnsi="Times New Roman" w:cs="Times New Roman"/>
          <w:kern w:val="0"/>
          <w14:ligatures w14:val="none"/>
        </w:rPr>
        <w:t xml:space="preserve">(3), 189–205. </w:t>
      </w:r>
    </w:p>
    <w:p w14:paraId="79676927" w14:textId="77777777" w:rsidR="004A06F4" w:rsidRPr="004A06F4" w:rsidRDefault="004A06F4" w:rsidP="004A06F4">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Freberg, K. (2021). Discovering influencer identity: Trust, authenticity, and persuasion. </w:t>
      </w:r>
      <w:r w:rsidRPr="004A06F4">
        <w:rPr>
          <w:rFonts w:ascii="Times New Roman" w:eastAsia="Times New Roman" w:hAnsi="Times New Roman" w:cs="Times New Roman"/>
          <w:i/>
          <w:iCs/>
          <w:kern w:val="0"/>
          <w14:ligatures w14:val="none"/>
        </w:rPr>
        <w:t>Public Relations Review, 47</w:t>
      </w:r>
      <w:r w:rsidRPr="004A06F4">
        <w:rPr>
          <w:rFonts w:ascii="Times New Roman" w:eastAsia="Times New Roman" w:hAnsi="Times New Roman" w:cs="Times New Roman"/>
          <w:kern w:val="0"/>
          <w14:ligatures w14:val="none"/>
        </w:rPr>
        <w:t xml:space="preserve">(4), 102–118. </w:t>
      </w:r>
    </w:p>
    <w:p w14:paraId="0F3A065D" w14:textId="77777777" w:rsidR="004A06F4" w:rsidRPr="004A06F4" w:rsidRDefault="004A06F4" w:rsidP="004A06F4">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Gillespie, T. (2022). Content moderation and the governance of online harm. </w:t>
      </w:r>
      <w:r w:rsidRPr="004A06F4">
        <w:rPr>
          <w:rFonts w:ascii="Times New Roman" w:eastAsia="Times New Roman" w:hAnsi="Times New Roman" w:cs="Times New Roman"/>
          <w:i/>
          <w:iCs/>
          <w:kern w:val="0"/>
          <w14:ligatures w14:val="none"/>
        </w:rPr>
        <w:t>Information, Communication &amp; Society, 25</w:t>
      </w:r>
      <w:r w:rsidRPr="004A06F4">
        <w:rPr>
          <w:rFonts w:ascii="Times New Roman" w:eastAsia="Times New Roman" w:hAnsi="Times New Roman" w:cs="Times New Roman"/>
          <w:kern w:val="0"/>
          <w14:ligatures w14:val="none"/>
        </w:rPr>
        <w:t xml:space="preserve">(6), 778–795. </w:t>
      </w:r>
    </w:p>
    <w:p w14:paraId="4012E7BD" w14:textId="77777777" w:rsidR="004A06F4" w:rsidRPr="004A06F4" w:rsidRDefault="004A06F4" w:rsidP="004A06F4">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Goldman, E. (2022). Influencer liability in crypto promotions: Lessons from U.S. securities law. </w:t>
      </w:r>
      <w:r w:rsidRPr="004A06F4">
        <w:rPr>
          <w:rFonts w:ascii="Times New Roman" w:eastAsia="Times New Roman" w:hAnsi="Times New Roman" w:cs="Times New Roman"/>
          <w:i/>
          <w:iCs/>
          <w:kern w:val="0"/>
          <w14:ligatures w14:val="none"/>
        </w:rPr>
        <w:t>Stanford Technology Law Review, 25</w:t>
      </w:r>
      <w:r w:rsidRPr="004A06F4">
        <w:rPr>
          <w:rFonts w:ascii="Times New Roman" w:eastAsia="Times New Roman" w:hAnsi="Times New Roman" w:cs="Times New Roman"/>
          <w:kern w:val="0"/>
          <w14:ligatures w14:val="none"/>
        </w:rPr>
        <w:t xml:space="preserve">(1), 55–84. </w:t>
      </w:r>
    </w:p>
    <w:p w14:paraId="30512237" w14:textId="77777777" w:rsidR="004A06F4" w:rsidRPr="004A06F4" w:rsidRDefault="004A06F4" w:rsidP="004A06F4">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Jhaver, S. (2023). Dangerous challenges and platform responsibility on TikTok. </w:t>
      </w:r>
      <w:r w:rsidRPr="004A06F4">
        <w:rPr>
          <w:rFonts w:ascii="Times New Roman" w:eastAsia="Times New Roman" w:hAnsi="Times New Roman" w:cs="Times New Roman"/>
          <w:i/>
          <w:iCs/>
          <w:kern w:val="0"/>
          <w14:ligatures w14:val="none"/>
        </w:rPr>
        <w:t>New Media &amp; Society, 25</w:t>
      </w:r>
      <w:r w:rsidRPr="004A06F4">
        <w:rPr>
          <w:rFonts w:ascii="Times New Roman" w:eastAsia="Times New Roman" w:hAnsi="Times New Roman" w:cs="Times New Roman"/>
          <w:kern w:val="0"/>
          <w14:ligatures w14:val="none"/>
        </w:rPr>
        <w:t xml:space="preserve">(9), 2034–2056. </w:t>
      </w:r>
    </w:p>
    <w:p w14:paraId="339A68AE" w14:textId="77777777" w:rsidR="004A06F4" w:rsidRPr="004A06F4" w:rsidRDefault="004A06F4" w:rsidP="004A06F4">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Keller, D. (2021). Intermediary liability and the limits of Section 230. </w:t>
      </w:r>
      <w:r w:rsidRPr="004A06F4">
        <w:rPr>
          <w:rFonts w:ascii="Times New Roman" w:eastAsia="Times New Roman" w:hAnsi="Times New Roman" w:cs="Times New Roman"/>
          <w:i/>
          <w:iCs/>
          <w:kern w:val="0"/>
          <w14:ligatures w14:val="none"/>
        </w:rPr>
        <w:t>Journal of Internet Law, 24</w:t>
      </w:r>
      <w:r w:rsidRPr="004A06F4">
        <w:rPr>
          <w:rFonts w:ascii="Times New Roman" w:eastAsia="Times New Roman" w:hAnsi="Times New Roman" w:cs="Times New Roman"/>
          <w:kern w:val="0"/>
          <w14:ligatures w14:val="none"/>
        </w:rPr>
        <w:t xml:space="preserve">(8), 1–20. </w:t>
      </w:r>
    </w:p>
    <w:p w14:paraId="45AEA6BD" w14:textId="77777777" w:rsidR="004A06F4" w:rsidRPr="004A06F4" w:rsidRDefault="004A06F4" w:rsidP="004A06F4">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Kuczerawy, A. (2022). The EU Digital Services Act: A new era for platform regulation. </w:t>
      </w:r>
      <w:r w:rsidRPr="004A06F4">
        <w:rPr>
          <w:rFonts w:ascii="Times New Roman" w:eastAsia="Times New Roman" w:hAnsi="Times New Roman" w:cs="Times New Roman"/>
          <w:i/>
          <w:iCs/>
          <w:kern w:val="0"/>
          <w14:ligatures w14:val="none"/>
        </w:rPr>
        <w:t>Computer Law &amp; Security Review, 45</w:t>
      </w:r>
      <w:r w:rsidRPr="004A06F4">
        <w:rPr>
          <w:rFonts w:ascii="Times New Roman" w:eastAsia="Times New Roman" w:hAnsi="Times New Roman" w:cs="Times New Roman"/>
          <w:kern w:val="0"/>
          <w14:ligatures w14:val="none"/>
        </w:rPr>
        <w:t xml:space="preserve">, 105–123. </w:t>
      </w:r>
    </w:p>
    <w:p w14:paraId="583F7E18" w14:textId="77777777" w:rsidR="004A06F4" w:rsidRPr="004A06F4" w:rsidRDefault="004A06F4" w:rsidP="004A06F4">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Kumar, S. (2023). AI-based detection of harmful content on social media platforms. </w:t>
      </w:r>
      <w:r w:rsidRPr="004A06F4">
        <w:rPr>
          <w:rFonts w:ascii="Times New Roman" w:eastAsia="Times New Roman" w:hAnsi="Times New Roman" w:cs="Times New Roman"/>
          <w:i/>
          <w:iCs/>
          <w:kern w:val="0"/>
          <w14:ligatures w14:val="none"/>
        </w:rPr>
        <w:t>IEEE Transactions on Computational Social Systems, 10</w:t>
      </w:r>
      <w:r w:rsidRPr="004A06F4">
        <w:rPr>
          <w:rFonts w:ascii="Times New Roman" w:eastAsia="Times New Roman" w:hAnsi="Times New Roman" w:cs="Times New Roman"/>
          <w:kern w:val="0"/>
          <w14:ligatures w14:val="none"/>
        </w:rPr>
        <w:t xml:space="preserve">(2), 345–359. </w:t>
      </w:r>
    </w:p>
    <w:p w14:paraId="16D54BF8" w14:textId="77777777" w:rsidR="004A06F4" w:rsidRPr="004A06F4" w:rsidRDefault="004A06F4" w:rsidP="004A06F4">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Lee, S. (2023). Psychological harm from influencer content among adolescents. </w:t>
      </w:r>
      <w:r w:rsidRPr="004A06F4">
        <w:rPr>
          <w:rFonts w:ascii="Times New Roman" w:eastAsia="Times New Roman" w:hAnsi="Times New Roman" w:cs="Times New Roman"/>
          <w:i/>
          <w:iCs/>
          <w:kern w:val="0"/>
          <w14:ligatures w14:val="none"/>
        </w:rPr>
        <w:t>Journal of Youth Studies, 26</w:t>
      </w:r>
      <w:r w:rsidRPr="004A06F4">
        <w:rPr>
          <w:rFonts w:ascii="Times New Roman" w:eastAsia="Times New Roman" w:hAnsi="Times New Roman" w:cs="Times New Roman"/>
          <w:kern w:val="0"/>
          <w14:ligatures w14:val="none"/>
        </w:rPr>
        <w:t xml:space="preserve">(5), 678–695. </w:t>
      </w:r>
    </w:p>
    <w:p w14:paraId="0FD01621" w14:textId="77777777" w:rsidR="004A06F4" w:rsidRPr="004A06F4" w:rsidRDefault="004A06F4" w:rsidP="004A06F4">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Livingstone, S. (2023). Children’s exposure to harmful content on ephemeral platforms. </w:t>
      </w:r>
      <w:r w:rsidRPr="004A06F4">
        <w:rPr>
          <w:rFonts w:ascii="Times New Roman" w:eastAsia="Times New Roman" w:hAnsi="Times New Roman" w:cs="Times New Roman"/>
          <w:i/>
          <w:iCs/>
          <w:kern w:val="0"/>
          <w14:ligatures w14:val="none"/>
        </w:rPr>
        <w:t>Journal of Children and Media, 17</w:t>
      </w:r>
      <w:r w:rsidRPr="004A06F4">
        <w:rPr>
          <w:rFonts w:ascii="Times New Roman" w:eastAsia="Times New Roman" w:hAnsi="Times New Roman" w:cs="Times New Roman"/>
          <w:kern w:val="0"/>
          <w14:ligatures w14:val="none"/>
        </w:rPr>
        <w:t xml:space="preserve">(2), 210–227. </w:t>
      </w:r>
    </w:p>
    <w:p w14:paraId="3CEDA9D5" w14:textId="77777777" w:rsidR="004A06F4" w:rsidRPr="004A06F4" w:rsidRDefault="004A06F4" w:rsidP="004A06F4">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Lou, C., &amp; Yuan, S. (2023). Shadow banning and content restriction: Impacts on influencer visibility. </w:t>
      </w:r>
      <w:r w:rsidRPr="004A06F4">
        <w:rPr>
          <w:rFonts w:ascii="Times New Roman" w:eastAsia="Times New Roman" w:hAnsi="Times New Roman" w:cs="Times New Roman"/>
          <w:i/>
          <w:iCs/>
          <w:kern w:val="0"/>
          <w14:ligatures w14:val="none"/>
        </w:rPr>
        <w:t>Social Media + Society, 9</w:t>
      </w:r>
      <w:r w:rsidRPr="004A06F4">
        <w:rPr>
          <w:rFonts w:ascii="Times New Roman" w:eastAsia="Times New Roman" w:hAnsi="Times New Roman" w:cs="Times New Roman"/>
          <w:kern w:val="0"/>
          <w14:ligatures w14:val="none"/>
        </w:rPr>
        <w:t xml:space="preserve">(2), 1–14. </w:t>
      </w:r>
    </w:p>
    <w:p w14:paraId="049932EA" w14:textId="77777777" w:rsidR="004A06F4" w:rsidRPr="004A06F4" w:rsidRDefault="004A06F4" w:rsidP="004A06F4">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Marwick, A. (2022). Influencers, comparison culture, and mental health. </w:t>
      </w:r>
      <w:r w:rsidRPr="004A06F4">
        <w:rPr>
          <w:rFonts w:ascii="Times New Roman" w:eastAsia="Times New Roman" w:hAnsi="Times New Roman" w:cs="Times New Roman"/>
          <w:i/>
          <w:iCs/>
          <w:kern w:val="0"/>
          <w14:ligatures w14:val="none"/>
        </w:rPr>
        <w:t>Media, Culture &amp; Society, 44</w:t>
      </w:r>
      <w:r w:rsidRPr="004A06F4">
        <w:rPr>
          <w:rFonts w:ascii="Times New Roman" w:eastAsia="Times New Roman" w:hAnsi="Times New Roman" w:cs="Times New Roman"/>
          <w:kern w:val="0"/>
          <w14:ligatures w14:val="none"/>
        </w:rPr>
        <w:t xml:space="preserve">(7), 1234–1251. </w:t>
      </w:r>
    </w:p>
    <w:p w14:paraId="0442E905" w14:textId="77777777" w:rsidR="004A06F4" w:rsidRPr="004A06F4" w:rsidRDefault="004A06F4" w:rsidP="004A06F4">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Martinez, J. (2022). Legal cases involving influencers: A comparative study. </w:t>
      </w:r>
      <w:r w:rsidRPr="004A06F4">
        <w:rPr>
          <w:rFonts w:ascii="Times New Roman" w:eastAsia="Times New Roman" w:hAnsi="Times New Roman" w:cs="Times New Roman"/>
          <w:i/>
          <w:iCs/>
          <w:kern w:val="0"/>
          <w14:ligatures w14:val="none"/>
        </w:rPr>
        <w:t>International Journal of Law and Information Technology, 30</w:t>
      </w:r>
      <w:r w:rsidRPr="004A06F4">
        <w:rPr>
          <w:rFonts w:ascii="Times New Roman" w:eastAsia="Times New Roman" w:hAnsi="Times New Roman" w:cs="Times New Roman"/>
          <w:kern w:val="0"/>
          <w14:ligatures w14:val="none"/>
        </w:rPr>
        <w:t xml:space="preserve">(3), 245–267. </w:t>
      </w:r>
    </w:p>
    <w:p w14:paraId="15F2062A" w14:textId="77777777" w:rsidR="004A06F4" w:rsidRPr="004A06F4" w:rsidRDefault="004A06F4" w:rsidP="004A06F4">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O’Reilly, M. (2022). Social media harm and adolescent mental health. </w:t>
      </w:r>
      <w:r w:rsidRPr="004A06F4">
        <w:rPr>
          <w:rFonts w:ascii="Times New Roman" w:eastAsia="Times New Roman" w:hAnsi="Times New Roman" w:cs="Times New Roman"/>
          <w:i/>
          <w:iCs/>
          <w:kern w:val="0"/>
          <w14:ligatures w14:val="none"/>
        </w:rPr>
        <w:t>Qualitative Research in Psychology, 19</w:t>
      </w:r>
      <w:r w:rsidRPr="004A06F4">
        <w:rPr>
          <w:rFonts w:ascii="Times New Roman" w:eastAsia="Times New Roman" w:hAnsi="Times New Roman" w:cs="Times New Roman"/>
          <w:kern w:val="0"/>
          <w14:ligatures w14:val="none"/>
        </w:rPr>
        <w:t xml:space="preserve">(4), 785–803. </w:t>
      </w:r>
    </w:p>
    <w:p w14:paraId="00E32638" w14:textId="77777777" w:rsidR="004A06F4" w:rsidRPr="004A06F4" w:rsidRDefault="004A06F4" w:rsidP="004A06F4">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Omar, B. (2023). TikTok challenges and youth risk behaviors. </w:t>
      </w:r>
      <w:r w:rsidRPr="004A06F4">
        <w:rPr>
          <w:rFonts w:ascii="Times New Roman" w:eastAsia="Times New Roman" w:hAnsi="Times New Roman" w:cs="Times New Roman"/>
          <w:i/>
          <w:iCs/>
          <w:kern w:val="0"/>
          <w14:ligatures w14:val="none"/>
        </w:rPr>
        <w:t>Journal of Digital Behavior, 5</w:t>
      </w:r>
      <w:r w:rsidRPr="004A06F4">
        <w:rPr>
          <w:rFonts w:ascii="Times New Roman" w:eastAsia="Times New Roman" w:hAnsi="Times New Roman" w:cs="Times New Roman"/>
          <w:kern w:val="0"/>
          <w14:ligatures w14:val="none"/>
        </w:rPr>
        <w:t xml:space="preserve">(1), 33–49. </w:t>
      </w:r>
    </w:p>
    <w:p w14:paraId="253DE539" w14:textId="77777777" w:rsidR="004A06F4" w:rsidRPr="004A06F4" w:rsidRDefault="004A06F4" w:rsidP="004A06F4">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Schulz, W. (2023). Regulating influencer advertising in Europe. </w:t>
      </w:r>
      <w:r w:rsidRPr="004A06F4">
        <w:rPr>
          <w:rFonts w:ascii="Times New Roman" w:eastAsia="Times New Roman" w:hAnsi="Times New Roman" w:cs="Times New Roman"/>
          <w:i/>
          <w:iCs/>
          <w:kern w:val="0"/>
          <w14:ligatures w14:val="none"/>
        </w:rPr>
        <w:t>Journal of Consumer Protection, 46</w:t>
      </w:r>
      <w:r w:rsidRPr="004A06F4">
        <w:rPr>
          <w:rFonts w:ascii="Times New Roman" w:eastAsia="Times New Roman" w:hAnsi="Times New Roman" w:cs="Times New Roman"/>
          <w:kern w:val="0"/>
          <w14:ligatures w14:val="none"/>
        </w:rPr>
        <w:t xml:space="preserve">(1), 101–120. </w:t>
      </w:r>
    </w:p>
    <w:p w14:paraId="528F7BFF" w14:textId="77777777" w:rsidR="004A06F4" w:rsidRPr="004A06F4" w:rsidRDefault="004A06F4" w:rsidP="004A06F4">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Wardle, C. (2021). Misinformation and influencer amplification. </w:t>
      </w:r>
      <w:r w:rsidRPr="004A06F4">
        <w:rPr>
          <w:rFonts w:ascii="Times New Roman" w:eastAsia="Times New Roman" w:hAnsi="Times New Roman" w:cs="Times New Roman"/>
          <w:i/>
          <w:iCs/>
          <w:kern w:val="0"/>
          <w14:ligatures w14:val="none"/>
        </w:rPr>
        <w:t>Harvard Kennedy School Misinformation Review, 2</w:t>
      </w:r>
      <w:r w:rsidRPr="004A06F4">
        <w:rPr>
          <w:rFonts w:ascii="Times New Roman" w:eastAsia="Times New Roman" w:hAnsi="Times New Roman" w:cs="Times New Roman"/>
          <w:kern w:val="0"/>
          <w14:ligatures w14:val="none"/>
        </w:rPr>
        <w:t xml:space="preserve">(4), 1–12. </w:t>
      </w:r>
    </w:p>
    <w:p w14:paraId="154F35EF" w14:textId="34927213" w:rsidR="004A06F4" w:rsidRPr="004A06F4" w:rsidRDefault="004A06F4" w:rsidP="004A06F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2-</w:t>
      </w:r>
      <w:r w:rsidRPr="004A06F4">
        <w:rPr>
          <w:rFonts w:ascii="Times New Roman" w:eastAsia="Times New Roman" w:hAnsi="Times New Roman" w:cs="Times New Roman"/>
          <w:b/>
          <w:bCs/>
          <w:kern w:val="0"/>
          <w:sz w:val="27"/>
          <w:szCs w:val="27"/>
          <w14:ligatures w14:val="none"/>
        </w:rPr>
        <w:t xml:space="preserve">Arabic References </w:t>
      </w:r>
    </w:p>
    <w:p w14:paraId="1AD4C0F5" w14:textId="77777777" w:rsidR="004A06F4" w:rsidRPr="004A06F4" w:rsidRDefault="004A06F4" w:rsidP="004A06F4">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Abu Zaid, M. (2023). Legal liability for digital content on social media networks. </w:t>
      </w:r>
      <w:r w:rsidRPr="004A06F4">
        <w:rPr>
          <w:rFonts w:ascii="Times New Roman" w:eastAsia="Times New Roman" w:hAnsi="Times New Roman" w:cs="Times New Roman"/>
          <w:i/>
          <w:iCs/>
          <w:kern w:val="0"/>
          <w14:ligatures w14:val="none"/>
        </w:rPr>
        <w:t>Journal of Legal and Economic Research, 12</w:t>
      </w:r>
      <w:r w:rsidRPr="004A06F4">
        <w:rPr>
          <w:rFonts w:ascii="Times New Roman" w:eastAsia="Times New Roman" w:hAnsi="Times New Roman" w:cs="Times New Roman"/>
          <w:kern w:val="0"/>
          <w14:ligatures w14:val="none"/>
        </w:rPr>
        <w:t xml:space="preserve">(4), 221–250. </w:t>
      </w:r>
    </w:p>
    <w:p w14:paraId="6EFB3425" w14:textId="77777777" w:rsidR="004A06F4" w:rsidRPr="004A06F4" w:rsidRDefault="004A06F4" w:rsidP="004A06F4">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Al-Asaad, R. (2022). The impact of harmful digital content on minors: An analytical study. </w:t>
      </w:r>
      <w:r w:rsidRPr="004A06F4">
        <w:rPr>
          <w:rFonts w:ascii="Times New Roman" w:eastAsia="Times New Roman" w:hAnsi="Times New Roman" w:cs="Times New Roman"/>
          <w:i/>
          <w:iCs/>
          <w:kern w:val="0"/>
          <w14:ligatures w14:val="none"/>
        </w:rPr>
        <w:t>Journal of New Media, 5</w:t>
      </w:r>
      <w:r w:rsidRPr="004A06F4">
        <w:rPr>
          <w:rFonts w:ascii="Times New Roman" w:eastAsia="Times New Roman" w:hAnsi="Times New Roman" w:cs="Times New Roman"/>
          <w:kern w:val="0"/>
          <w14:ligatures w14:val="none"/>
        </w:rPr>
        <w:t xml:space="preserve">(2), 77–102. </w:t>
      </w:r>
    </w:p>
    <w:p w14:paraId="360C51AC" w14:textId="77777777" w:rsidR="004A06F4" w:rsidRPr="004A06F4" w:rsidRDefault="004A06F4" w:rsidP="004A06F4">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Al-Buhairi, S. (2021). Legal regulation of influencers on social media: A review of Arab legislation. </w:t>
      </w:r>
      <w:r w:rsidRPr="004A06F4">
        <w:rPr>
          <w:rFonts w:ascii="Times New Roman" w:eastAsia="Times New Roman" w:hAnsi="Times New Roman" w:cs="Times New Roman"/>
          <w:i/>
          <w:iCs/>
          <w:kern w:val="0"/>
          <w14:ligatures w14:val="none"/>
        </w:rPr>
        <w:t>Journal of Law and Technology, 9</w:t>
      </w:r>
      <w:r w:rsidRPr="004A06F4">
        <w:rPr>
          <w:rFonts w:ascii="Times New Roman" w:eastAsia="Times New Roman" w:hAnsi="Times New Roman" w:cs="Times New Roman"/>
          <w:kern w:val="0"/>
          <w14:ligatures w14:val="none"/>
        </w:rPr>
        <w:t xml:space="preserve">(1), 55–84. </w:t>
      </w:r>
    </w:p>
    <w:p w14:paraId="11A6126C" w14:textId="77777777" w:rsidR="004A06F4" w:rsidRPr="004A06F4" w:rsidRDefault="004A06F4" w:rsidP="004A06F4">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Al-Jabri, A. (2023). Cybercrimes and the responsibility of users and influencers in the digital environment. </w:t>
      </w:r>
      <w:r w:rsidRPr="004A06F4">
        <w:rPr>
          <w:rFonts w:ascii="Times New Roman" w:eastAsia="Times New Roman" w:hAnsi="Times New Roman" w:cs="Times New Roman"/>
          <w:i/>
          <w:iCs/>
          <w:kern w:val="0"/>
          <w14:ligatures w14:val="none"/>
        </w:rPr>
        <w:t>Journal of Security Studies, 18</w:t>
      </w:r>
      <w:r w:rsidRPr="004A06F4">
        <w:rPr>
          <w:rFonts w:ascii="Times New Roman" w:eastAsia="Times New Roman" w:hAnsi="Times New Roman" w:cs="Times New Roman"/>
          <w:kern w:val="0"/>
          <w14:ligatures w14:val="none"/>
        </w:rPr>
        <w:t xml:space="preserve">(3), 301–330. </w:t>
      </w:r>
    </w:p>
    <w:p w14:paraId="2B1D7208" w14:textId="77777777" w:rsidR="004A06F4" w:rsidRPr="004A06F4" w:rsidRDefault="004A06F4" w:rsidP="004A06F4">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Al-Harbi, N. (2022). Criminal liability for spreading rumors via social media in the Saudi system. </w:t>
      </w:r>
      <w:r w:rsidRPr="004A06F4">
        <w:rPr>
          <w:rFonts w:ascii="Times New Roman" w:eastAsia="Times New Roman" w:hAnsi="Times New Roman" w:cs="Times New Roman"/>
          <w:i/>
          <w:iCs/>
          <w:kern w:val="0"/>
          <w14:ligatures w14:val="none"/>
        </w:rPr>
        <w:t>Journal of Justice and Law, 14</w:t>
      </w:r>
      <w:r w:rsidRPr="004A06F4">
        <w:rPr>
          <w:rFonts w:ascii="Times New Roman" w:eastAsia="Times New Roman" w:hAnsi="Times New Roman" w:cs="Times New Roman"/>
          <w:kern w:val="0"/>
          <w14:ligatures w14:val="none"/>
        </w:rPr>
        <w:t xml:space="preserve">(2), 112–140. </w:t>
      </w:r>
    </w:p>
    <w:p w14:paraId="23AC6A9C" w14:textId="77777777" w:rsidR="004A06F4" w:rsidRPr="004A06F4" w:rsidRDefault="004A06F4" w:rsidP="004A06F4">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Al-Hammadi, F. (2023). Protecting society from harmful digital content: A comparative study between the UAE and Europe. </w:t>
      </w:r>
      <w:r w:rsidRPr="004A06F4">
        <w:rPr>
          <w:rFonts w:ascii="Times New Roman" w:eastAsia="Times New Roman" w:hAnsi="Times New Roman" w:cs="Times New Roman"/>
          <w:i/>
          <w:iCs/>
          <w:kern w:val="0"/>
          <w14:ligatures w14:val="none"/>
        </w:rPr>
        <w:t>Emirati Law Journal, 7</w:t>
      </w:r>
      <w:r w:rsidRPr="004A06F4">
        <w:rPr>
          <w:rFonts w:ascii="Times New Roman" w:eastAsia="Times New Roman" w:hAnsi="Times New Roman" w:cs="Times New Roman"/>
          <w:kern w:val="0"/>
          <w14:ligatures w14:val="none"/>
        </w:rPr>
        <w:t xml:space="preserve">(1), 89–118. </w:t>
      </w:r>
    </w:p>
    <w:p w14:paraId="2882A403" w14:textId="77777777" w:rsidR="004A06F4" w:rsidRPr="004A06F4" w:rsidRDefault="004A06F4" w:rsidP="004A06F4">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Al-Zahrani, M. (2021). The impact of influencers in shaping public opinion on digital platforms. </w:t>
      </w:r>
      <w:r w:rsidRPr="004A06F4">
        <w:rPr>
          <w:rFonts w:ascii="Times New Roman" w:eastAsia="Times New Roman" w:hAnsi="Times New Roman" w:cs="Times New Roman"/>
          <w:i/>
          <w:iCs/>
          <w:kern w:val="0"/>
          <w14:ligatures w14:val="none"/>
        </w:rPr>
        <w:t>Arab Media Journal, 13</w:t>
      </w:r>
      <w:r w:rsidRPr="004A06F4">
        <w:rPr>
          <w:rFonts w:ascii="Times New Roman" w:eastAsia="Times New Roman" w:hAnsi="Times New Roman" w:cs="Times New Roman"/>
          <w:kern w:val="0"/>
          <w14:ligatures w14:val="none"/>
        </w:rPr>
        <w:t xml:space="preserve">(2), 45–70. </w:t>
      </w:r>
    </w:p>
    <w:p w14:paraId="36DAC98D" w14:textId="77777777" w:rsidR="004A06F4" w:rsidRPr="004A06F4" w:rsidRDefault="004A06F4" w:rsidP="004A06F4">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Al-Sayyed, A. (2022). Civil liability for damages resulting from digital content. </w:t>
      </w:r>
      <w:r w:rsidRPr="004A06F4">
        <w:rPr>
          <w:rFonts w:ascii="Times New Roman" w:eastAsia="Times New Roman" w:hAnsi="Times New Roman" w:cs="Times New Roman"/>
          <w:i/>
          <w:iCs/>
          <w:kern w:val="0"/>
          <w14:ligatures w14:val="none"/>
        </w:rPr>
        <w:t>Rights Journal, 36</w:t>
      </w:r>
      <w:r w:rsidRPr="004A06F4">
        <w:rPr>
          <w:rFonts w:ascii="Times New Roman" w:eastAsia="Times New Roman" w:hAnsi="Times New Roman" w:cs="Times New Roman"/>
          <w:kern w:val="0"/>
          <w14:ligatures w14:val="none"/>
        </w:rPr>
        <w:t xml:space="preserve">(4), 201–230. </w:t>
      </w:r>
    </w:p>
    <w:p w14:paraId="0273047D" w14:textId="77777777" w:rsidR="004A06F4" w:rsidRPr="004A06F4" w:rsidRDefault="004A06F4" w:rsidP="004A06F4">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Al-Shammari, L. (2023). Regulation of digital advertising and influencers in Gulf legislation. </w:t>
      </w:r>
      <w:r w:rsidRPr="004A06F4">
        <w:rPr>
          <w:rFonts w:ascii="Times New Roman" w:eastAsia="Times New Roman" w:hAnsi="Times New Roman" w:cs="Times New Roman"/>
          <w:i/>
          <w:iCs/>
          <w:kern w:val="0"/>
          <w14:ligatures w14:val="none"/>
        </w:rPr>
        <w:t>Journal of Digital Economy, 4</w:t>
      </w:r>
      <w:r w:rsidRPr="004A06F4">
        <w:rPr>
          <w:rFonts w:ascii="Times New Roman" w:eastAsia="Times New Roman" w:hAnsi="Times New Roman" w:cs="Times New Roman"/>
          <w:kern w:val="0"/>
          <w14:ligatures w14:val="none"/>
        </w:rPr>
        <w:t xml:space="preserve">(3), 155–178. </w:t>
      </w:r>
    </w:p>
    <w:p w14:paraId="117FCFDB" w14:textId="77777777" w:rsidR="004A06F4" w:rsidRPr="004A06F4" w:rsidRDefault="004A06F4" w:rsidP="004A06F4">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Al-Ta’i, H. (2020). Misleading content on social media: A study on legal risks. </w:t>
      </w:r>
      <w:r w:rsidRPr="004A06F4">
        <w:rPr>
          <w:rFonts w:ascii="Times New Roman" w:eastAsia="Times New Roman" w:hAnsi="Times New Roman" w:cs="Times New Roman"/>
          <w:i/>
          <w:iCs/>
          <w:kern w:val="0"/>
          <w14:ligatures w14:val="none"/>
        </w:rPr>
        <w:t>Journal of Media Research, 22</w:t>
      </w:r>
      <w:r w:rsidRPr="004A06F4">
        <w:rPr>
          <w:rFonts w:ascii="Times New Roman" w:eastAsia="Times New Roman" w:hAnsi="Times New Roman" w:cs="Times New Roman"/>
          <w:kern w:val="0"/>
          <w14:ligatures w14:val="none"/>
        </w:rPr>
        <w:t xml:space="preserve">(1), 99–128. </w:t>
      </w:r>
    </w:p>
    <w:p w14:paraId="6F55D0FC" w14:textId="77777777" w:rsidR="004A06F4" w:rsidRPr="004A06F4" w:rsidRDefault="004A06F4" w:rsidP="004A06F4">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Abdullah, K. (2024). The role of digital platforms in combating harmful content: An analytical study. </w:t>
      </w:r>
      <w:r w:rsidRPr="004A06F4">
        <w:rPr>
          <w:rFonts w:ascii="Times New Roman" w:eastAsia="Times New Roman" w:hAnsi="Times New Roman" w:cs="Times New Roman"/>
          <w:i/>
          <w:iCs/>
          <w:kern w:val="0"/>
          <w14:ligatures w14:val="none"/>
        </w:rPr>
        <w:t>Journal of Media and Technology, 11</w:t>
      </w:r>
      <w:r w:rsidRPr="004A06F4">
        <w:rPr>
          <w:rFonts w:ascii="Times New Roman" w:eastAsia="Times New Roman" w:hAnsi="Times New Roman" w:cs="Times New Roman"/>
          <w:kern w:val="0"/>
          <w14:ligatures w14:val="none"/>
        </w:rPr>
        <w:t xml:space="preserve">(1), 33–60. </w:t>
      </w:r>
    </w:p>
    <w:p w14:paraId="4A3F4EE1" w14:textId="77777777" w:rsidR="004A06F4" w:rsidRPr="004A06F4" w:rsidRDefault="004A06F4" w:rsidP="004A06F4">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Ali, M. (2021). Administrative liability of influencers under Arab cybercrime laws. </w:t>
      </w:r>
      <w:r w:rsidRPr="004A06F4">
        <w:rPr>
          <w:rFonts w:ascii="Times New Roman" w:eastAsia="Times New Roman" w:hAnsi="Times New Roman" w:cs="Times New Roman"/>
          <w:i/>
          <w:iCs/>
          <w:kern w:val="0"/>
          <w14:ligatures w14:val="none"/>
        </w:rPr>
        <w:t>Journal of Legal Studies, 15</w:t>
      </w:r>
      <w:r w:rsidRPr="004A06F4">
        <w:rPr>
          <w:rFonts w:ascii="Times New Roman" w:eastAsia="Times New Roman" w:hAnsi="Times New Roman" w:cs="Times New Roman"/>
          <w:kern w:val="0"/>
          <w14:ligatures w14:val="none"/>
        </w:rPr>
        <w:t xml:space="preserve">(3), 250–276. </w:t>
      </w:r>
    </w:p>
    <w:p w14:paraId="79C1E6FA" w14:textId="77777777" w:rsidR="004A06F4" w:rsidRPr="004A06F4" w:rsidRDefault="004A06F4" w:rsidP="004A06F4">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Qasim, R. (2022). Misinformation in medical content on social media: Risks and legal liability. </w:t>
      </w:r>
      <w:r w:rsidRPr="004A06F4">
        <w:rPr>
          <w:rFonts w:ascii="Times New Roman" w:eastAsia="Times New Roman" w:hAnsi="Times New Roman" w:cs="Times New Roman"/>
          <w:i/>
          <w:iCs/>
          <w:kern w:val="0"/>
          <w14:ligatures w14:val="none"/>
        </w:rPr>
        <w:t>Journal of Digital Health, 3</w:t>
      </w:r>
      <w:r w:rsidRPr="004A06F4">
        <w:rPr>
          <w:rFonts w:ascii="Times New Roman" w:eastAsia="Times New Roman" w:hAnsi="Times New Roman" w:cs="Times New Roman"/>
          <w:kern w:val="0"/>
          <w14:ligatures w14:val="none"/>
        </w:rPr>
        <w:t xml:space="preserve">(2), 41–68. </w:t>
      </w:r>
    </w:p>
    <w:p w14:paraId="1EC6EB79" w14:textId="77777777" w:rsidR="004A06F4" w:rsidRPr="004A06F4" w:rsidRDefault="004A06F4" w:rsidP="004A06F4">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Mohammed, S. (2023). Dangerous challenges on TikTok: A legal and social analysis. </w:t>
      </w:r>
      <w:r w:rsidRPr="004A06F4">
        <w:rPr>
          <w:rFonts w:ascii="Times New Roman" w:eastAsia="Times New Roman" w:hAnsi="Times New Roman" w:cs="Times New Roman"/>
          <w:i/>
          <w:iCs/>
          <w:kern w:val="0"/>
          <w14:ligatures w14:val="none"/>
        </w:rPr>
        <w:t>Journal of Social Sciences, 28</w:t>
      </w:r>
      <w:r w:rsidRPr="004A06F4">
        <w:rPr>
          <w:rFonts w:ascii="Times New Roman" w:eastAsia="Times New Roman" w:hAnsi="Times New Roman" w:cs="Times New Roman"/>
          <w:kern w:val="0"/>
          <w14:ligatures w14:val="none"/>
        </w:rPr>
        <w:t xml:space="preserve">(2), 144–170. </w:t>
      </w:r>
    </w:p>
    <w:p w14:paraId="5044551A" w14:textId="77777777" w:rsidR="004A06F4" w:rsidRPr="004A06F4" w:rsidRDefault="004A06F4" w:rsidP="004A06F4">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4A06F4">
        <w:rPr>
          <w:rFonts w:ascii="Times New Roman" w:eastAsia="Times New Roman" w:hAnsi="Times New Roman" w:cs="Times New Roman"/>
          <w:kern w:val="0"/>
          <w14:ligatures w14:val="none"/>
        </w:rPr>
        <w:t xml:space="preserve">Youssef, A. (2024). Investor deception through influencers: A case study of cryptocurrencies. </w:t>
      </w:r>
      <w:r w:rsidRPr="004A06F4">
        <w:rPr>
          <w:rFonts w:ascii="Times New Roman" w:eastAsia="Times New Roman" w:hAnsi="Times New Roman" w:cs="Times New Roman"/>
          <w:i/>
          <w:iCs/>
          <w:kern w:val="0"/>
          <w14:ligatures w14:val="none"/>
        </w:rPr>
        <w:t>Journal of Economic Law, 6</w:t>
      </w:r>
      <w:r w:rsidRPr="004A06F4">
        <w:rPr>
          <w:rFonts w:ascii="Times New Roman" w:eastAsia="Times New Roman" w:hAnsi="Times New Roman" w:cs="Times New Roman"/>
          <w:kern w:val="0"/>
          <w14:ligatures w14:val="none"/>
        </w:rPr>
        <w:t xml:space="preserve">(1), 121–150. </w:t>
      </w:r>
    </w:p>
    <w:p w14:paraId="2563F86C" w14:textId="6E123C97" w:rsidR="004A06F4" w:rsidRDefault="001E3BFC">
      <w:r>
        <w:t>---</w:t>
      </w:r>
    </w:p>
    <w:sectPr w:rsidR="004A06F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66C74" w14:textId="77777777" w:rsidR="001457D7" w:rsidRDefault="001457D7" w:rsidP="00D415FF">
      <w:pPr>
        <w:spacing w:after="0" w:line="240" w:lineRule="auto"/>
      </w:pPr>
      <w:r>
        <w:separator/>
      </w:r>
    </w:p>
  </w:endnote>
  <w:endnote w:type="continuationSeparator" w:id="0">
    <w:p w14:paraId="46C4169A" w14:textId="77777777" w:rsidR="001457D7" w:rsidRDefault="001457D7" w:rsidP="00D4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 Bold Heading">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416D" w14:textId="77777777" w:rsidR="00D415FF" w:rsidRDefault="00D415FF">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8886543" w14:textId="77777777" w:rsidR="00D415FF" w:rsidRDefault="00D41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2B641" w14:textId="77777777" w:rsidR="001457D7" w:rsidRDefault="001457D7" w:rsidP="00D415FF">
      <w:pPr>
        <w:spacing w:after="0" w:line="240" w:lineRule="auto"/>
      </w:pPr>
      <w:r>
        <w:separator/>
      </w:r>
    </w:p>
  </w:footnote>
  <w:footnote w:type="continuationSeparator" w:id="0">
    <w:p w14:paraId="30FD0447" w14:textId="77777777" w:rsidR="001457D7" w:rsidRDefault="001457D7" w:rsidP="00D41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3BC"/>
    <w:multiLevelType w:val="multilevel"/>
    <w:tmpl w:val="161C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163A3"/>
    <w:multiLevelType w:val="multilevel"/>
    <w:tmpl w:val="671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95D3A"/>
    <w:multiLevelType w:val="multilevel"/>
    <w:tmpl w:val="72B6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7784C"/>
    <w:multiLevelType w:val="hybridMultilevel"/>
    <w:tmpl w:val="3C3E6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36F70"/>
    <w:multiLevelType w:val="multilevel"/>
    <w:tmpl w:val="FA4A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0358B"/>
    <w:multiLevelType w:val="multilevel"/>
    <w:tmpl w:val="B472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E11B2"/>
    <w:multiLevelType w:val="multilevel"/>
    <w:tmpl w:val="0C98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B4ED8"/>
    <w:multiLevelType w:val="hybridMultilevel"/>
    <w:tmpl w:val="028E7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D1DBD"/>
    <w:multiLevelType w:val="multilevel"/>
    <w:tmpl w:val="0E148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31B6"/>
    <w:multiLevelType w:val="multilevel"/>
    <w:tmpl w:val="86E2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8B669F"/>
    <w:multiLevelType w:val="multilevel"/>
    <w:tmpl w:val="6D9EE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534518"/>
    <w:multiLevelType w:val="multilevel"/>
    <w:tmpl w:val="E386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E50B96"/>
    <w:multiLevelType w:val="multilevel"/>
    <w:tmpl w:val="67FE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02177"/>
    <w:multiLevelType w:val="multilevel"/>
    <w:tmpl w:val="2892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F37E97"/>
    <w:multiLevelType w:val="hybridMultilevel"/>
    <w:tmpl w:val="9624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296EE1"/>
    <w:multiLevelType w:val="multilevel"/>
    <w:tmpl w:val="EF7E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947BAD"/>
    <w:multiLevelType w:val="multilevel"/>
    <w:tmpl w:val="E5382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B25280"/>
    <w:multiLevelType w:val="multilevel"/>
    <w:tmpl w:val="71E0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BD074C"/>
    <w:multiLevelType w:val="multilevel"/>
    <w:tmpl w:val="4B44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6F7B13"/>
    <w:multiLevelType w:val="multilevel"/>
    <w:tmpl w:val="9B42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8B5BAF"/>
    <w:multiLevelType w:val="multilevel"/>
    <w:tmpl w:val="3B02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C03D47"/>
    <w:multiLevelType w:val="multilevel"/>
    <w:tmpl w:val="12C2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072223"/>
    <w:multiLevelType w:val="multilevel"/>
    <w:tmpl w:val="B2C2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CF1F45"/>
    <w:multiLevelType w:val="multilevel"/>
    <w:tmpl w:val="A74A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53044C"/>
    <w:multiLevelType w:val="hybridMultilevel"/>
    <w:tmpl w:val="77AA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41244D"/>
    <w:multiLevelType w:val="multilevel"/>
    <w:tmpl w:val="C0C6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451FF"/>
    <w:multiLevelType w:val="multilevel"/>
    <w:tmpl w:val="E7CA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B74D00"/>
    <w:multiLevelType w:val="multilevel"/>
    <w:tmpl w:val="591A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2768FE"/>
    <w:multiLevelType w:val="multilevel"/>
    <w:tmpl w:val="5E5E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74719E"/>
    <w:multiLevelType w:val="multilevel"/>
    <w:tmpl w:val="FB5C8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7F4A2E"/>
    <w:multiLevelType w:val="multilevel"/>
    <w:tmpl w:val="0F14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A5744A"/>
    <w:multiLevelType w:val="multilevel"/>
    <w:tmpl w:val="200AA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1510EB"/>
    <w:multiLevelType w:val="hybridMultilevel"/>
    <w:tmpl w:val="741C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B967E9"/>
    <w:multiLevelType w:val="multilevel"/>
    <w:tmpl w:val="46E2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0E781D"/>
    <w:multiLevelType w:val="multilevel"/>
    <w:tmpl w:val="9B1E4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482610"/>
    <w:multiLevelType w:val="multilevel"/>
    <w:tmpl w:val="DA84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417257"/>
    <w:multiLevelType w:val="multilevel"/>
    <w:tmpl w:val="685E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8B04D7"/>
    <w:multiLevelType w:val="hybridMultilevel"/>
    <w:tmpl w:val="5548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C338DA"/>
    <w:multiLevelType w:val="multilevel"/>
    <w:tmpl w:val="74B6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C559D1"/>
    <w:multiLevelType w:val="multilevel"/>
    <w:tmpl w:val="F8AE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BB489A"/>
    <w:multiLevelType w:val="multilevel"/>
    <w:tmpl w:val="0FDCE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A472EB"/>
    <w:multiLevelType w:val="multilevel"/>
    <w:tmpl w:val="026C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C3361B"/>
    <w:multiLevelType w:val="multilevel"/>
    <w:tmpl w:val="AB5A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8E2628"/>
    <w:multiLevelType w:val="hybridMultilevel"/>
    <w:tmpl w:val="CFDE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45AC2"/>
    <w:multiLevelType w:val="multilevel"/>
    <w:tmpl w:val="2526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84643E"/>
    <w:multiLevelType w:val="multilevel"/>
    <w:tmpl w:val="D768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C9537E"/>
    <w:multiLevelType w:val="multilevel"/>
    <w:tmpl w:val="9340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6994707">
    <w:abstractNumId w:val="10"/>
  </w:num>
  <w:num w:numId="2" w16cid:durableId="27949637">
    <w:abstractNumId w:val="20"/>
  </w:num>
  <w:num w:numId="3" w16cid:durableId="2029016423">
    <w:abstractNumId w:val="46"/>
  </w:num>
  <w:num w:numId="4" w16cid:durableId="1287464201">
    <w:abstractNumId w:val="2"/>
  </w:num>
  <w:num w:numId="5" w16cid:durableId="1080641407">
    <w:abstractNumId w:val="5"/>
  </w:num>
  <w:num w:numId="6" w16cid:durableId="1980066781">
    <w:abstractNumId w:val="11"/>
  </w:num>
  <w:num w:numId="7" w16cid:durableId="2065251819">
    <w:abstractNumId w:val="30"/>
  </w:num>
  <w:num w:numId="8" w16cid:durableId="1589462357">
    <w:abstractNumId w:val="27"/>
  </w:num>
  <w:num w:numId="9" w16cid:durableId="602805124">
    <w:abstractNumId w:val="32"/>
  </w:num>
  <w:num w:numId="10" w16cid:durableId="132791279">
    <w:abstractNumId w:val="3"/>
  </w:num>
  <w:num w:numId="11" w16cid:durableId="863589854">
    <w:abstractNumId w:val="43"/>
  </w:num>
  <w:num w:numId="12" w16cid:durableId="948242340">
    <w:abstractNumId w:val="24"/>
  </w:num>
  <w:num w:numId="13" w16cid:durableId="644894142">
    <w:abstractNumId w:val="14"/>
  </w:num>
  <w:num w:numId="14" w16cid:durableId="874466257">
    <w:abstractNumId w:val="37"/>
  </w:num>
  <w:num w:numId="15" w16cid:durableId="1164973441">
    <w:abstractNumId w:val="23"/>
  </w:num>
  <w:num w:numId="16" w16cid:durableId="793330594">
    <w:abstractNumId w:val="15"/>
  </w:num>
  <w:num w:numId="17" w16cid:durableId="952370731">
    <w:abstractNumId w:val="41"/>
  </w:num>
  <w:num w:numId="18" w16cid:durableId="545216938">
    <w:abstractNumId w:val="28"/>
  </w:num>
  <w:num w:numId="19" w16cid:durableId="1293630377">
    <w:abstractNumId w:val="9"/>
  </w:num>
  <w:num w:numId="20" w16cid:durableId="817260213">
    <w:abstractNumId w:val="4"/>
  </w:num>
  <w:num w:numId="21" w16cid:durableId="1262883558">
    <w:abstractNumId w:val="42"/>
  </w:num>
  <w:num w:numId="22" w16cid:durableId="1297487461">
    <w:abstractNumId w:val="45"/>
  </w:num>
  <w:num w:numId="23" w16cid:durableId="1018773290">
    <w:abstractNumId w:val="26"/>
  </w:num>
  <w:num w:numId="24" w16cid:durableId="896211294">
    <w:abstractNumId w:val="44"/>
  </w:num>
  <w:num w:numId="25" w16cid:durableId="275917514">
    <w:abstractNumId w:val="38"/>
  </w:num>
  <w:num w:numId="26" w16cid:durableId="1494950084">
    <w:abstractNumId w:val="25"/>
  </w:num>
  <w:num w:numId="27" w16cid:durableId="1953126221">
    <w:abstractNumId w:val="21"/>
  </w:num>
  <w:num w:numId="28" w16cid:durableId="1538467810">
    <w:abstractNumId w:val="39"/>
  </w:num>
  <w:num w:numId="29" w16cid:durableId="1366953004">
    <w:abstractNumId w:val="19"/>
  </w:num>
  <w:num w:numId="30" w16cid:durableId="1025407127">
    <w:abstractNumId w:val="18"/>
  </w:num>
  <w:num w:numId="31" w16cid:durableId="1414664711">
    <w:abstractNumId w:val="6"/>
  </w:num>
  <w:num w:numId="32" w16cid:durableId="1810367267">
    <w:abstractNumId w:val="22"/>
  </w:num>
  <w:num w:numId="33" w16cid:durableId="1148009080">
    <w:abstractNumId w:val="0"/>
  </w:num>
  <w:num w:numId="34" w16cid:durableId="513345476">
    <w:abstractNumId w:val="35"/>
  </w:num>
  <w:num w:numId="35" w16cid:durableId="738595147">
    <w:abstractNumId w:val="12"/>
  </w:num>
  <w:num w:numId="36" w16cid:durableId="663751235">
    <w:abstractNumId w:val="17"/>
  </w:num>
  <w:num w:numId="37" w16cid:durableId="2631351">
    <w:abstractNumId w:val="33"/>
  </w:num>
  <w:num w:numId="38" w16cid:durableId="1927837591">
    <w:abstractNumId w:val="1"/>
  </w:num>
  <w:num w:numId="39" w16cid:durableId="1111702345">
    <w:abstractNumId w:val="13"/>
  </w:num>
  <w:num w:numId="40" w16cid:durableId="1314143020">
    <w:abstractNumId w:val="8"/>
  </w:num>
  <w:num w:numId="41" w16cid:durableId="921337186">
    <w:abstractNumId w:val="31"/>
  </w:num>
  <w:num w:numId="42" w16cid:durableId="253440831">
    <w:abstractNumId w:val="36"/>
  </w:num>
  <w:num w:numId="43" w16cid:durableId="135339158">
    <w:abstractNumId w:val="16"/>
  </w:num>
  <w:num w:numId="44" w16cid:durableId="1389455099">
    <w:abstractNumId w:val="40"/>
  </w:num>
  <w:num w:numId="45" w16cid:durableId="1255087828">
    <w:abstractNumId w:val="34"/>
  </w:num>
  <w:num w:numId="46" w16cid:durableId="254872833">
    <w:abstractNumId w:val="29"/>
  </w:num>
  <w:num w:numId="47" w16cid:durableId="8115584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4"/>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AA"/>
    <w:rsid w:val="000F7331"/>
    <w:rsid w:val="001457D7"/>
    <w:rsid w:val="001E3BFC"/>
    <w:rsid w:val="0020544D"/>
    <w:rsid w:val="002A6E01"/>
    <w:rsid w:val="002F0E7A"/>
    <w:rsid w:val="00305090"/>
    <w:rsid w:val="003233CA"/>
    <w:rsid w:val="00344F2F"/>
    <w:rsid w:val="003B05AC"/>
    <w:rsid w:val="003F7BAE"/>
    <w:rsid w:val="0040151F"/>
    <w:rsid w:val="00444A17"/>
    <w:rsid w:val="004A06F4"/>
    <w:rsid w:val="00501FAA"/>
    <w:rsid w:val="005245E3"/>
    <w:rsid w:val="00717FCC"/>
    <w:rsid w:val="009E74AB"/>
    <w:rsid w:val="00A315AC"/>
    <w:rsid w:val="00A649E8"/>
    <w:rsid w:val="00BA0CC7"/>
    <w:rsid w:val="00C45C15"/>
    <w:rsid w:val="00D415FF"/>
    <w:rsid w:val="00D727E8"/>
    <w:rsid w:val="00D73ACF"/>
    <w:rsid w:val="00D82A6A"/>
    <w:rsid w:val="00E744CF"/>
    <w:rsid w:val="00F235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4BE8D"/>
  <w15:chartTrackingRefBased/>
  <w15:docId w15:val="{F3D74E7A-2C64-4E73-AC04-99E9ACCB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01F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F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F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F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F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F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F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F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1F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01F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F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F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F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F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F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FAA"/>
    <w:rPr>
      <w:rFonts w:eastAsiaTheme="majorEastAsia" w:cstheme="majorBidi"/>
      <w:color w:val="272727" w:themeColor="text1" w:themeTint="D8"/>
    </w:rPr>
  </w:style>
  <w:style w:type="paragraph" w:styleId="Title">
    <w:name w:val="Title"/>
    <w:basedOn w:val="Normal"/>
    <w:next w:val="Normal"/>
    <w:link w:val="TitleChar"/>
    <w:uiPriority w:val="10"/>
    <w:qFormat/>
    <w:rsid w:val="00501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F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FAA"/>
    <w:pPr>
      <w:spacing w:before="160"/>
      <w:jc w:val="center"/>
    </w:pPr>
    <w:rPr>
      <w:i/>
      <w:iCs/>
      <w:color w:val="404040" w:themeColor="text1" w:themeTint="BF"/>
    </w:rPr>
  </w:style>
  <w:style w:type="character" w:customStyle="1" w:styleId="QuoteChar">
    <w:name w:val="Quote Char"/>
    <w:basedOn w:val="DefaultParagraphFont"/>
    <w:link w:val="Quote"/>
    <w:uiPriority w:val="29"/>
    <w:rsid w:val="00501FAA"/>
    <w:rPr>
      <w:i/>
      <w:iCs/>
      <w:color w:val="404040" w:themeColor="text1" w:themeTint="BF"/>
    </w:rPr>
  </w:style>
  <w:style w:type="paragraph" w:styleId="ListParagraph">
    <w:name w:val="List Paragraph"/>
    <w:basedOn w:val="Normal"/>
    <w:uiPriority w:val="34"/>
    <w:qFormat/>
    <w:rsid w:val="00501FAA"/>
    <w:pPr>
      <w:ind w:left="720"/>
      <w:contextualSpacing/>
    </w:pPr>
  </w:style>
  <w:style w:type="character" w:styleId="IntenseEmphasis">
    <w:name w:val="Intense Emphasis"/>
    <w:basedOn w:val="DefaultParagraphFont"/>
    <w:uiPriority w:val="21"/>
    <w:qFormat/>
    <w:rsid w:val="00501FAA"/>
    <w:rPr>
      <w:i/>
      <w:iCs/>
      <w:color w:val="2F5496" w:themeColor="accent1" w:themeShade="BF"/>
    </w:rPr>
  </w:style>
  <w:style w:type="paragraph" w:styleId="IntenseQuote">
    <w:name w:val="Intense Quote"/>
    <w:basedOn w:val="Normal"/>
    <w:next w:val="Normal"/>
    <w:link w:val="IntenseQuoteChar"/>
    <w:uiPriority w:val="30"/>
    <w:qFormat/>
    <w:rsid w:val="00501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FAA"/>
    <w:rPr>
      <w:i/>
      <w:iCs/>
      <w:color w:val="2F5496" w:themeColor="accent1" w:themeShade="BF"/>
    </w:rPr>
  </w:style>
  <w:style w:type="character" w:styleId="IntenseReference">
    <w:name w:val="Intense Reference"/>
    <w:basedOn w:val="DefaultParagraphFont"/>
    <w:uiPriority w:val="32"/>
    <w:qFormat/>
    <w:rsid w:val="00501FAA"/>
    <w:rPr>
      <w:b/>
      <w:bCs/>
      <w:smallCaps/>
      <w:color w:val="2F5496" w:themeColor="accent1" w:themeShade="BF"/>
      <w:spacing w:val="5"/>
    </w:rPr>
  </w:style>
  <w:style w:type="paragraph" w:styleId="NoSpacing">
    <w:name w:val="No Spacing"/>
    <w:uiPriority w:val="1"/>
    <w:qFormat/>
    <w:rsid w:val="00501FAA"/>
    <w:pPr>
      <w:spacing w:after="0" w:line="240" w:lineRule="auto"/>
    </w:pPr>
  </w:style>
  <w:style w:type="paragraph" w:styleId="Header">
    <w:name w:val="header"/>
    <w:basedOn w:val="Normal"/>
    <w:link w:val="HeaderChar"/>
    <w:uiPriority w:val="99"/>
    <w:unhideWhenUsed/>
    <w:rsid w:val="00D41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5FF"/>
  </w:style>
  <w:style w:type="paragraph" w:styleId="Footer">
    <w:name w:val="footer"/>
    <w:basedOn w:val="Normal"/>
    <w:link w:val="FooterChar"/>
    <w:uiPriority w:val="99"/>
    <w:unhideWhenUsed/>
    <w:rsid w:val="00D41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5FF"/>
  </w:style>
  <w:style w:type="character" w:styleId="Emphasis">
    <w:name w:val="Emphasis"/>
    <w:basedOn w:val="DefaultParagraphFont"/>
    <w:uiPriority w:val="20"/>
    <w:qFormat/>
    <w:rsid w:val="004A06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6794</Words>
  <Characters>38731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 bayati</dc:creator>
  <cp:keywords/>
  <dc:description/>
  <cp:lastModifiedBy>د. نادية البياتي</cp:lastModifiedBy>
  <cp:revision>2</cp:revision>
  <dcterms:created xsi:type="dcterms:W3CDTF">2026-06-14T18:04:00Z</dcterms:created>
  <dcterms:modified xsi:type="dcterms:W3CDTF">2026-06-14T18:04:00Z</dcterms:modified>
</cp:coreProperties>
</file>