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4229"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b/>
          <w:bCs/>
          <w:color w:val="273540"/>
          <w:kern w:val="0"/>
          <w14:ligatures w14:val="none"/>
        </w:rPr>
        <w:t>To Prepare:</w:t>
      </w:r>
    </w:p>
    <w:p w14:paraId="5F6DE972" w14:textId="77777777" w:rsidR="0060046B" w:rsidRPr="0060046B" w:rsidRDefault="0060046B" w:rsidP="0060046B">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Review the agenda priorities of the current/sitting U.S. president and at least one previous presidential administration.</w:t>
      </w:r>
      <w:r w:rsidRPr="0060046B">
        <w:rPr>
          <w:rFonts w:ascii="Lato" w:eastAsia="Times New Roman" w:hAnsi="Lato" w:cs="Times New Roman"/>
          <w:color w:val="273540"/>
          <w:kern w:val="0"/>
          <w14:ligatures w14:val="none"/>
        </w:rPr>
        <w:br/>
      </w:r>
      <w:r w:rsidRPr="0060046B">
        <w:rPr>
          <w:rFonts w:ascii="Lato" w:eastAsia="Times New Roman" w:hAnsi="Lato" w:cs="Times New Roman"/>
          <w:b/>
          <w:bCs/>
          <w:color w:val="273540"/>
          <w:kern w:val="0"/>
          <w14:ligatures w14:val="none"/>
        </w:rPr>
        <w:t>Tip: </w:t>
      </w:r>
      <w:r w:rsidRPr="0060046B">
        <w:rPr>
          <w:rFonts w:ascii="Lato" w:eastAsia="Times New Roman" w:hAnsi="Lato" w:cs="Times New Roman"/>
          <w:color w:val="273540"/>
          <w:kern w:val="0"/>
          <w14:ligatures w14:val="none"/>
        </w:rPr>
        <w:t>You can locate presidential agenda information by searching Google for your health topic and the president. For example,</w:t>
      </w:r>
      <w:r w:rsidRPr="0060046B">
        <w:rPr>
          <w:rFonts w:ascii="Lato" w:eastAsia="Times New Roman" w:hAnsi="Lato" w:cs="Times New Roman"/>
          <w:b/>
          <w:bCs/>
          <w:color w:val="273540"/>
          <w:kern w:val="0"/>
          <w14:ligatures w14:val="none"/>
        </w:rPr>
        <w:t> mental health Obama presidential agenda</w:t>
      </w:r>
      <w:r w:rsidRPr="0060046B">
        <w:rPr>
          <w:rFonts w:ascii="Lato" w:eastAsia="Times New Roman" w:hAnsi="Lato" w:cs="Times New Roman"/>
          <w:color w:val="273540"/>
          <w:kern w:val="0"/>
          <w14:ligatures w14:val="none"/>
        </w:rPr>
        <w:t>.</w:t>
      </w:r>
    </w:p>
    <w:p w14:paraId="16A1B05B" w14:textId="77777777" w:rsidR="0060046B" w:rsidRPr="0060046B" w:rsidRDefault="0060046B" w:rsidP="0060046B">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Select an issue related to healthcare that was addressed by two U.S. presidential administrations (current and previous).</w:t>
      </w:r>
    </w:p>
    <w:p w14:paraId="53F742C9" w14:textId="77777777" w:rsidR="0060046B" w:rsidRPr="0060046B" w:rsidRDefault="0060046B" w:rsidP="0060046B">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Consider how you would communicate the importance of a healthcare issue to a legislator/policymaker or a member of their staff for inclusion on an agenda.</w:t>
      </w:r>
    </w:p>
    <w:p w14:paraId="4FCA0DE8" w14:textId="77777777" w:rsidR="0060046B" w:rsidRPr="0060046B" w:rsidRDefault="0060046B" w:rsidP="0060046B">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b/>
          <w:bCs/>
          <w:color w:val="273540"/>
          <w:kern w:val="0"/>
          <w14:ligatures w14:val="none"/>
        </w:rPr>
        <w:t>Use your Week 1 Discussion post to help with this assignment</w:t>
      </w:r>
      <w:r w:rsidRPr="0060046B">
        <w:rPr>
          <w:rFonts w:ascii="Lato" w:eastAsia="Times New Roman" w:hAnsi="Lato" w:cs="Times New Roman"/>
          <w:color w:val="273540"/>
          <w:kern w:val="0"/>
          <w14:ligatures w14:val="none"/>
        </w:rPr>
        <w:t>.</w:t>
      </w:r>
    </w:p>
    <w:p w14:paraId="158464E9"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b/>
          <w:bCs/>
          <w:color w:val="273540"/>
          <w:kern w:val="0"/>
          <w14:ligatures w14:val="none"/>
        </w:rPr>
        <w:t>The Assignment: (1- to 2-page Comparison Grid, 1-Page Analysis, and 1-page narrative) with a title page. This is an APA paper. Use 2-3 course resources and at least 2 outside resources.</w:t>
      </w:r>
    </w:p>
    <w:p w14:paraId="131FFA24"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b/>
          <w:bCs/>
          <w:color w:val="273540"/>
          <w:kern w:val="0"/>
          <w14:ligatures w14:val="none"/>
        </w:rPr>
        <w:t>Part 1: Agenda Comparison Grid</w:t>
      </w:r>
    </w:p>
    <w:p w14:paraId="4CCBF318"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Use the Agenda Comparison Grid Template found in the Learning Resources and complete the Part 1: Agenda Comparison Grid based on the current/sitting U.S. president and the previous president, and their agendas related to the population health concern you selected. Be sure to address the following:</w:t>
      </w:r>
    </w:p>
    <w:p w14:paraId="4739CC84" w14:textId="77777777" w:rsidR="0060046B" w:rsidRPr="0060046B" w:rsidRDefault="0060046B" w:rsidP="0060046B">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Identify and provide a brief description of the population health concern you selected.</w:t>
      </w:r>
    </w:p>
    <w:p w14:paraId="0F67B3E8" w14:textId="77777777" w:rsidR="0060046B" w:rsidRPr="0060046B" w:rsidRDefault="0060046B" w:rsidP="0060046B">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Explain how each of the presidential administrations approached the issue.</w:t>
      </w:r>
    </w:p>
    <w:p w14:paraId="186D777E" w14:textId="77777777" w:rsidR="0060046B" w:rsidRPr="0060046B" w:rsidRDefault="0060046B" w:rsidP="0060046B">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Identify the allocation of resources that the presidents dedicated to this issue.</w:t>
      </w:r>
    </w:p>
    <w:p w14:paraId="3A8DD6B2"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b/>
          <w:bCs/>
          <w:color w:val="273540"/>
          <w:kern w:val="0"/>
          <w14:ligatures w14:val="none"/>
        </w:rPr>
        <w:t>Part 2: Agenda Comparison Grid Analysis</w:t>
      </w:r>
    </w:p>
    <w:p w14:paraId="6E722DCC"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 xml:space="preserve">Using the </w:t>
      </w:r>
      <w:proofErr w:type="gramStart"/>
      <w:r w:rsidRPr="0060046B">
        <w:rPr>
          <w:rFonts w:ascii="Lato" w:eastAsia="Times New Roman" w:hAnsi="Lato" w:cs="Times New Roman"/>
          <w:color w:val="273540"/>
          <w:kern w:val="0"/>
          <w14:ligatures w14:val="none"/>
        </w:rPr>
        <w:t>information</w:t>
      </w:r>
      <w:proofErr w:type="gramEnd"/>
      <w:r w:rsidRPr="0060046B">
        <w:rPr>
          <w:rFonts w:ascii="Lato" w:eastAsia="Times New Roman" w:hAnsi="Lato" w:cs="Times New Roman"/>
          <w:color w:val="273540"/>
          <w:kern w:val="0"/>
          <w14:ligatures w14:val="none"/>
        </w:rPr>
        <w:t xml:space="preserve"> you recorded in Part 1: Agenda Comparison Grid on the template, complete the Part 2: Agenda Comparison Grid Analysis portion of the template, by addressing the following:</w:t>
      </w:r>
    </w:p>
    <w:p w14:paraId="2D53E1B9" w14:textId="77777777" w:rsidR="0060046B" w:rsidRPr="0060046B" w:rsidRDefault="0060046B" w:rsidP="0060046B">
      <w:pPr>
        <w:numPr>
          <w:ilvl w:val="0"/>
          <w:numId w:val="3"/>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Which administrative agency (like HHS, CDC, FDA, OHSA) would most likely be responsible for helping you address the healthcare issue you selected and why is this agency the most helpful for the issue?</w:t>
      </w:r>
    </w:p>
    <w:p w14:paraId="06073E5E" w14:textId="77777777" w:rsidR="0060046B" w:rsidRPr="0060046B" w:rsidRDefault="0060046B" w:rsidP="0060046B">
      <w:pPr>
        <w:numPr>
          <w:ilvl w:val="0"/>
          <w:numId w:val="3"/>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How do you think your selected healthcare issue might get on the presidential agenda? How does it stay there?</w:t>
      </w:r>
    </w:p>
    <w:p w14:paraId="5EF04C8D" w14:textId="77777777" w:rsidR="0060046B" w:rsidRPr="0060046B" w:rsidRDefault="0060046B" w:rsidP="0060046B">
      <w:pPr>
        <w:numPr>
          <w:ilvl w:val="0"/>
          <w:numId w:val="3"/>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An entrepreneur/champion/sponsor helps to move the issue forward. Who would you choose to be the entrepreneur/champion/sponsor (this can be a celebrity, a legislator, an agency director, or others) of the healthcare issue you selected and why would this person be a good entrepreneur/ champion/sponsor? An example is Michael J. Fox is champion for Parkinson’s disease.</w:t>
      </w:r>
    </w:p>
    <w:p w14:paraId="43B5A419"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b/>
          <w:bCs/>
          <w:color w:val="273540"/>
          <w:kern w:val="0"/>
          <w14:ligatures w14:val="none"/>
        </w:rPr>
        <w:lastRenderedPageBreak/>
        <w:t>Part 3: Fact Sheet</w:t>
      </w:r>
    </w:p>
    <w:p w14:paraId="2A653BFC"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Using the information recorded on the template in Parts 1 and 2, develop a 1-page fact sheet that you could use to communicate with a policymaker/legislator or a member of their staff for this healthcare issue. Be sure to address the following:</w:t>
      </w:r>
    </w:p>
    <w:p w14:paraId="08BAF16A" w14:textId="77777777" w:rsidR="0060046B" w:rsidRPr="0060046B" w:rsidRDefault="0060046B" w:rsidP="0060046B">
      <w:pPr>
        <w:numPr>
          <w:ilvl w:val="0"/>
          <w:numId w:val="4"/>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Summarize why this healthcare issue is important and should be included in the agenda for legislation.</w:t>
      </w:r>
    </w:p>
    <w:p w14:paraId="06CC3233" w14:textId="77777777" w:rsidR="0060046B" w:rsidRPr="0060046B" w:rsidRDefault="0060046B" w:rsidP="0060046B">
      <w:pPr>
        <w:numPr>
          <w:ilvl w:val="0"/>
          <w:numId w:val="4"/>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Justify the role of the nurse in agenda setting for healthcare issues.</w:t>
      </w:r>
    </w:p>
    <w:p w14:paraId="62AE74F7" w14:textId="77777777" w:rsidR="0060046B" w:rsidRPr="0060046B" w:rsidRDefault="0060046B" w:rsidP="0060046B">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 xml:space="preserve">Assignment </w:t>
      </w:r>
      <w:proofErr w:type="gramStart"/>
      <w:r w:rsidRPr="0060046B">
        <w:rPr>
          <w:rFonts w:ascii="Lato" w:eastAsia="Times New Roman" w:hAnsi="Lato" w:cs="Times New Roman"/>
          <w:color w:val="273540"/>
          <w:kern w:val="0"/>
          <w14:ligatures w14:val="none"/>
        </w:rPr>
        <w:t>document</w:t>
      </w:r>
      <w:proofErr w:type="gramEnd"/>
      <w:r w:rsidRPr="0060046B">
        <w:rPr>
          <w:rFonts w:ascii="Lato" w:eastAsia="Times New Roman" w:hAnsi="Lato" w:cs="Times New Roman"/>
          <w:color w:val="273540"/>
          <w:kern w:val="0"/>
          <w14:ligatures w14:val="none"/>
        </w:rPr>
        <w:t xml:space="preserve"> should include: </w:t>
      </w:r>
    </w:p>
    <w:p w14:paraId="59CA0889" w14:textId="77777777" w:rsidR="0060046B" w:rsidRPr="0060046B" w:rsidRDefault="0060046B" w:rsidP="0060046B">
      <w:pPr>
        <w:numPr>
          <w:ilvl w:val="0"/>
          <w:numId w:val="5"/>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Title page</w:t>
      </w:r>
    </w:p>
    <w:p w14:paraId="36B663AF" w14:textId="77777777" w:rsidR="0060046B" w:rsidRPr="0060046B" w:rsidRDefault="0060046B" w:rsidP="0060046B">
      <w:pPr>
        <w:numPr>
          <w:ilvl w:val="0"/>
          <w:numId w:val="5"/>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Introductory paragraph</w:t>
      </w:r>
    </w:p>
    <w:p w14:paraId="0E1B0A57" w14:textId="77777777" w:rsidR="0060046B" w:rsidRPr="0060046B" w:rsidRDefault="0060046B" w:rsidP="0060046B">
      <w:pPr>
        <w:numPr>
          <w:ilvl w:val="0"/>
          <w:numId w:val="5"/>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Agenda comparison grid and analysis</w:t>
      </w:r>
    </w:p>
    <w:p w14:paraId="3E68764F" w14:textId="77777777" w:rsidR="0060046B" w:rsidRPr="0060046B" w:rsidRDefault="0060046B" w:rsidP="0060046B">
      <w:pPr>
        <w:numPr>
          <w:ilvl w:val="0"/>
          <w:numId w:val="5"/>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Fact sheet</w:t>
      </w:r>
    </w:p>
    <w:p w14:paraId="488F9236" w14:textId="77777777" w:rsidR="0060046B" w:rsidRPr="0060046B" w:rsidRDefault="0060046B" w:rsidP="0060046B">
      <w:pPr>
        <w:numPr>
          <w:ilvl w:val="0"/>
          <w:numId w:val="5"/>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Summary/conclusions</w:t>
      </w:r>
    </w:p>
    <w:p w14:paraId="46E8EF78" w14:textId="77777777" w:rsidR="0060046B" w:rsidRPr="0060046B" w:rsidRDefault="0060046B" w:rsidP="0060046B">
      <w:pPr>
        <w:numPr>
          <w:ilvl w:val="0"/>
          <w:numId w:val="5"/>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60046B">
        <w:rPr>
          <w:rFonts w:ascii="Lato" w:eastAsia="Times New Roman" w:hAnsi="Lato" w:cs="Times New Roman"/>
          <w:color w:val="273540"/>
          <w:kern w:val="0"/>
          <w14:ligatures w14:val="none"/>
        </w:rPr>
        <w:t>References</w:t>
      </w:r>
    </w:p>
    <w:p w14:paraId="5A76ED13" w14:textId="77777777" w:rsidR="0060046B" w:rsidRDefault="0060046B"/>
    <w:p w14:paraId="7F6DCC57" w14:textId="77777777" w:rsidR="0060046B" w:rsidRDefault="0060046B"/>
    <w:p w14:paraId="1EFF6805" w14:textId="77777777" w:rsidR="0060046B" w:rsidRDefault="0060046B"/>
    <w:p w14:paraId="39F31D0C" w14:textId="77777777" w:rsidR="0060046B" w:rsidRPr="0060046B" w:rsidRDefault="0060046B" w:rsidP="0060046B">
      <w:pPr>
        <w:shd w:val="clear" w:color="auto" w:fill="FFFFFF"/>
        <w:spacing w:before="75" w:after="0" w:line="240" w:lineRule="auto"/>
        <w:outlineLvl w:val="2"/>
        <w:rPr>
          <w:rFonts w:ascii="Lato" w:eastAsia="Times New Roman" w:hAnsi="Lato" w:cs="Times New Roman"/>
          <w:b/>
          <w:bCs/>
          <w:color w:val="273540"/>
          <w:kern w:val="0"/>
          <w:sz w:val="31"/>
          <w:szCs w:val="31"/>
          <w14:ligatures w14:val="none"/>
        </w:rPr>
      </w:pPr>
      <w:hyperlink r:id="rId5" w:anchor="dpPanel0" w:history="1">
        <w:r w:rsidRPr="0060046B">
          <w:rPr>
            <w:rFonts w:ascii="Lato" w:eastAsia="Times New Roman" w:hAnsi="Lato" w:cs="Times New Roman"/>
            <w:color w:val="FFFFFF"/>
            <w:kern w:val="0"/>
            <w:sz w:val="31"/>
            <w:szCs w:val="31"/>
            <w:shd w:val="clear" w:color="auto" w:fill="00687F"/>
            <w14:ligatures w14:val="none"/>
          </w:rPr>
          <w:t>Required Readings</w:t>
        </w:r>
      </w:hyperlink>
    </w:p>
    <w:p w14:paraId="3EAE1EB7" w14:textId="77777777" w:rsidR="0060046B" w:rsidRPr="0060046B" w:rsidRDefault="0060046B" w:rsidP="0060046B">
      <w:pPr>
        <w:numPr>
          <w:ilvl w:val="0"/>
          <w:numId w:val="6"/>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Short, N. M. (2022). </w:t>
      </w:r>
      <w:r w:rsidRPr="0060046B">
        <w:rPr>
          <w:rFonts w:ascii="Lato" w:eastAsia="Times New Roman" w:hAnsi="Lato" w:cs="Times New Roman"/>
          <w:i/>
          <w:iCs/>
          <w:color w:val="333333"/>
          <w:kern w:val="0"/>
          <w14:ligatures w14:val="none"/>
        </w:rPr>
        <w:t>Milstead's health policy and politics: A nurse's guide</w:t>
      </w:r>
      <w:r w:rsidRPr="0060046B">
        <w:rPr>
          <w:rFonts w:ascii="Lato" w:eastAsia="Times New Roman" w:hAnsi="Lato" w:cs="Times New Roman"/>
          <w:color w:val="333333"/>
          <w:kern w:val="0"/>
          <w14:ligatures w14:val="none"/>
        </w:rPr>
        <w:t> (7th ed.). Jones &amp; Bartlett Learning.</w:t>
      </w:r>
    </w:p>
    <w:p w14:paraId="38DD25A7" w14:textId="77777777" w:rsidR="0060046B" w:rsidRPr="0060046B" w:rsidRDefault="0060046B" w:rsidP="0060046B">
      <w:pPr>
        <w:numPr>
          <w:ilvl w:val="1"/>
          <w:numId w:val="6"/>
        </w:numPr>
        <w:shd w:val="clear" w:color="auto" w:fill="FFFFFF"/>
        <w:spacing w:before="120" w:after="10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Chapter 1, “Informing Public Policy: An Important Role for Registered Nurses” (pp. 2–23 only)</w:t>
      </w:r>
    </w:p>
    <w:p w14:paraId="16FA42F9" w14:textId="77777777" w:rsidR="0060046B" w:rsidRPr="0060046B" w:rsidRDefault="0060046B" w:rsidP="0060046B">
      <w:pPr>
        <w:numPr>
          <w:ilvl w:val="1"/>
          <w:numId w:val="6"/>
        </w:numPr>
        <w:shd w:val="clear" w:color="auto" w:fill="FFFFFF"/>
        <w:spacing w:before="120" w:after="10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Chapter 3, “Problem Identification and Agenda Setting: What Rises to a Policymaker’s Attention?” (pp. 57–71)</w:t>
      </w:r>
    </w:p>
    <w:p w14:paraId="19E812FE" w14:textId="77777777" w:rsidR="0060046B" w:rsidRPr="0060046B" w:rsidRDefault="0060046B" w:rsidP="0060046B">
      <w:pPr>
        <w:numPr>
          <w:ilvl w:val="1"/>
          <w:numId w:val="6"/>
        </w:numPr>
        <w:shd w:val="clear" w:color="auto" w:fill="FFFFFF"/>
        <w:spacing w:before="120" w:after="10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Chapter 10, “Financing Health Care” (pp. 229–239)</w:t>
      </w:r>
    </w:p>
    <w:p w14:paraId="772D4727" w14:textId="77777777" w:rsidR="0060046B" w:rsidRPr="0060046B" w:rsidRDefault="0060046B" w:rsidP="0060046B">
      <w:pPr>
        <w:numPr>
          <w:ilvl w:val="1"/>
          <w:numId w:val="6"/>
        </w:numPr>
        <w:shd w:val="clear" w:color="auto" w:fill="FFFFFF"/>
        <w:spacing w:before="120" w:after="10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Chapter 12, “An Insider’s Guide to Engaging in Policy Activities” (pp. 293–301) </w:t>
      </w:r>
    </w:p>
    <w:p w14:paraId="1F0F9BCE" w14:textId="77777777" w:rsidR="0060046B" w:rsidRPr="0060046B" w:rsidRDefault="0060046B" w:rsidP="0060046B">
      <w:pPr>
        <w:numPr>
          <w:ilvl w:val="0"/>
          <w:numId w:val="7"/>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Centers for Disease Control and Prevention (CDC). (2024, May 15). </w:t>
      </w:r>
      <w:hyperlink r:id="rId6" w:tgtFrame="_blank" w:history="1">
        <w:r w:rsidRPr="0060046B">
          <w:rPr>
            <w:rFonts w:ascii="Lato" w:eastAsia="Times New Roman" w:hAnsi="Lato" w:cs="Times New Roman"/>
            <w:i/>
            <w:iCs/>
            <w:color w:val="00687F"/>
            <w:kern w:val="0"/>
            <w:u w:val="single"/>
            <w14:ligatures w14:val="none"/>
          </w:rPr>
          <w:t>Diabetes: Web and social media resources</w:t>
        </w:r>
        <w:r w:rsidRPr="0060046B">
          <w:rPr>
            <w:rFonts w:ascii="Lato" w:eastAsia="Times New Roman" w:hAnsi="Lato" w:cs="Times New Roman"/>
            <w:color w:val="00687F"/>
            <w:kern w:val="0"/>
            <w:u w:val="single"/>
            <w:bdr w:val="none" w:sz="0" w:space="0" w:color="auto" w:frame="1"/>
            <w14:ligatures w14:val="none"/>
          </w:rPr>
          <w:t>Links to an external site.</w:t>
        </w:r>
      </w:hyperlink>
      <w:r w:rsidRPr="0060046B">
        <w:rPr>
          <w:rFonts w:ascii="Lato" w:eastAsia="Times New Roman" w:hAnsi="Lato" w:cs="Times New Roman"/>
          <w:color w:val="333333"/>
          <w:kern w:val="0"/>
          <w14:ligatures w14:val="none"/>
        </w:rPr>
        <w:t>. https://www.cdc.gov/diabetes/communication-resources/?CDC_AAref_Val=https://www.cdc.gov/diabetes/library/factsheets.html</w:t>
      </w:r>
    </w:p>
    <w:p w14:paraId="34D8F265" w14:textId="77777777" w:rsidR="0060046B" w:rsidRPr="0060046B" w:rsidRDefault="0060046B" w:rsidP="0060046B">
      <w:pPr>
        <w:numPr>
          <w:ilvl w:val="0"/>
          <w:numId w:val="7"/>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Kingdon, J. W. (2001). A model of agenda-setting with applications. </w:t>
      </w:r>
      <w:hyperlink r:id="rId7" w:tgtFrame="_blank" w:history="1">
        <w:r w:rsidRPr="0060046B">
          <w:rPr>
            <w:rFonts w:ascii="inherit" w:eastAsia="Times New Roman" w:hAnsi="inherit" w:cs="Times New Roman"/>
            <w:i/>
            <w:iCs/>
            <w:color w:val="00687F"/>
            <w:kern w:val="0"/>
            <w:u w:val="single"/>
            <w14:ligatures w14:val="none"/>
          </w:rPr>
          <w:t>Law Review M.S.U.-</w:t>
        </w:r>
        <w:proofErr w:type="spellStart"/>
        <w:r w:rsidRPr="0060046B">
          <w:rPr>
            <w:rFonts w:ascii="inherit" w:eastAsia="Times New Roman" w:hAnsi="inherit" w:cs="Times New Roman"/>
            <w:i/>
            <w:iCs/>
            <w:color w:val="00687F"/>
            <w:kern w:val="0"/>
            <w:u w:val="single"/>
            <w14:ligatures w14:val="none"/>
          </w:rPr>
          <w:t>D.</w:t>
        </w:r>
        <w:proofErr w:type="gramStart"/>
        <w:r w:rsidRPr="0060046B">
          <w:rPr>
            <w:rFonts w:ascii="inherit" w:eastAsia="Times New Roman" w:hAnsi="inherit" w:cs="Times New Roman"/>
            <w:i/>
            <w:iCs/>
            <w:color w:val="00687F"/>
            <w:kern w:val="0"/>
            <w:u w:val="single"/>
            <w14:ligatures w14:val="none"/>
          </w:rPr>
          <w:t>C.L</w:t>
        </w:r>
        <w:r w:rsidRPr="0060046B">
          <w:rPr>
            <w:rFonts w:ascii="inherit" w:eastAsia="Times New Roman" w:hAnsi="inherit" w:cs="Times New Roman"/>
            <w:color w:val="00687F"/>
            <w:kern w:val="0"/>
            <w:u w:val="single"/>
            <w:bdr w:val="none" w:sz="0" w:space="0" w:color="auto" w:frame="1"/>
            <w14:ligatures w14:val="none"/>
          </w:rPr>
          <w:t>Links</w:t>
        </w:r>
        <w:proofErr w:type="spellEnd"/>
        <w:proofErr w:type="gramEnd"/>
        <w:r w:rsidRPr="0060046B">
          <w:rPr>
            <w:rFonts w:ascii="inherit" w:eastAsia="Times New Roman" w:hAnsi="inherit" w:cs="Times New Roman"/>
            <w:color w:val="00687F"/>
            <w:kern w:val="0"/>
            <w:u w:val="single"/>
            <w:bdr w:val="none" w:sz="0" w:space="0" w:color="auto" w:frame="1"/>
            <w14:ligatures w14:val="none"/>
          </w:rPr>
          <w:t xml:space="preserve"> to an external site.</w:t>
        </w:r>
      </w:hyperlink>
      <w:r w:rsidRPr="0060046B">
        <w:rPr>
          <w:rFonts w:ascii="inherit" w:eastAsia="Times New Roman" w:hAnsi="inherit" w:cs="Times New Roman"/>
          <w:i/>
          <w:iCs/>
          <w:color w:val="333333"/>
          <w:kern w:val="0"/>
          <w14:ligatures w14:val="none"/>
        </w:rPr>
        <w:t>., 2</w:t>
      </w:r>
      <w:r w:rsidRPr="0060046B">
        <w:rPr>
          <w:rFonts w:ascii="inherit" w:eastAsia="Times New Roman" w:hAnsi="inherit" w:cs="Times New Roman"/>
          <w:color w:val="333333"/>
          <w:kern w:val="0"/>
          <w14:ligatures w14:val="none"/>
        </w:rPr>
        <w:t>(331).</w:t>
      </w:r>
    </w:p>
    <w:p w14:paraId="01D7EE41" w14:textId="77777777" w:rsidR="0060046B" w:rsidRPr="0060046B" w:rsidRDefault="0060046B" w:rsidP="0060046B">
      <w:pPr>
        <w:numPr>
          <w:ilvl w:val="0"/>
          <w:numId w:val="7"/>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lastRenderedPageBreak/>
        <w:t xml:space="preserve">Smith, L., Roberts, K. J., Giambra, B., </w:t>
      </w:r>
      <w:proofErr w:type="spellStart"/>
      <w:r w:rsidRPr="0060046B">
        <w:rPr>
          <w:rFonts w:ascii="Lato" w:eastAsia="Times New Roman" w:hAnsi="Lato" w:cs="Times New Roman"/>
          <w:color w:val="333333"/>
          <w:kern w:val="0"/>
          <w14:ligatures w14:val="none"/>
        </w:rPr>
        <w:t>Polfuss</w:t>
      </w:r>
      <w:proofErr w:type="spellEnd"/>
      <w:r w:rsidRPr="0060046B">
        <w:rPr>
          <w:rFonts w:ascii="Lato" w:eastAsia="Times New Roman" w:hAnsi="Lato" w:cs="Times New Roman"/>
          <w:color w:val="333333"/>
          <w:kern w:val="0"/>
          <w14:ligatures w14:val="none"/>
        </w:rPr>
        <w:t xml:space="preserve">, M., Danford, C., Sheppard-Lemoine, D., Schultz, T. R., Winter, N., Mulcaster, A., </w:t>
      </w:r>
      <w:proofErr w:type="spellStart"/>
      <w:r w:rsidRPr="0060046B">
        <w:rPr>
          <w:rFonts w:ascii="Lato" w:eastAsia="Times New Roman" w:hAnsi="Lato" w:cs="Times New Roman"/>
          <w:color w:val="333333"/>
          <w:kern w:val="0"/>
          <w14:ligatures w14:val="none"/>
        </w:rPr>
        <w:t>Alrimawi</w:t>
      </w:r>
      <w:proofErr w:type="spellEnd"/>
      <w:r w:rsidRPr="0060046B">
        <w:rPr>
          <w:rFonts w:ascii="Lato" w:eastAsia="Times New Roman" w:hAnsi="Lato" w:cs="Times New Roman"/>
          <w:color w:val="333333"/>
          <w:kern w:val="0"/>
          <w14:ligatures w14:val="none"/>
        </w:rPr>
        <w:t xml:space="preserve">, I., Honda, J., </w:t>
      </w:r>
      <w:proofErr w:type="spellStart"/>
      <w:r w:rsidRPr="0060046B">
        <w:rPr>
          <w:rFonts w:ascii="Lato" w:eastAsia="Times New Roman" w:hAnsi="Lato" w:cs="Times New Roman"/>
          <w:color w:val="333333"/>
          <w:kern w:val="0"/>
          <w14:ligatures w14:val="none"/>
        </w:rPr>
        <w:t>Brysiewicz</w:t>
      </w:r>
      <w:proofErr w:type="spellEnd"/>
      <w:r w:rsidRPr="0060046B">
        <w:rPr>
          <w:rFonts w:ascii="Lato" w:eastAsia="Times New Roman" w:hAnsi="Lato" w:cs="Times New Roman"/>
          <w:color w:val="333333"/>
          <w:kern w:val="0"/>
          <w14:ligatures w14:val="none"/>
        </w:rPr>
        <w:t>, P., Carr, S., &amp; Feetham, S. (2025). </w:t>
      </w:r>
      <w:hyperlink r:id="rId8" w:tgtFrame="_blank" w:history="1">
        <w:r w:rsidRPr="0060046B">
          <w:rPr>
            <w:rFonts w:ascii="inherit" w:eastAsia="Times New Roman" w:hAnsi="inherit" w:cs="Times New Roman"/>
            <w:color w:val="00687F"/>
            <w:kern w:val="0"/>
            <w:u w:val="single"/>
            <w14:ligatures w14:val="none"/>
          </w:rPr>
          <w:t>Nurses' engagement in healthcare policy development: An umbrella review</w:t>
        </w:r>
        <w:r w:rsidRPr="0060046B">
          <w:rPr>
            <w:rFonts w:ascii="inherit" w:eastAsia="Times New Roman" w:hAnsi="inherit" w:cs="Times New Roman"/>
            <w:color w:val="00687F"/>
            <w:kern w:val="0"/>
            <w:u w:val="single"/>
            <w:bdr w:val="none" w:sz="0" w:space="0" w:color="auto" w:frame="1"/>
            <w14:ligatures w14:val="none"/>
          </w:rPr>
          <w:t>Links to an external site.</w:t>
        </w:r>
      </w:hyperlink>
      <w:r w:rsidRPr="0060046B">
        <w:rPr>
          <w:rFonts w:ascii="inherit" w:eastAsia="Times New Roman" w:hAnsi="inherit" w:cs="Times New Roman"/>
          <w:color w:val="333333"/>
          <w:kern w:val="0"/>
          <w14:ligatures w14:val="none"/>
        </w:rPr>
        <w:t>. </w:t>
      </w:r>
      <w:r w:rsidRPr="0060046B">
        <w:rPr>
          <w:rFonts w:ascii="inherit" w:eastAsia="Times New Roman" w:hAnsi="inherit" w:cs="Times New Roman"/>
          <w:i/>
          <w:iCs/>
          <w:color w:val="333333"/>
          <w:kern w:val="0"/>
          <w14:ligatures w14:val="none"/>
        </w:rPr>
        <w:t>International nursing review</w:t>
      </w:r>
      <w:r w:rsidRPr="0060046B">
        <w:rPr>
          <w:rFonts w:ascii="inherit" w:eastAsia="Times New Roman" w:hAnsi="inherit" w:cs="Times New Roman"/>
          <w:color w:val="333333"/>
          <w:kern w:val="0"/>
          <w14:ligatures w14:val="none"/>
        </w:rPr>
        <w:t>, </w:t>
      </w:r>
      <w:r w:rsidRPr="0060046B">
        <w:rPr>
          <w:rFonts w:ascii="inherit" w:eastAsia="Times New Roman" w:hAnsi="inherit" w:cs="Times New Roman"/>
          <w:i/>
          <w:iCs/>
          <w:color w:val="333333"/>
          <w:kern w:val="0"/>
          <w14:ligatures w14:val="none"/>
        </w:rPr>
        <w:t>72</w:t>
      </w:r>
      <w:r w:rsidRPr="0060046B">
        <w:rPr>
          <w:rFonts w:ascii="inherit" w:eastAsia="Times New Roman" w:hAnsi="inherit" w:cs="Times New Roman"/>
          <w:color w:val="333333"/>
          <w:kern w:val="0"/>
          <w14:ligatures w14:val="none"/>
        </w:rPr>
        <w:t>(4), e70109. https://doi.org/10.1111/inr.70109</w:t>
      </w:r>
    </w:p>
    <w:p w14:paraId="53DBD3C2" w14:textId="77777777" w:rsidR="0060046B" w:rsidRPr="0060046B" w:rsidRDefault="0060046B" w:rsidP="0060046B">
      <w:pPr>
        <w:numPr>
          <w:ilvl w:val="0"/>
          <w:numId w:val="7"/>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inherit" w:eastAsia="Times New Roman" w:hAnsi="inherit" w:cs="Times New Roman"/>
          <w:color w:val="333333"/>
          <w:kern w:val="0"/>
          <w14:ligatures w14:val="none"/>
        </w:rPr>
        <w:t>Rosenthal L. D. (2024). </w:t>
      </w:r>
      <w:hyperlink r:id="rId9" w:tgtFrame="_blank" w:history="1">
        <w:r w:rsidRPr="0060046B">
          <w:rPr>
            <w:rFonts w:ascii="inherit" w:eastAsia="Times New Roman" w:hAnsi="inherit" w:cs="Times New Roman"/>
            <w:color w:val="00687F"/>
            <w:kern w:val="0"/>
            <w:u w:val="single"/>
            <w14:ligatures w14:val="none"/>
          </w:rPr>
          <w:t>Political engagement to support, advocate, and advance APRN practice</w:t>
        </w:r>
        <w:r w:rsidRPr="0060046B">
          <w:rPr>
            <w:rFonts w:ascii="inherit" w:eastAsia="Times New Roman" w:hAnsi="inherit" w:cs="Times New Roman"/>
            <w:color w:val="00687F"/>
            <w:kern w:val="0"/>
            <w:u w:val="single"/>
            <w:bdr w:val="none" w:sz="0" w:space="0" w:color="auto" w:frame="1"/>
            <w14:ligatures w14:val="none"/>
          </w:rPr>
          <w:t>Links to an external site.</w:t>
        </w:r>
      </w:hyperlink>
      <w:r w:rsidRPr="0060046B">
        <w:rPr>
          <w:rFonts w:ascii="inherit" w:eastAsia="Times New Roman" w:hAnsi="inherit" w:cs="Times New Roman"/>
          <w:color w:val="333333"/>
          <w:kern w:val="0"/>
          <w14:ligatures w14:val="none"/>
        </w:rPr>
        <w:t>. </w:t>
      </w:r>
      <w:r w:rsidRPr="0060046B">
        <w:rPr>
          <w:rFonts w:ascii="inherit" w:eastAsia="Times New Roman" w:hAnsi="inherit" w:cs="Times New Roman"/>
          <w:i/>
          <w:iCs/>
          <w:color w:val="333333"/>
          <w:kern w:val="0"/>
          <w14:ligatures w14:val="none"/>
        </w:rPr>
        <w:t>AACN advanced critical care</w:t>
      </w:r>
      <w:r w:rsidRPr="0060046B">
        <w:rPr>
          <w:rFonts w:ascii="inherit" w:eastAsia="Times New Roman" w:hAnsi="inherit" w:cs="Times New Roman"/>
          <w:color w:val="333333"/>
          <w:kern w:val="0"/>
          <w14:ligatures w14:val="none"/>
        </w:rPr>
        <w:t>, </w:t>
      </w:r>
      <w:r w:rsidRPr="0060046B">
        <w:rPr>
          <w:rFonts w:ascii="inherit" w:eastAsia="Times New Roman" w:hAnsi="inherit" w:cs="Times New Roman"/>
          <w:i/>
          <w:iCs/>
          <w:color w:val="333333"/>
          <w:kern w:val="0"/>
          <w14:ligatures w14:val="none"/>
        </w:rPr>
        <w:t>35</w:t>
      </w:r>
      <w:r w:rsidRPr="0060046B">
        <w:rPr>
          <w:rFonts w:ascii="inherit" w:eastAsia="Times New Roman" w:hAnsi="inherit" w:cs="Times New Roman"/>
          <w:color w:val="333333"/>
          <w:kern w:val="0"/>
          <w14:ligatures w14:val="none"/>
        </w:rPr>
        <w:t>(1), 18–19. https://doi.org/10.4037/aacnacc2024900</w:t>
      </w:r>
    </w:p>
    <w:p w14:paraId="33579066" w14:textId="77777777" w:rsidR="0060046B" w:rsidRPr="0060046B" w:rsidRDefault="0060046B" w:rsidP="0060046B">
      <w:pPr>
        <w:numPr>
          <w:ilvl w:val="0"/>
          <w:numId w:val="7"/>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inherit" w:eastAsia="Times New Roman" w:hAnsi="inherit" w:cs="Times New Roman"/>
          <w:color w:val="333333"/>
          <w:kern w:val="0"/>
          <w14:ligatures w14:val="none"/>
        </w:rPr>
        <w:t>OASIS. (n.d.). </w:t>
      </w:r>
      <w:hyperlink r:id="rId10" w:tgtFrame="_blank" w:history="1">
        <w:r w:rsidRPr="0060046B">
          <w:rPr>
            <w:rFonts w:ascii="inherit" w:eastAsia="Times New Roman" w:hAnsi="inherit" w:cs="Times New Roman"/>
            <w:i/>
            <w:iCs/>
            <w:color w:val="00687F"/>
            <w:kern w:val="0"/>
            <w:u w:val="single"/>
            <w14:ligatures w14:val="none"/>
          </w:rPr>
          <w:t>Evaluate resources</w:t>
        </w:r>
        <w:r w:rsidRPr="0060046B">
          <w:rPr>
            <w:rFonts w:ascii="inherit" w:eastAsia="Times New Roman" w:hAnsi="inherit" w:cs="Times New Roman"/>
            <w:color w:val="00687F"/>
            <w:kern w:val="0"/>
            <w:u w:val="single"/>
            <w:bdr w:val="none" w:sz="0" w:space="0" w:color="auto" w:frame="1"/>
            <w14:ligatures w14:val="none"/>
          </w:rPr>
          <w:t>Links to an external site.</w:t>
        </w:r>
      </w:hyperlink>
      <w:r w:rsidRPr="0060046B">
        <w:rPr>
          <w:rFonts w:ascii="inherit" w:eastAsia="Times New Roman" w:hAnsi="inherit" w:cs="Times New Roman"/>
          <w:color w:val="333333"/>
          <w:kern w:val="0"/>
          <w14:ligatures w14:val="none"/>
        </w:rPr>
        <w:t>. Walden University. https://academicguides.waldenu.edu/library/evaluating</w:t>
      </w:r>
    </w:p>
    <w:p w14:paraId="414B5825" w14:textId="77777777" w:rsidR="0060046B" w:rsidRPr="0060046B" w:rsidRDefault="0060046B" w:rsidP="0060046B">
      <w:pPr>
        <w:numPr>
          <w:ilvl w:val="0"/>
          <w:numId w:val="8"/>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Mood, L. H., Snyder, M. A., &amp; Pope, A. M. (Eds.). (1995). </w:t>
      </w:r>
      <w:hyperlink r:id="rId11" w:tgtFrame="_blank" w:history="1">
        <w:r w:rsidRPr="0060046B">
          <w:rPr>
            <w:rFonts w:ascii="Lato" w:eastAsia="Times New Roman" w:hAnsi="Lato" w:cs="Times New Roman"/>
            <w:i/>
            <w:iCs/>
            <w:color w:val="00687F"/>
            <w:kern w:val="0"/>
            <w:u w:val="single"/>
            <w14:ligatures w14:val="none"/>
          </w:rPr>
          <w:t xml:space="preserve">Nursing, health, and the </w:t>
        </w:r>
        <w:proofErr w:type="spellStart"/>
        <w:proofErr w:type="gramStart"/>
        <w:r w:rsidRPr="0060046B">
          <w:rPr>
            <w:rFonts w:ascii="Lato" w:eastAsia="Times New Roman" w:hAnsi="Lato" w:cs="Times New Roman"/>
            <w:i/>
            <w:iCs/>
            <w:color w:val="00687F"/>
            <w:kern w:val="0"/>
            <w:u w:val="single"/>
            <w14:ligatures w14:val="none"/>
          </w:rPr>
          <w:t>environment</w:t>
        </w:r>
        <w:r w:rsidRPr="0060046B">
          <w:rPr>
            <w:rFonts w:ascii="Lato" w:eastAsia="Times New Roman" w:hAnsi="Lato" w:cs="Times New Roman"/>
            <w:color w:val="00687F"/>
            <w:kern w:val="0"/>
            <w:u w:val="single"/>
            <w:bdr w:val="none" w:sz="0" w:space="0" w:color="auto" w:frame="1"/>
            <w14:ligatures w14:val="none"/>
          </w:rPr>
          <w:t>Links</w:t>
        </w:r>
        <w:proofErr w:type="spellEnd"/>
        <w:proofErr w:type="gramEnd"/>
        <w:r w:rsidRPr="0060046B">
          <w:rPr>
            <w:rFonts w:ascii="Lato" w:eastAsia="Times New Roman" w:hAnsi="Lato" w:cs="Times New Roman"/>
            <w:color w:val="00687F"/>
            <w:kern w:val="0"/>
            <w:u w:val="single"/>
            <w:bdr w:val="none" w:sz="0" w:space="0" w:color="auto" w:frame="1"/>
            <w14:ligatures w14:val="none"/>
          </w:rPr>
          <w:t xml:space="preserve"> to an external site.</w:t>
        </w:r>
      </w:hyperlink>
      <w:r w:rsidRPr="0060046B">
        <w:rPr>
          <w:rFonts w:ascii="Lato" w:eastAsia="Times New Roman" w:hAnsi="Lato" w:cs="Times New Roman"/>
          <w:color w:val="333333"/>
          <w:kern w:val="0"/>
          <w14:ligatures w14:val="none"/>
        </w:rPr>
        <w:t>. National Academies Press.</w:t>
      </w:r>
    </w:p>
    <w:p w14:paraId="02815B09" w14:textId="77777777" w:rsidR="0060046B" w:rsidRPr="0060046B" w:rsidRDefault="0060046B" w:rsidP="0060046B">
      <w:pPr>
        <w:numPr>
          <w:ilvl w:val="0"/>
          <w:numId w:val="8"/>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USA.gov. (n.d.). </w:t>
      </w:r>
      <w:hyperlink r:id="rId12" w:tgtFrame="_blank" w:history="1">
        <w:r w:rsidRPr="0060046B">
          <w:rPr>
            <w:rFonts w:ascii="Lato" w:eastAsia="Times New Roman" w:hAnsi="Lato" w:cs="Times New Roman"/>
            <w:i/>
            <w:iCs/>
            <w:color w:val="00687F"/>
            <w:kern w:val="0"/>
            <w:u w:val="single"/>
            <w14:ligatures w14:val="none"/>
          </w:rPr>
          <w:t>A-Z index of U.S. government departments and agencies</w:t>
        </w:r>
        <w:r w:rsidRPr="0060046B">
          <w:rPr>
            <w:rFonts w:ascii="Lato" w:eastAsia="Times New Roman" w:hAnsi="Lato" w:cs="Times New Roman"/>
            <w:i/>
            <w:iCs/>
            <w:color w:val="00687F"/>
            <w:kern w:val="0"/>
            <w:u w:val="single"/>
            <w:bdr w:val="none" w:sz="0" w:space="0" w:color="auto" w:frame="1"/>
            <w14:ligatures w14:val="none"/>
          </w:rPr>
          <w:t>Links to an external site.</w:t>
        </w:r>
      </w:hyperlink>
      <w:r w:rsidRPr="0060046B">
        <w:rPr>
          <w:rFonts w:ascii="Lato" w:eastAsia="Times New Roman" w:hAnsi="Lato" w:cs="Times New Roman"/>
          <w:color w:val="333333"/>
          <w:kern w:val="0"/>
          <w14:ligatures w14:val="none"/>
        </w:rPr>
        <w:t>. https://www.usa.gov/agency-index</w:t>
      </w:r>
    </w:p>
    <w:p w14:paraId="378E28B5" w14:textId="77777777" w:rsidR="0060046B" w:rsidRPr="0060046B" w:rsidRDefault="0060046B" w:rsidP="0060046B">
      <w:pPr>
        <w:numPr>
          <w:ilvl w:val="0"/>
          <w:numId w:val="8"/>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USA.gov. (n.d.). </w:t>
      </w:r>
      <w:hyperlink r:id="rId13" w:tgtFrame="_blank" w:history="1">
        <w:r w:rsidRPr="0060046B">
          <w:rPr>
            <w:rFonts w:ascii="Lato" w:eastAsia="Times New Roman" w:hAnsi="Lato" w:cs="Times New Roman"/>
            <w:i/>
            <w:iCs/>
            <w:color w:val="00687F"/>
            <w:kern w:val="0"/>
            <w:u w:val="single"/>
            <w14:ligatures w14:val="none"/>
          </w:rPr>
          <w:t>Branches of the US government</w:t>
        </w:r>
        <w:r w:rsidRPr="0060046B">
          <w:rPr>
            <w:rFonts w:ascii="Lato" w:eastAsia="Times New Roman" w:hAnsi="Lato" w:cs="Times New Roman"/>
            <w:color w:val="00687F"/>
            <w:kern w:val="0"/>
            <w:u w:val="single"/>
            <w:bdr w:val="none" w:sz="0" w:space="0" w:color="auto" w:frame="1"/>
            <w14:ligatures w14:val="none"/>
          </w:rPr>
          <w:t>Links to an external site.</w:t>
        </w:r>
      </w:hyperlink>
      <w:r w:rsidRPr="0060046B">
        <w:rPr>
          <w:rFonts w:ascii="Lato" w:eastAsia="Times New Roman" w:hAnsi="Lato" w:cs="Times New Roman"/>
          <w:color w:val="333333"/>
          <w:kern w:val="0"/>
          <w14:ligatures w14:val="none"/>
        </w:rPr>
        <w:t>. https://www.usa.gov/branches-of-government</w:t>
      </w:r>
    </w:p>
    <w:p w14:paraId="63BC89B0" w14:textId="77777777" w:rsidR="0060046B" w:rsidRPr="0060046B" w:rsidRDefault="0060046B" w:rsidP="0060046B">
      <w:pPr>
        <w:numPr>
          <w:ilvl w:val="0"/>
          <w:numId w:val="8"/>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color w:val="333333"/>
          <w:kern w:val="0"/>
          <w14:ligatures w14:val="none"/>
        </w:rPr>
        <w:t>The United States Government. (n.d.). </w:t>
      </w:r>
      <w:hyperlink r:id="rId14" w:tgtFrame="_blank" w:history="1">
        <w:r w:rsidRPr="0060046B">
          <w:rPr>
            <w:rFonts w:ascii="inherit" w:eastAsia="Times New Roman" w:hAnsi="inherit" w:cs="Times New Roman"/>
            <w:i/>
            <w:iCs/>
            <w:color w:val="00687F"/>
            <w:kern w:val="0"/>
            <w:u w:val="single"/>
            <w14:ligatures w14:val="none"/>
          </w:rPr>
          <w:t>The Cabinet.</w:t>
        </w:r>
        <w:r w:rsidRPr="0060046B">
          <w:rPr>
            <w:rFonts w:ascii="inherit" w:eastAsia="Times New Roman" w:hAnsi="inherit" w:cs="Times New Roman"/>
            <w:i/>
            <w:iCs/>
            <w:color w:val="00687F"/>
            <w:kern w:val="0"/>
            <w:u w:val="single"/>
            <w:bdr w:val="none" w:sz="0" w:space="0" w:color="auto" w:frame="1"/>
            <w14:ligatures w14:val="none"/>
          </w:rPr>
          <w:t>Links to an external site.</w:t>
        </w:r>
      </w:hyperlink>
      <w:r w:rsidRPr="0060046B">
        <w:rPr>
          <w:rFonts w:ascii="inherit" w:eastAsia="Times New Roman" w:hAnsi="inherit" w:cs="Times New Roman"/>
          <w:color w:val="333333"/>
          <w:kern w:val="0"/>
          <w14:ligatures w14:val="none"/>
        </w:rPr>
        <w:t> The White House. https://www.whitehouse.gov/administration/the-cabinet/ </w:t>
      </w:r>
    </w:p>
    <w:p w14:paraId="52FAFEED" w14:textId="77777777" w:rsidR="0060046B" w:rsidRPr="0060046B" w:rsidRDefault="0060046B" w:rsidP="0060046B">
      <w:pPr>
        <w:numPr>
          <w:ilvl w:val="0"/>
          <w:numId w:val="9"/>
        </w:numPr>
        <w:shd w:val="clear" w:color="auto" w:fill="FFFFFF"/>
        <w:spacing w:after="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b/>
          <w:bCs/>
          <w:color w:val="273540"/>
          <w:kern w:val="0"/>
          <w14:ligatures w14:val="none"/>
        </w:rPr>
        <w:t>Document</w:t>
      </w:r>
      <w:r w:rsidRPr="0060046B">
        <w:rPr>
          <w:rFonts w:ascii="Lato" w:eastAsia="Times New Roman" w:hAnsi="Lato" w:cs="Times New Roman"/>
          <w:color w:val="273540"/>
          <w:kern w:val="0"/>
          <w14:ligatures w14:val="none"/>
        </w:rPr>
        <w:t>: </w:t>
      </w:r>
      <w:hyperlink r:id="rId15" w:tgtFrame="_blank" w:history="1">
        <w:r w:rsidRPr="0060046B">
          <w:rPr>
            <w:rFonts w:ascii="Lato" w:eastAsia="Times New Roman" w:hAnsi="Lato" w:cs="Times New Roman"/>
            <w:color w:val="00687F"/>
            <w:kern w:val="0"/>
            <w:u w:val="single"/>
            <w14:ligatures w14:val="none"/>
          </w:rPr>
          <w:t xml:space="preserve">APA Course Paper Template (APA 7) (Word </w:t>
        </w:r>
        <w:proofErr w:type="gramStart"/>
        <w:r w:rsidRPr="0060046B">
          <w:rPr>
            <w:rFonts w:ascii="Lato" w:eastAsia="Times New Roman" w:hAnsi="Lato" w:cs="Times New Roman"/>
            <w:color w:val="00687F"/>
            <w:kern w:val="0"/>
            <w:u w:val="single"/>
            <w14:ligatures w14:val="none"/>
          </w:rPr>
          <w:t>document)</w:t>
        </w:r>
        <w:r w:rsidRPr="0060046B">
          <w:rPr>
            <w:rFonts w:ascii="Lato" w:eastAsia="Times New Roman" w:hAnsi="Lato" w:cs="Times New Roman"/>
            <w:color w:val="00687F"/>
            <w:kern w:val="0"/>
            <w:u w:val="single"/>
            <w:bdr w:val="none" w:sz="0" w:space="0" w:color="auto" w:frame="1"/>
            <w14:ligatures w14:val="none"/>
          </w:rPr>
          <w:t>Links</w:t>
        </w:r>
        <w:proofErr w:type="gramEnd"/>
        <w:r w:rsidRPr="0060046B">
          <w:rPr>
            <w:rFonts w:ascii="Lato" w:eastAsia="Times New Roman" w:hAnsi="Lato" w:cs="Times New Roman"/>
            <w:color w:val="00687F"/>
            <w:kern w:val="0"/>
            <w:u w:val="single"/>
            <w:bdr w:val="none" w:sz="0" w:space="0" w:color="auto" w:frame="1"/>
            <w14:ligatures w14:val="none"/>
          </w:rPr>
          <w:t xml:space="preserve"> to an external site.</w:t>
        </w:r>
      </w:hyperlink>
    </w:p>
    <w:p w14:paraId="0212A9B6" w14:textId="77777777" w:rsidR="0060046B" w:rsidRPr="0060046B" w:rsidRDefault="0060046B" w:rsidP="0060046B">
      <w:pPr>
        <w:numPr>
          <w:ilvl w:val="0"/>
          <w:numId w:val="9"/>
        </w:numPr>
        <w:shd w:val="clear" w:color="auto" w:fill="FFFFFF"/>
        <w:spacing w:before="120" w:after="100" w:afterAutospacing="1" w:line="240" w:lineRule="auto"/>
        <w:rPr>
          <w:rFonts w:ascii="Lato" w:eastAsia="Times New Roman" w:hAnsi="Lato" w:cs="Times New Roman"/>
          <w:color w:val="333333"/>
          <w:kern w:val="0"/>
          <w14:ligatures w14:val="none"/>
        </w:rPr>
      </w:pPr>
      <w:r w:rsidRPr="0060046B">
        <w:rPr>
          <w:rFonts w:ascii="Lato" w:eastAsia="Times New Roman" w:hAnsi="Lato" w:cs="Times New Roman"/>
          <w:b/>
          <w:bCs/>
          <w:color w:val="273540"/>
          <w:kern w:val="0"/>
          <w14:ligatures w14:val="none"/>
        </w:rPr>
        <w:t>Document: </w:t>
      </w:r>
      <w:hyperlink r:id="rId16" w:tgtFrame="_blank" w:tooltip="USW1_NURS_6050_Agenda Comparison Grid Template.doc" w:history="1">
        <w:r w:rsidRPr="0060046B">
          <w:rPr>
            <w:rFonts w:ascii="Lato" w:eastAsia="Times New Roman" w:hAnsi="Lato" w:cs="Times New Roman"/>
            <w:color w:val="00687F"/>
            <w:kern w:val="0"/>
            <w:u w:val="single"/>
            <w14:ligatures w14:val="none"/>
          </w:rPr>
          <w:t>Agenda Comparison Grid Template (Word document)</w:t>
        </w:r>
      </w:hyperlink>
    </w:p>
    <w:p w14:paraId="7106683F" w14:textId="77777777" w:rsidR="0060046B" w:rsidRDefault="0060046B"/>
    <w:sectPr w:rsidR="00600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F76"/>
    <w:multiLevelType w:val="multilevel"/>
    <w:tmpl w:val="5478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04E09"/>
    <w:multiLevelType w:val="multilevel"/>
    <w:tmpl w:val="DBD4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63E17"/>
    <w:multiLevelType w:val="multilevel"/>
    <w:tmpl w:val="6F06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C33A1"/>
    <w:multiLevelType w:val="multilevel"/>
    <w:tmpl w:val="E7CC2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2739D"/>
    <w:multiLevelType w:val="multilevel"/>
    <w:tmpl w:val="4316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52FFB"/>
    <w:multiLevelType w:val="multilevel"/>
    <w:tmpl w:val="F7B68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A119EA"/>
    <w:multiLevelType w:val="multilevel"/>
    <w:tmpl w:val="D52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C3BDC"/>
    <w:multiLevelType w:val="multilevel"/>
    <w:tmpl w:val="4534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BD44F3"/>
    <w:multiLevelType w:val="multilevel"/>
    <w:tmpl w:val="BF38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301887">
    <w:abstractNumId w:val="1"/>
  </w:num>
  <w:num w:numId="2" w16cid:durableId="725959150">
    <w:abstractNumId w:val="6"/>
  </w:num>
  <w:num w:numId="3" w16cid:durableId="279606642">
    <w:abstractNumId w:val="4"/>
  </w:num>
  <w:num w:numId="4" w16cid:durableId="2126388179">
    <w:abstractNumId w:val="8"/>
  </w:num>
  <w:num w:numId="5" w16cid:durableId="1731687421">
    <w:abstractNumId w:val="5"/>
  </w:num>
  <w:num w:numId="6" w16cid:durableId="302467640">
    <w:abstractNumId w:val="3"/>
  </w:num>
  <w:num w:numId="7" w16cid:durableId="261302889">
    <w:abstractNumId w:val="0"/>
  </w:num>
  <w:num w:numId="8" w16cid:durableId="268125475">
    <w:abstractNumId w:val="7"/>
  </w:num>
  <w:num w:numId="9" w16cid:durableId="1233274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B"/>
    <w:rsid w:val="0060046B"/>
    <w:rsid w:val="00CC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6C11"/>
  <w15:chartTrackingRefBased/>
  <w15:docId w15:val="{2FB983BD-920D-4E2D-B4BD-89D9720E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46B"/>
    <w:rPr>
      <w:rFonts w:eastAsiaTheme="majorEastAsia" w:cstheme="majorBidi"/>
      <w:color w:val="272727" w:themeColor="text1" w:themeTint="D8"/>
    </w:rPr>
  </w:style>
  <w:style w:type="paragraph" w:styleId="Title">
    <w:name w:val="Title"/>
    <w:basedOn w:val="Normal"/>
    <w:next w:val="Normal"/>
    <w:link w:val="TitleChar"/>
    <w:uiPriority w:val="10"/>
    <w:qFormat/>
    <w:rsid w:val="00600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46B"/>
    <w:pPr>
      <w:spacing w:before="160"/>
      <w:jc w:val="center"/>
    </w:pPr>
    <w:rPr>
      <w:i/>
      <w:iCs/>
      <w:color w:val="404040" w:themeColor="text1" w:themeTint="BF"/>
    </w:rPr>
  </w:style>
  <w:style w:type="character" w:customStyle="1" w:styleId="QuoteChar">
    <w:name w:val="Quote Char"/>
    <w:basedOn w:val="DefaultParagraphFont"/>
    <w:link w:val="Quote"/>
    <w:uiPriority w:val="29"/>
    <w:rsid w:val="0060046B"/>
    <w:rPr>
      <w:i/>
      <w:iCs/>
      <w:color w:val="404040" w:themeColor="text1" w:themeTint="BF"/>
    </w:rPr>
  </w:style>
  <w:style w:type="paragraph" w:styleId="ListParagraph">
    <w:name w:val="List Paragraph"/>
    <w:basedOn w:val="Normal"/>
    <w:uiPriority w:val="34"/>
    <w:qFormat/>
    <w:rsid w:val="0060046B"/>
    <w:pPr>
      <w:ind w:left="720"/>
      <w:contextualSpacing/>
    </w:pPr>
  </w:style>
  <w:style w:type="character" w:styleId="IntenseEmphasis">
    <w:name w:val="Intense Emphasis"/>
    <w:basedOn w:val="DefaultParagraphFont"/>
    <w:uiPriority w:val="21"/>
    <w:qFormat/>
    <w:rsid w:val="0060046B"/>
    <w:rPr>
      <w:i/>
      <w:iCs/>
      <w:color w:val="0F4761" w:themeColor="accent1" w:themeShade="BF"/>
    </w:rPr>
  </w:style>
  <w:style w:type="paragraph" w:styleId="IntenseQuote">
    <w:name w:val="Intense Quote"/>
    <w:basedOn w:val="Normal"/>
    <w:next w:val="Normal"/>
    <w:link w:val="IntenseQuoteChar"/>
    <w:uiPriority w:val="30"/>
    <w:qFormat/>
    <w:rsid w:val="00600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46B"/>
    <w:rPr>
      <w:i/>
      <w:iCs/>
      <w:color w:val="0F4761" w:themeColor="accent1" w:themeShade="BF"/>
    </w:rPr>
  </w:style>
  <w:style w:type="character" w:styleId="IntenseReference">
    <w:name w:val="Intense Reference"/>
    <w:basedOn w:val="DefaultParagraphFont"/>
    <w:uiPriority w:val="32"/>
    <w:qFormat/>
    <w:rsid w:val="006004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10.1111/inr.70109" TargetMode="External"/><Relationship Id="rId13" Type="http://schemas.openxmlformats.org/officeDocument/2006/relationships/hyperlink" Target="https://www.usa.gov/branches-of-governm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o.openathens.net/redirector/waldenu.edu?url=https://advance.lexis.com/api/permalink/9b2f387e-9503-4fed-8a60-f8f029778dfd/?context=1516831" TargetMode="External"/><Relationship Id="rId12" Type="http://schemas.openxmlformats.org/officeDocument/2006/relationships/hyperlink" Target="https://www.usa.gov/agency-inde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aldenu.instructure.com/courses/240031/files/21056680?wrap=1" TargetMode="External"/><Relationship Id="rId1" Type="http://schemas.openxmlformats.org/officeDocument/2006/relationships/numbering" Target="numbering.xml"/><Relationship Id="rId6" Type="http://schemas.openxmlformats.org/officeDocument/2006/relationships/hyperlink" Target="https://www.cdc.gov/diabetes/communication-resources/?CDC_AAref_Val=https://www.cdc.gov/diabetes/library/factsheets.html" TargetMode="External"/><Relationship Id="rId11" Type="http://schemas.openxmlformats.org/officeDocument/2006/relationships/hyperlink" Target="http://ebookcentral.proquest.com/lib/waldenu/detail.action?docID=3376382" TargetMode="External"/><Relationship Id="rId5" Type="http://schemas.openxmlformats.org/officeDocument/2006/relationships/hyperlink" Target="https://waldenu.instructure.com/courses/240031/pages/module-1-learning-resources?module_item_id=10431334" TargetMode="External"/><Relationship Id="rId15" Type="http://schemas.openxmlformats.org/officeDocument/2006/relationships/hyperlink" Target="https://academicguides.waldenu.edu/ld.php?content_id=54383772" TargetMode="External"/><Relationship Id="rId10" Type="http://schemas.openxmlformats.org/officeDocument/2006/relationships/hyperlink" Target="https://academicguides.waldenu.edu/library/evaluating" TargetMode="External"/><Relationship Id="rId4" Type="http://schemas.openxmlformats.org/officeDocument/2006/relationships/webSettings" Target="webSettings.xml"/><Relationship Id="rId9" Type="http://schemas.openxmlformats.org/officeDocument/2006/relationships/hyperlink" Target="https://aacnjournals.org/aacnacconline/article/35/1/18/32304/Political-Engagement-to-Support-Advocate-and" TargetMode="External"/><Relationship Id="rId14" Type="http://schemas.openxmlformats.org/officeDocument/2006/relationships/hyperlink" Target="https://www.whitehouse.gov/administration/the-cabi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965</Words>
  <Characters>5501</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aanuoluwapo.ayandipe-W209506006</dc:creator>
  <cp:keywords/>
  <dc:description/>
  <cp:lastModifiedBy>aanuoluwapo.ayandipe-W209506006</cp:lastModifiedBy>
  <cp:revision>1</cp:revision>
  <dcterms:created xsi:type="dcterms:W3CDTF">2026-09-01T15:39:00Z</dcterms:created>
  <dcterms:modified xsi:type="dcterms:W3CDTF">2026-09-01T15:41:00Z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425f53ce-9f90-4784-b87a-ff554e1242e2</vt:lpwstr>
  </property>
</Properties>
</file>