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3A358" w14:textId="77777777" w:rsidR="00EB1E02" w:rsidRDefault="00EB1E02" w:rsidP="00EB1E02">
      <w:pPr>
        <w:spacing w:after="0" w:line="480" w:lineRule="auto"/>
        <w:contextualSpacing/>
        <w:jc w:val="center"/>
        <w:rPr>
          <w:b/>
          <w:bCs/>
        </w:rPr>
      </w:pPr>
    </w:p>
    <w:p w14:paraId="1B87B470" w14:textId="77777777" w:rsidR="00EB1E02" w:rsidRDefault="00EB1E02" w:rsidP="004145F6">
      <w:pPr>
        <w:spacing w:after="0" w:line="480" w:lineRule="auto"/>
        <w:contextualSpacing/>
        <w:rPr>
          <w:b/>
          <w:bCs/>
        </w:rPr>
      </w:pPr>
    </w:p>
    <w:p w14:paraId="7216D518" w14:textId="77777777" w:rsidR="00EB1E02" w:rsidRDefault="00EB1E02" w:rsidP="00EB1E02">
      <w:pPr>
        <w:spacing w:after="0" w:line="480" w:lineRule="auto"/>
        <w:contextualSpacing/>
        <w:jc w:val="center"/>
        <w:rPr>
          <w:b/>
          <w:bCs/>
        </w:rPr>
      </w:pPr>
    </w:p>
    <w:p w14:paraId="4065EAF3" w14:textId="77777777" w:rsidR="00EB1E02" w:rsidRDefault="00EB1E02" w:rsidP="00EB1E02">
      <w:pPr>
        <w:spacing w:after="0" w:line="480" w:lineRule="auto"/>
        <w:contextualSpacing/>
        <w:jc w:val="center"/>
        <w:rPr>
          <w:b/>
          <w:bCs/>
        </w:rPr>
      </w:pPr>
    </w:p>
    <w:p w14:paraId="54379AE0" w14:textId="77777777" w:rsidR="00EB1E02" w:rsidRPr="00402E42" w:rsidRDefault="00EB1E02" w:rsidP="00EB1E02">
      <w:pPr>
        <w:spacing w:after="0" w:line="480" w:lineRule="auto"/>
        <w:contextualSpacing/>
        <w:rPr>
          <w:rFonts w:cs="Times New Roman"/>
          <w:szCs w:val="24"/>
        </w:rPr>
      </w:pPr>
    </w:p>
    <w:p w14:paraId="743D54F8" w14:textId="77777777" w:rsidR="00EB1E02" w:rsidRPr="00402E42" w:rsidRDefault="00EB1E02" w:rsidP="003E5201">
      <w:pPr>
        <w:spacing w:after="0" w:line="480" w:lineRule="auto"/>
        <w:contextualSpacing/>
        <w:jc w:val="center"/>
        <w:rPr>
          <w:rFonts w:eastAsia="Calibri" w:cs="Times New Roman"/>
          <w:szCs w:val="24"/>
        </w:rPr>
      </w:pPr>
    </w:p>
    <w:p w14:paraId="0A5F08E9" w14:textId="77777777" w:rsidR="003E5201" w:rsidRPr="00431FD0" w:rsidRDefault="003E5201" w:rsidP="003E5201">
      <w:pPr>
        <w:spacing w:after="250" w:line="480" w:lineRule="auto"/>
        <w:jc w:val="center"/>
        <w:rPr>
          <w:rFonts w:eastAsia="Times New Roman" w:cs="Times New Roman"/>
          <w:b/>
          <w:bCs/>
          <w:color w:val="000000"/>
          <w:szCs w:val="24"/>
        </w:rPr>
      </w:pPr>
      <w:r w:rsidRPr="00431FD0">
        <w:rPr>
          <w:rFonts w:eastAsia="Times New Roman" w:cs="Times New Roman"/>
          <w:b/>
          <w:bCs/>
          <w:color w:val="000000"/>
          <w:szCs w:val="24"/>
        </w:rPr>
        <w:t>Sonya Manning</w:t>
      </w:r>
    </w:p>
    <w:p w14:paraId="7AE588F7" w14:textId="77777777" w:rsidR="003E5201" w:rsidRPr="00431FD0" w:rsidRDefault="003E5201" w:rsidP="003E5201">
      <w:pPr>
        <w:spacing w:after="252" w:line="480" w:lineRule="auto"/>
        <w:ind w:left="1440" w:right="2380" w:firstLine="720"/>
        <w:jc w:val="center"/>
        <w:rPr>
          <w:rFonts w:eastAsia="Times New Roman" w:cs="Times New Roman"/>
          <w:b/>
          <w:bCs/>
          <w:color w:val="000000"/>
          <w:szCs w:val="24"/>
        </w:rPr>
      </w:pPr>
      <w:r w:rsidRPr="00431FD0">
        <w:rPr>
          <w:rFonts w:eastAsia="Times New Roman" w:cs="Times New Roman"/>
          <w:b/>
          <w:bCs/>
          <w:color w:val="000000"/>
          <w:szCs w:val="24"/>
        </w:rPr>
        <w:t>ENG 190-16772-MO1</w:t>
      </w:r>
    </w:p>
    <w:p w14:paraId="29D68267" w14:textId="3D70B13F" w:rsidR="003E5201" w:rsidRDefault="003E5201" w:rsidP="003E5201">
      <w:pPr>
        <w:spacing w:after="252" w:line="480" w:lineRule="auto"/>
        <w:rPr>
          <w:b/>
          <w:bCs/>
        </w:rPr>
      </w:pPr>
      <w:r>
        <w:rPr>
          <w:b/>
          <w:bCs/>
        </w:rPr>
        <w:t xml:space="preserve">                                                           </w:t>
      </w:r>
      <w:r w:rsidRPr="00EB1E02">
        <w:rPr>
          <w:b/>
          <w:bCs/>
        </w:rPr>
        <w:t>Annotated Bibliography</w:t>
      </w:r>
    </w:p>
    <w:p w14:paraId="52A4760F" w14:textId="3FA2E929" w:rsidR="003E5201" w:rsidRPr="00431FD0" w:rsidRDefault="003E5201" w:rsidP="003E5201">
      <w:pPr>
        <w:spacing w:after="252" w:line="480" w:lineRule="auto"/>
        <w:rPr>
          <w:rFonts w:eastAsia="Times New Roman" w:cs="Times New Roman"/>
          <w:b/>
          <w:bCs/>
          <w:color w:val="000000"/>
          <w:szCs w:val="24"/>
        </w:rPr>
      </w:pPr>
      <w:r>
        <w:rPr>
          <w:rFonts w:eastAsia="Times New Roman" w:cs="Times New Roman"/>
          <w:b/>
          <w:bCs/>
          <w:color w:val="000000"/>
          <w:szCs w:val="24"/>
        </w:rPr>
        <w:t xml:space="preserve">                                                 </w:t>
      </w:r>
      <w:r w:rsidRPr="00431FD0">
        <w:rPr>
          <w:rFonts w:eastAsia="Times New Roman" w:cs="Times New Roman"/>
          <w:b/>
          <w:bCs/>
          <w:color w:val="000000"/>
          <w:szCs w:val="24"/>
        </w:rPr>
        <w:t>Southern New Hampshire University</w:t>
      </w:r>
    </w:p>
    <w:p w14:paraId="0A51F9EA" w14:textId="050647CC" w:rsidR="003E5201" w:rsidRPr="00431FD0" w:rsidRDefault="003E5201" w:rsidP="003E5201">
      <w:pPr>
        <w:spacing w:after="252" w:line="480" w:lineRule="auto"/>
        <w:rPr>
          <w:rFonts w:eastAsia="Times New Roman" w:cs="Times New Roman"/>
          <w:b/>
          <w:bCs/>
          <w:color w:val="000000"/>
          <w:szCs w:val="24"/>
        </w:rPr>
      </w:pPr>
      <w:r>
        <w:rPr>
          <w:rFonts w:eastAsia="Times New Roman" w:cs="Times New Roman"/>
          <w:b/>
          <w:bCs/>
          <w:color w:val="000000"/>
          <w:szCs w:val="24"/>
        </w:rPr>
        <w:t xml:space="preserve">                                                                 </w:t>
      </w:r>
      <w:r w:rsidRPr="00431FD0">
        <w:rPr>
          <w:rFonts w:eastAsia="Times New Roman" w:cs="Times New Roman"/>
          <w:b/>
          <w:bCs/>
          <w:color w:val="000000"/>
          <w:szCs w:val="24"/>
        </w:rPr>
        <w:t xml:space="preserve">September </w:t>
      </w:r>
      <w:r>
        <w:rPr>
          <w:rFonts w:eastAsia="Times New Roman" w:cs="Times New Roman"/>
          <w:b/>
          <w:bCs/>
          <w:color w:val="000000"/>
          <w:szCs w:val="24"/>
        </w:rPr>
        <w:t>20</w:t>
      </w:r>
      <w:r w:rsidRPr="00431FD0">
        <w:rPr>
          <w:rFonts w:eastAsia="Times New Roman" w:cs="Times New Roman"/>
          <w:b/>
          <w:bCs/>
          <w:color w:val="000000"/>
          <w:szCs w:val="24"/>
        </w:rPr>
        <w:t>, 2026</w:t>
      </w:r>
    </w:p>
    <w:p w14:paraId="4A148CE2" w14:textId="0E4F1180" w:rsidR="00EB1E02" w:rsidRDefault="00EB1E02" w:rsidP="00EB1E02">
      <w:pPr>
        <w:spacing w:after="0" w:line="480" w:lineRule="auto"/>
        <w:contextualSpacing/>
        <w:jc w:val="center"/>
        <w:rPr>
          <w:b/>
          <w:bCs/>
        </w:rPr>
      </w:pPr>
      <w:r>
        <w:rPr>
          <w:b/>
          <w:bCs/>
        </w:rPr>
        <w:br w:type="page"/>
      </w:r>
    </w:p>
    <w:p w14:paraId="68B134D3" w14:textId="45543225" w:rsidR="00B85DE6" w:rsidRPr="00EB1E02" w:rsidRDefault="00B85DE6" w:rsidP="00EB1E02">
      <w:pPr>
        <w:spacing w:after="0" w:line="480" w:lineRule="auto"/>
        <w:contextualSpacing/>
        <w:jc w:val="center"/>
        <w:rPr>
          <w:b/>
          <w:bCs/>
        </w:rPr>
      </w:pPr>
      <w:r w:rsidRPr="00EB1E02">
        <w:rPr>
          <w:b/>
          <w:bCs/>
        </w:rPr>
        <w:lastRenderedPageBreak/>
        <w:t>Annotated Bibliography on Book Bans and Student Consequences</w:t>
      </w:r>
    </w:p>
    <w:p w14:paraId="71447F41" w14:textId="77777777" w:rsidR="00B85DE6" w:rsidRPr="00B85DE6" w:rsidRDefault="00B85DE6" w:rsidP="00EB1E02">
      <w:pPr>
        <w:spacing w:after="0" w:line="480" w:lineRule="auto"/>
        <w:ind w:left="720" w:hanging="720"/>
        <w:contextualSpacing/>
      </w:pPr>
      <w:r w:rsidRPr="00B85DE6">
        <w:t>Scientific American. (2024, December). Book bans harm kids. </w:t>
      </w:r>
      <w:hyperlink r:id="rId6" w:tgtFrame="_blank" w:history="1">
        <w:r w:rsidRPr="00B85DE6">
          <w:rPr>
            <w:rStyle w:val="Hyperlink"/>
          </w:rPr>
          <w:t>https://www.scientificamerican.com/article/book-bans-harm-kids/</w:t>
        </w:r>
      </w:hyperlink>
    </w:p>
    <w:p w14:paraId="6BD2E370" w14:textId="77777777" w:rsidR="00B85DE6" w:rsidRPr="00B85DE6" w:rsidRDefault="00B85DE6" w:rsidP="00841220">
      <w:pPr>
        <w:spacing w:after="0" w:line="480" w:lineRule="auto"/>
        <w:ind w:firstLine="720"/>
        <w:contextualSpacing/>
      </w:pPr>
      <w:r w:rsidRPr="00B85DE6">
        <w:t xml:space="preserve">This editorial argues that removing books from schools and libraries harms children. The authors state that book bans limit the chance for students to learn about different people and develop empathy. They also state that students may feel hurt when books about their own lives are treated as wrong or dangerous. This source is credible because Scientific American is a </w:t>
      </w:r>
      <w:proofErr w:type="spellStart"/>
      <w:proofErr w:type="gramStart"/>
      <w:r w:rsidRPr="00B85DE6">
        <w:t>well known</w:t>
      </w:r>
      <w:proofErr w:type="spellEnd"/>
      <w:proofErr w:type="gramEnd"/>
      <w:r w:rsidRPr="00B85DE6">
        <w:t xml:space="preserve"> magazine that uses expert writers and editors. The article is relevant to my research question because it names possible harms such as lower empathy, weaker critical thinking, and a lower sense of belonging. It gives me a clear starting point for the outcomes I need to measure. One limit is that the article is an opinion piece. It does not present new data from a study. This bias affects my argument because I cannot use it as proof of harm. I can only use it to frame the issue and to show what experts believe. I will need stronger evidence from research studies to support my claim.</w:t>
      </w:r>
    </w:p>
    <w:p w14:paraId="146C1F39" w14:textId="77777777" w:rsidR="00B85DE6" w:rsidRPr="00B85DE6" w:rsidRDefault="00B85DE6" w:rsidP="00EB1E02">
      <w:pPr>
        <w:spacing w:after="0" w:line="480" w:lineRule="auto"/>
        <w:ind w:left="720" w:hanging="720"/>
        <w:contextualSpacing/>
      </w:pPr>
      <w:r w:rsidRPr="00B85DE6">
        <w:t xml:space="preserve">Wilson, J. (2023, June 6). Moms for Liberty </w:t>
      </w:r>
      <w:proofErr w:type="gramStart"/>
      <w:r w:rsidRPr="00B85DE6">
        <w:t>listed</w:t>
      </w:r>
      <w:proofErr w:type="gramEnd"/>
      <w:r w:rsidRPr="00B85DE6">
        <w:t xml:space="preserve"> as "anti-government" group by extremism watchdog. The Guardian. </w:t>
      </w:r>
      <w:hyperlink r:id="rId7" w:tgtFrame="_blank" w:history="1">
        <w:r w:rsidRPr="00B85DE6">
          <w:rPr>
            <w:rStyle w:val="Hyperlink"/>
          </w:rPr>
          <w:t>https://www.theguardian.com/world/2023/jun/06/southern-poverty-law-center-moms-liberty-extremist</w:t>
        </w:r>
      </w:hyperlink>
    </w:p>
    <w:p w14:paraId="12F697F7" w14:textId="77777777" w:rsidR="00B85DE6" w:rsidRPr="00B85DE6" w:rsidRDefault="00B85DE6" w:rsidP="00841220">
      <w:pPr>
        <w:spacing w:after="0" w:line="480" w:lineRule="auto"/>
        <w:ind w:firstLine="720"/>
        <w:contextualSpacing/>
      </w:pPr>
      <w:r w:rsidRPr="00B85DE6">
        <w:t xml:space="preserve">This news article reports that the Southern Poverty Law Center placed Moms for Liberty on its list of anti-government extremist groups. The article explains that the group supports book bans and opposes lessons about race, discrimination, and LGBTQ+ identities. The source is credible because The Guardian is a major news outlet, and the article quotes </w:t>
      </w:r>
      <w:proofErr w:type="gramStart"/>
      <w:r w:rsidRPr="00B85DE6">
        <w:t>the SPLC</w:t>
      </w:r>
      <w:proofErr w:type="gramEnd"/>
      <w:r w:rsidRPr="00B85DE6">
        <w:t xml:space="preserve">, a respected civil rights group. This source is relevant because it shows who is behind many book challenges and which topics are targeted most often. That context matters because the harm to </w:t>
      </w:r>
      <w:r w:rsidRPr="00B85DE6">
        <w:lastRenderedPageBreak/>
        <w:t xml:space="preserve">students may depend on which books are removed. If books about race or LGBTQ+ identities are removed, students who share those identities may feel that their lives are not welcome at school. This source has a clear point of view. It favors the SPLC and is critical of Moms for Liberty. This bias shapes my argument because it may make my essay seem one sided. To balance this, I will present the group's own defense. Moms for Liberty claims that parents have the right to decide what children learn. Including this view will make my argument stronger and </w:t>
      </w:r>
      <w:proofErr w:type="gramStart"/>
      <w:r w:rsidRPr="00B85DE6">
        <w:t>more fair</w:t>
      </w:r>
      <w:proofErr w:type="gramEnd"/>
      <w:r w:rsidRPr="00B85DE6">
        <w:t>.</w:t>
      </w:r>
    </w:p>
    <w:p w14:paraId="1930926F" w14:textId="77777777" w:rsidR="00B85DE6" w:rsidRPr="00B85DE6" w:rsidRDefault="00B85DE6" w:rsidP="00EB1E02">
      <w:pPr>
        <w:spacing w:after="0" w:line="480" w:lineRule="auto"/>
        <w:ind w:left="720" w:hanging="720"/>
        <w:contextualSpacing/>
      </w:pPr>
      <w:r w:rsidRPr="00B85DE6">
        <w:t>Salam, E. (2024, March 14). Book bans in US schools and libraries surged to record highs in 2023. The Guardian. </w:t>
      </w:r>
      <w:hyperlink r:id="rId8" w:tgtFrame="_blank" w:history="1">
        <w:r w:rsidRPr="00B85DE6">
          <w:rPr>
            <w:rStyle w:val="Hyperlink"/>
          </w:rPr>
          <w:t>https://www.theguardian.com/books/2024/mar/14/book-bans-us-schools-surge</w:t>
        </w:r>
      </w:hyperlink>
    </w:p>
    <w:p w14:paraId="776E6C89" w14:textId="77777777" w:rsidR="00B85DE6" w:rsidRPr="00B85DE6" w:rsidRDefault="00B85DE6" w:rsidP="00841220">
      <w:pPr>
        <w:spacing w:after="0" w:line="480" w:lineRule="auto"/>
        <w:ind w:firstLine="720"/>
        <w:contextualSpacing/>
      </w:pPr>
      <w:r w:rsidRPr="00B85DE6">
        <w:t xml:space="preserve">This article reports data from the American Library Association. It states that 4,240 book titles were targeted in 2023. That number is higher than the two previous years combined. The article also states that many of the books are about LGBTQ+ people or people of color. The source is credible because it uses official numbers from the ALA, a national library organization. This source is relevant because it gives measurable evidence of the scale of book bans. It also shares the view of librarians, who are directly involved. The ALA president calls the bans an attack on the freedom to read. This source has a bias as well. It presents the library side and does not give much space to parents who support bans. This bias affects my argument because it may look like I am ignoring other views. I will address this by noting that the data itself is neutral. The numbers show a real trend even if the quotes are </w:t>
      </w:r>
      <w:proofErr w:type="gramStart"/>
      <w:r w:rsidRPr="00B85DE6">
        <w:t>one sided</w:t>
      </w:r>
      <w:proofErr w:type="gramEnd"/>
      <w:r w:rsidRPr="00B85DE6">
        <w:t>. I will also seek sources that measure student outcomes directly.</w:t>
      </w:r>
    </w:p>
    <w:p w14:paraId="6246B728" w14:textId="77777777" w:rsidR="00B85DE6" w:rsidRPr="00B85DE6" w:rsidRDefault="00B85DE6" w:rsidP="00841220">
      <w:pPr>
        <w:spacing w:after="0" w:line="480" w:lineRule="auto"/>
        <w:ind w:firstLine="720"/>
        <w:contextualSpacing/>
      </w:pPr>
      <w:r w:rsidRPr="00B85DE6">
        <w:t xml:space="preserve">Together, these three sources give different voices. One source speaks for children and experts. One speaks for a civil rights watchdog. One speaks for librarians. All three </w:t>
      </w:r>
      <w:proofErr w:type="gramStart"/>
      <w:r w:rsidRPr="00B85DE6">
        <w:t>point</w:t>
      </w:r>
      <w:proofErr w:type="gramEnd"/>
      <w:r w:rsidRPr="00B85DE6">
        <w:t xml:space="preserve"> to the same gap. They focus on groups and institutions, not on students themselves. My research </w:t>
      </w:r>
      <w:r w:rsidRPr="00B85DE6">
        <w:lastRenderedPageBreak/>
        <w:t xml:space="preserve">question asks about real and measurable consequences for students. These sources show that the debate is large and serious, but they do not prove how students are harmed. For that, I will need studies and </w:t>
      </w:r>
      <w:proofErr w:type="spellStart"/>
      <w:proofErr w:type="gramStart"/>
      <w:r w:rsidRPr="00B85DE6">
        <w:t>first hand</w:t>
      </w:r>
      <w:proofErr w:type="spellEnd"/>
      <w:proofErr w:type="gramEnd"/>
      <w:r w:rsidRPr="00B85DE6">
        <w:t xml:space="preserve"> accounts from students, teachers, and school librarians. My annotated bibliography shows that the topic is important, but the evidence must go further to answer my question.</w:t>
      </w:r>
    </w:p>
    <w:p w14:paraId="09ADD8D3" w14:textId="77777777" w:rsidR="00586CFA" w:rsidRDefault="00586CFA" w:rsidP="00EB1E02">
      <w:pPr>
        <w:spacing w:after="0" w:line="480" w:lineRule="auto"/>
        <w:contextualSpacing/>
      </w:pPr>
    </w:p>
    <w:sectPr w:rsidR="00586CF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4BCE6" w14:textId="77777777" w:rsidR="009B14C1" w:rsidRDefault="009B14C1" w:rsidP="00EB1E02">
      <w:pPr>
        <w:spacing w:after="0" w:line="240" w:lineRule="auto"/>
      </w:pPr>
      <w:r>
        <w:separator/>
      </w:r>
    </w:p>
  </w:endnote>
  <w:endnote w:type="continuationSeparator" w:id="0">
    <w:p w14:paraId="74AD93A9" w14:textId="77777777" w:rsidR="009B14C1" w:rsidRDefault="009B14C1" w:rsidP="00EB1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3A838" w14:textId="77777777" w:rsidR="009B14C1" w:rsidRDefault="009B14C1" w:rsidP="00EB1E02">
      <w:pPr>
        <w:spacing w:after="0" w:line="240" w:lineRule="auto"/>
      </w:pPr>
      <w:r>
        <w:separator/>
      </w:r>
    </w:p>
  </w:footnote>
  <w:footnote w:type="continuationSeparator" w:id="0">
    <w:p w14:paraId="76C57131" w14:textId="77777777" w:rsidR="009B14C1" w:rsidRDefault="009B14C1" w:rsidP="00EB1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7108206"/>
      <w:docPartObj>
        <w:docPartGallery w:val="Page Numbers (Top of Page)"/>
        <w:docPartUnique/>
      </w:docPartObj>
    </w:sdtPr>
    <w:sdtEndPr>
      <w:rPr>
        <w:noProof/>
      </w:rPr>
    </w:sdtEndPr>
    <w:sdtContent>
      <w:p w14:paraId="11070FCC" w14:textId="2AB74FAD" w:rsidR="00EB1E02" w:rsidRDefault="00EB1E02" w:rsidP="00EB1E02">
        <w:pPr>
          <w:pStyle w:val="Header"/>
          <w:spacing w:line="480" w:lineRule="auto"/>
          <w:contextualSpacing/>
          <w:jc w:val="right"/>
        </w:pPr>
        <w:r>
          <w:fldChar w:fldCharType="begin"/>
        </w:r>
        <w:r>
          <w:instrText xml:space="preserve"> PAGE   \* MERGEFORMAT </w:instrText>
        </w:r>
        <w:r>
          <w:fldChar w:fldCharType="separate"/>
        </w:r>
        <w:r>
          <w:rPr>
            <w:noProof/>
          </w:rPr>
          <w:t>2</w:t>
        </w:r>
        <w:r>
          <w:rPr>
            <w:noProof/>
          </w:rPr>
          <w:fldChar w:fldCharType="end"/>
        </w:r>
      </w:p>
    </w:sdtContent>
  </w:sdt>
  <w:p w14:paraId="121E2961" w14:textId="77777777" w:rsidR="00EB1E02" w:rsidRDefault="00EB1E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DE6"/>
    <w:rsid w:val="00082276"/>
    <w:rsid w:val="000D1FAA"/>
    <w:rsid w:val="000D54E7"/>
    <w:rsid w:val="0031172E"/>
    <w:rsid w:val="003C506D"/>
    <w:rsid w:val="003E5201"/>
    <w:rsid w:val="003F1569"/>
    <w:rsid w:val="004145F6"/>
    <w:rsid w:val="00415403"/>
    <w:rsid w:val="00457A02"/>
    <w:rsid w:val="005226D6"/>
    <w:rsid w:val="00586CFA"/>
    <w:rsid w:val="0080116E"/>
    <w:rsid w:val="00841220"/>
    <w:rsid w:val="009A4E9E"/>
    <w:rsid w:val="009B14C1"/>
    <w:rsid w:val="009E6F17"/>
    <w:rsid w:val="00A25D70"/>
    <w:rsid w:val="00AB154C"/>
    <w:rsid w:val="00B85BF5"/>
    <w:rsid w:val="00B85DE6"/>
    <w:rsid w:val="00EA1A1A"/>
    <w:rsid w:val="00EB1E02"/>
    <w:rsid w:val="00EF5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4CB1E"/>
  <w15:chartTrackingRefBased/>
  <w15:docId w15:val="{F8982AE2-74D1-4ECD-A873-42BC82F68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E02"/>
    <w:rPr>
      <w:rFonts w:ascii="Times New Roman" w:hAnsi="Times New Roman"/>
      <w:sz w:val="24"/>
    </w:rPr>
  </w:style>
  <w:style w:type="paragraph" w:styleId="Heading1">
    <w:name w:val="heading 1"/>
    <w:basedOn w:val="Normal"/>
    <w:next w:val="Normal"/>
    <w:link w:val="Heading1Char"/>
    <w:uiPriority w:val="9"/>
    <w:qFormat/>
    <w:rsid w:val="00B85D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5D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5DE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5DE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85DE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85DE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85DE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85DE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85DE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D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5D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5D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5DE6"/>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B85DE6"/>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B85DE6"/>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B85DE6"/>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B85DE6"/>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B85DE6"/>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B85D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D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DE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D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DE6"/>
    <w:pPr>
      <w:spacing w:before="160"/>
      <w:jc w:val="center"/>
    </w:pPr>
    <w:rPr>
      <w:i/>
      <w:iCs/>
      <w:color w:val="404040" w:themeColor="text1" w:themeTint="BF"/>
    </w:rPr>
  </w:style>
  <w:style w:type="character" w:customStyle="1" w:styleId="QuoteChar">
    <w:name w:val="Quote Char"/>
    <w:basedOn w:val="DefaultParagraphFont"/>
    <w:link w:val="Quote"/>
    <w:uiPriority w:val="29"/>
    <w:rsid w:val="00B85DE6"/>
    <w:rPr>
      <w:rFonts w:ascii="Times New Roman" w:hAnsi="Times New Roman"/>
      <w:i/>
      <w:iCs/>
      <w:color w:val="404040" w:themeColor="text1" w:themeTint="BF"/>
      <w:sz w:val="24"/>
    </w:rPr>
  </w:style>
  <w:style w:type="paragraph" w:styleId="ListParagraph">
    <w:name w:val="List Paragraph"/>
    <w:basedOn w:val="Normal"/>
    <w:uiPriority w:val="34"/>
    <w:qFormat/>
    <w:rsid w:val="00B85DE6"/>
    <w:pPr>
      <w:ind w:left="720"/>
      <w:contextualSpacing/>
    </w:pPr>
  </w:style>
  <w:style w:type="character" w:styleId="IntenseEmphasis">
    <w:name w:val="Intense Emphasis"/>
    <w:basedOn w:val="DefaultParagraphFont"/>
    <w:uiPriority w:val="21"/>
    <w:qFormat/>
    <w:rsid w:val="00B85DE6"/>
    <w:rPr>
      <w:i/>
      <w:iCs/>
      <w:color w:val="2F5496" w:themeColor="accent1" w:themeShade="BF"/>
    </w:rPr>
  </w:style>
  <w:style w:type="paragraph" w:styleId="IntenseQuote">
    <w:name w:val="Intense Quote"/>
    <w:basedOn w:val="Normal"/>
    <w:next w:val="Normal"/>
    <w:link w:val="IntenseQuoteChar"/>
    <w:uiPriority w:val="30"/>
    <w:qFormat/>
    <w:rsid w:val="00B85D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5DE6"/>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B85DE6"/>
    <w:rPr>
      <w:b/>
      <w:bCs/>
      <w:smallCaps/>
      <w:color w:val="2F5496" w:themeColor="accent1" w:themeShade="BF"/>
      <w:spacing w:val="5"/>
    </w:rPr>
  </w:style>
  <w:style w:type="character" w:styleId="Hyperlink">
    <w:name w:val="Hyperlink"/>
    <w:basedOn w:val="DefaultParagraphFont"/>
    <w:uiPriority w:val="99"/>
    <w:unhideWhenUsed/>
    <w:rsid w:val="00B85DE6"/>
    <w:rPr>
      <w:color w:val="0563C1" w:themeColor="hyperlink"/>
      <w:u w:val="single"/>
    </w:rPr>
  </w:style>
  <w:style w:type="character" w:styleId="UnresolvedMention">
    <w:name w:val="Unresolved Mention"/>
    <w:basedOn w:val="DefaultParagraphFont"/>
    <w:uiPriority w:val="99"/>
    <w:semiHidden/>
    <w:unhideWhenUsed/>
    <w:rsid w:val="00B85DE6"/>
    <w:rPr>
      <w:color w:val="605E5C"/>
      <w:shd w:val="clear" w:color="auto" w:fill="E1DFDD"/>
    </w:rPr>
  </w:style>
  <w:style w:type="paragraph" w:styleId="Header">
    <w:name w:val="header"/>
    <w:basedOn w:val="Normal"/>
    <w:link w:val="HeaderChar"/>
    <w:uiPriority w:val="99"/>
    <w:unhideWhenUsed/>
    <w:rsid w:val="00EB1E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E02"/>
    <w:rPr>
      <w:rFonts w:ascii="Times New Roman" w:hAnsi="Times New Roman"/>
      <w:sz w:val="24"/>
    </w:rPr>
  </w:style>
  <w:style w:type="paragraph" w:styleId="Footer">
    <w:name w:val="footer"/>
    <w:basedOn w:val="Normal"/>
    <w:link w:val="FooterChar"/>
    <w:uiPriority w:val="99"/>
    <w:unhideWhenUsed/>
    <w:rsid w:val="00EB1E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E0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books/2024/mar/14/book-bans-us-schools-surge" TargetMode="External"/><Relationship Id="rId3" Type="http://schemas.openxmlformats.org/officeDocument/2006/relationships/webSettings" Target="webSettings.xml"/><Relationship Id="rId7" Type="http://schemas.openxmlformats.org/officeDocument/2006/relationships/hyperlink" Target="https://www.theguardian.com/world/2023/jun/06/southern-poverty-law-center-moms-liberty-extremis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tificamerican.com/article/book-bans-harm-kid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736</Words>
  <Characters>4196</Characters>
  <Application>Microsoft Office Word</Application>
  <DocSecurity>0</DocSecurity>
  <Lines>34</Lines>
  <Paragraphs>9</Paragraphs>
  <ScaleCrop>false</ScaleCrop>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Geofry Odhiambo</dc:creator>
  <cp:keywords/>
  <dc:description/>
  <cp:lastModifiedBy>Sonya Manning</cp:lastModifiedBy>
  <cp:revision>2</cp:revision>
  <dcterms:created xsi:type="dcterms:W3CDTF">2026-09-27T00:29:00Z</dcterms:created>
  <dcterms:modified xsi:type="dcterms:W3CDTF">2026-09-27T00:29:00Z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e90f659f-c6ea-4858-9ace-4a8b1e0580e6</vt:lpwstr>
  </property>
</Properties>
</file>