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1E7" w:rsidRPr="00AF22E9" w:rsidRDefault="00EE41E7" w:rsidP="00AF22E9">
      <w:pPr>
        <w:spacing w:line="480" w:lineRule="auto"/>
        <w:rPr>
          <w:rFonts w:ascii="Times New Roman" w:hAnsi="Times New Roman" w:cs="Times New Roman"/>
          <w:sz w:val="24"/>
          <w:szCs w:val="24"/>
        </w:rPr>
      </w:pPr>
      <w:bookmarkStart w:id="0" w:name="_GoBack"/>
      <w:bookmarkEnd w:id="0"/>
      <w:r w:rsidRPr="00AF22E9">
        <w:rPr>
          <w:rFonts w:ascii="Times New Roman" w:hAnsi="Times New Roman" w:cs="Times New Roman"/>
          <w:sz w:val="24"/>
          <w:szCs w:val="24"/>
        </w:rPr>
        <w:t>Name</w:t>
      </w:r>
    </w:p>
    <w:p w:rsidR="00EE41E7" w:rsidRPr="00AF22E9" w:rsidRDefault="00EE41E7" w:rsidP="00AF22E9">
      <w:pPr>
        <w:spacing w:line="480" w:lineRule="auto"/>
        <w:rPr>
          <w:rFonts w:ascii="Times New Roman" w:hAnsi="Times New Roman" w:cs="Times New Roman"/>
          <w:sz w:val="24"/>
          <w:szCs w:val="24"/>
        </w:rPr>
      </w:pPr>
      <w:r w:rsidRPr="00AF22E9">
        <w:rPr>
          <w:rFonts w:ascii="Times New Roman" w:hAnsi="Times New Roman" w:cs="Times New Roman"/>
          <w:sz w:val="24"/>
          <w:szCs w:val="24"/>
        </w:rPr>
        <w:t>Tutor</w:t>
      </w:r>
    </w:p>
    <w:p w:rsidR="00EE41E7" w:rsidRPr="00AF22E9" w:rsidRDefault="00EE41E7" w:rsidP="00AF22E9">
      <w:pPr>
        <w:spacing w:line="480" w:lineRule="auto"/>
        <w:rPr>
          <w:rFonts w:ascii="Times New Roman" w:hAnsi="Times New Roman" w:cs="Times New Roman"/>
          <w:sz w:val="24"/>
          <w:szCs w:val="24"/>
        </w:rPr>
      </w:pPr>
      <w:r w:rsidRPr="00AF22E9">
        <w:rPr>
          <w:rFonts w:ascii="Times New Roman" w:hAnsi="Times New Roman" w:cs="Times New Roman"/>
          <w:sz w:val="24"/>
          <w:szCs w:val="24"/>
        </w:rPr>
        <w:t>Course</w:t>
      </w:r>
    </w:p>
    <w:p w:rsidR="00EE41E7" w:rsidRPr="00AF22E9" w:rsidRDefault="00EE41E7" w:rsidP="00AF22E9">
      <w:pPr>
        <w:spacing w:line="480" w:lineRule="auto"/>
        <w:rPr>
          <w:rFonts w:ascii="Times New Roman" w:hAnsi="Times New Roman" w:cs="Times New Roman"/>
          <w:sz w:val="24"/>
          <w:szCs w:val="24"/>
        </w:rPr>
      </w:pPr>
      <w:r w:rsidRPr="00AF22E9">
        <w:rPr>
          <w:rFonts w:ascii="Times New Roman" w:hAnsi="Times New Roman" w:cs="Times New Roman"/>
          <w:sz w:val="24"/>
          <w:szCs w:val="24"/>
        </w:rPr>
        <w:t>Dare</w:t>
      </w:r>
    </w:p>
    <w:p w:rsidR="00EE41E7" w:rsidRPr="00AF22E9" w:rsidRDefault="00EE41E7" w:rsidP="00AF22E9">
      <w:pPr>
        <w:spacing w:line="480" w:lineRule="auto"/>
        <w:jc w:val="center"/>
        <w:rPr>
          <w:rFonts w:ascii="Times New Roman" w:hAnsi="Times New Roman" w:cs="Times New Roman"/>
          <w:sz w:val="24"/>
          <w:szCs w:val="24"/>
        </w:rPr>
      </w:pPr>
      <w:r w:rsidRPr="00AF22E9">
        <w:rPr>
          <w:rFonts w:ascii="Times New Roman" w:hAnsi="Times New Roman" w:cs="Times New Roman"/>
          <w:sz w:val="24"/>
          <w:szCs w:val="24"/>
        </w:rPr>
        <w:t>Attendance Policies in Schools</w:t>
      </w:r>
    </w:p>
    <w:p w:rsidR="0096097A"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Students who attend colleges or schools are faced with classes that enforce strict attendance policies. Students enrolled in course may sometimes have up to a maximum number of absences before points</w:t>
      </w:r>
      <w:r w:rsidR="00787A66" w:rsidRPr="00AF22E9">
        <w:rPr>
          <w:rFonts w:ascii="Times New Roman" w:hAnsi="Times New Roman" w:cs="Times New Roman"/>
          <w:sz w:val="24"/>
          <w:szCs w:val="24"/>
        </w:rPr>
        <w:t xml:space="preserve"> are deducted from their grade (</w:t>
      </w:r>
      <w:r w:rsidR="00787A66" w:rsidRPr="00AF22E9">
        <w:rPr>
          <w:rFonts w:ascii="Times New Roman" w:hAnsi="Times New Roman" w:cs="Times New Roman"/>
          <w:color w:val="222222"/>
          <w:sz w:val="24"/>
          <w:szCs w:val="24"/>
          <w:shd w:val="clear" w:color="auto" w:fill="FFFFFF"/>
        </w:rPr>
        <w:t>Gottfried</w:t>
      </w:r>
      <w:r w:rsidR="00787A66" w:rsidRPr="00AF22E9">
        <w:rPr>
          <w:rFonts w:ascii="Times New Roman" w:hAnsi="Times New Roman" w:cs="Times New Roman"/>
          <w:sz w:val="24"/>
          <w:szCs w:val="24"/>
        </w:rPr>
        <w:t xml:space="preserve"> 434). </w:t>
      </w:r>
      <w:r w:rsidRPr="00AF22E9">
        <w:rPr>
          <w:rFonts w:ascii="Times New Roman" w:hAnsi="Times New Roman" w:cs="Times New Roman"/>
          <w:sz w:val="24"/>
          <w:szCs w:val="24"/>
        </w:rPr>
        <w:t>Most attendance policies use point deductions as a result of absences and cause the student’s grade to suffer. I believe most of the attendance policies allow on to three days missed before the penalty. Therefore, it makes it difficult for students to take off days of school for vacation or illness. Some of the teachers count attendance as part of a daily grade; however some subtract points off of the final averages. This has ensured students know and understand the importance of attendance policies. Most students think that attending a college is a choice and they should have the right to miss class without penalty. I believe other students believe that freedom comes with choosing to attend college, therefore, escaping dail</w:t>
      </w:r>
      <w:r w:rsidR="00787A66" w:rsidRPr="00AF22E9">
        <w:rPr>
          <w:rFonts w:ascii="Times New Roman" w:hAnsi="Times New Roman" w:cs="Times New Roman"/>
          <w:sz w:val="24"/>
          <w:szCs w:val="24"/>
        </w:rPr>
        <w:t>y roll calls of school classes (</w:t>
      </w:r>
      <w:r w:rsidR="00787A66" w:rsidRPr="00AF22E9">
        <w:rPr>
          <w:rFonts w:ascii="Times New Roman" w:hAnsi="Times New Roman" w:cs="Times New Roman"/>
          <w:color w:val="222222"/>
          <w:sz w:val="24"/>
          <w:szCs w:val="24"/>
          <w:shd w:val="clear" w:color="auto" w:fill="FFFFFF"/>
        </w:rPr>
        <w:t>Gottfried</w:t>
      </w:r>
      <w:r w:rsidR="00787A66" w:rsidRPr="00AF22E9">
        <w:rPr>
          <w:rFonts w:ascii="Times New Roman" w:hAnsi="Times New Roman" w:cs="Times New Roman"/>
          <w:sz w:val="24"/>
          <w:szCs w:val="24"/>
        </w:rPr>
        <w:t xml:space="preserve"> 434). </w:t>
      </w:r>
      <w:r w:rsidRPr="00AF22E9">
        <w:rPr>
          <w:rFonts w:ascii="Times New Roman" w:hAnsi="Times New Roman" w:cs="Times New Roman"/>
          <w:sz w:val="24"/>
          <w:szCs w:val="24"/>
        </w:rPr>
        <w:t>When a high school graduate comes to college and experiences the free atmosphere, they find it discouraging to find that their new course is enforcing attendance policies.</w:t>
      </w:r>
    </w:p>
    <w:p w:rsidR="00BF41BA" w:rsidRPr="00AF22E9" w:rsidRDefault="00BF41BA" w:rsidP="00AF22E9">
      <w:pPr>
        <w:spacing w:line="480" w:lineRule="auto"/>
        <w:jc w:val="center"/>
        <w:rPr>
          <w:rFonts w:ascii="Times New Roman" w:hAnsi="Times New Roman" w:cs="Times New Roman"/>
          <w:b/>
          <w:i/>
          <w:sz w:val="24"/>
          <w:szCs w:val="24"/>
        </w:rPr>
      </w:pPr>
      <w:r w:rsidRPr="00AF22E9">
        <w:rPr>
          <w:rFonts w:ascii="Times New Roman" w:hAnsi="Times New Roman" w:cs="Times New Roman"/>
          <w:b/>
          <w:i/>
          <w:sz w:val="24"/>
          <w:szCs w:val="24"/>
        </w:rPr>
        <w:t>Problems associated with attendance policies in schools</w:t>
      </w:r>
    </w:p>
    <w:p w:rsidR="00787A66"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There are problems associated with attendance policies in school. Some of these problems are associated with threats and bullyi</w:t>
      </w:r>
      <w:r w:rsidR="00787A66" w:rsidRPr="00AF22E9">
        <w:rPr>
          <w:rFonts w:ascii="Times New Roman" w:hAnsi="Times New Roman" w:cs="Times New Roman"/>
          <w:sz w:val="24"/>
          <w:szCs w:val="24"/>
        </w:rPr>
        <w:t>ng and mild anxiety in schools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 </w:t>
      </w:r>
      <w:r w:rsidRPr="00AF22E9">
        <w:rPr>
          <w:rFonts w:ascii="Times New Roman" w:hAnsi="Times New Roman" w:cs="Times New Roman"/>
          <w:sz w:val="24"/>
          <w:szCs w:val="24"/>
        </w:rPr>
        <w:t xml:space="preserve">From a psychological perspective, attendance in schools leads to adverse outcomes such as lack of interpersonal connection. The connection between the students and their teachers is </w:t>
      </w:r>
      <w:r w:rsidRPr="00AF22E9">
        <w:rPr>
          <w:rFonts w:ascii="Times New Roman" w:hAnsi="Times New Roman" w:cs="Times New Roman"/>
          <w:sz w:val="24"/>
          <w:szCs w:val="24"/>
        </w:rPr>
        <w:lastRenderedPageBreak/>
        <w:t>threatened due to the prevailing culture created</w:t>
      </w:r>
      <w:r w:rsidR="00787A66" w:rsidRPr="00AF22E9">
        <w:rPr>
          <w:rFonts w:ascii="Times New Roman" w:hAnsi="Times New Roman" w:cs="Times New Roman"/>
          <w:sz w:val="24"/>
          <w:szCs w:val="24"/>
        </w:rPr>
        <w:t xml:space="preserve"> by school attendance policies. </w:t>
      </w:r>
      <w:r w:rsidRPr="00AF22E9">
        <w:rPr>
          <w:rFonts w:ascii="Times New Roman" w:hAnsi="Times New Roman" w:cs="Times New Roman"/>
          <w:sz w:val="24"/>
          <w:szCs w:val="24"/>
        </w:rPr>
        <w:t>Every student brings about a variety of needs that need to be met and are not effectively achieved. They find themselves in situations which they feel they are over-controlled and less than competent. Due to alienation by the attendance policies, then common sense is alienated. It leads to dise</w:t>
      </w:r>
      <w:r w:rsidR="00787A66" w:rsidRPr="00AF22E9">
        <w:rPr>
          <w:rFonts w:ascii="Times New Roman" w:hAnsi="Times New Roman" w:cs="Times New Roman"/>
          <w:sz w:val="24"/>
          <w:szCs w:val="24"/>
        </w:rPr>
        <w:t>ngagement from school learning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 </w:t>
      </w:r>
      <w:r w:rsidRPr="00AF22E9">
        <w:rPr>
          <w:rFonts w:ascii="Times New Roman" w:hAnsi="Times New Roman" w:cs="Times New Roman"/>
          <w:sz w:val="24"/>
          <w:szCs w:val="24"/>
        </w:rPr>
        <w:t>Therefore, it should surprise no one that disengages students who manifest a range of behavior, learning and emotional problems and tend not to want to come to school</w:t>
      </w:r>
      <w:r w:rsidR="00787A66" w:rsidRPr="00AF22E9">
        <w:rPr>
          <w:rFonts w:ascii="Times New Roman" w:hAnsi="Times New Roman" w:cs="Times New Roman"/>
          <w:sz w:val="24"/>
          <w:szCs w:val="24"/>
        </w:rPr>
        <w:t xml:space="preserve"> due to the attendance policies.</w:t>
      </w:r>
    </w:p>
    <w:p w:rsidR="0096097A"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School attendance policies focus more on disincentives. In some schools that have attendance policies, absent students are require</w:t>
      </w:r>
      <w:r w:rsidR="00787A66" w:rsidRPr="00AF22E9">
        <w:rPr>
          <w:rFonts w:ascii="Times New Roman" w:hAnsi="Times New Roman" w:cs="Times New Roman"/>
          <w:sz w:val="24"/>
          <w:szCs w:val="24"/>
        </w:rPr>
        <w:t>d to perform community service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 </w:t>
      </w:r>
      <w:r w:rsidRPr="00AF22E9">
        <w:rPr>
          <w:rFonts w:ascii="Times New Roman" w:hAnsi="Times New Roman" w:cs="Times New Roman"/>
          <w:sz w:val="24"/>
          <w:szCs w:val="24"/>
        </w:rPr>
        <w:t xml:space="preserve">In states, students cannot get a </w:t>
      </w:r>
      <w:r w:rsidR="00AF22E9" w:rsidRPr="00AF22E9">
        <w:rPr>
          <w:rFonts w:ascii="Times New Roman" w:hAnsi="Times New Roman" w:cs="Times New Roman"/>
          <w:sz w:val="24"/>
          <w:szCs w:val="24"/>
        </w:rPr>
        <w:t>driver’s</w:t>
      </w:r>
      <w:r w:rsidRPr="00AF22E9">
        <w:rPr>
          <w:rFonts w:ascii="Times New Roman" w:hAnsi="Times New Roman" w:cs="Times New Roman"/>
          <w:sz w:val="24"/>
          <w:szCs w:val="24"/>
        </w:rPr>
        <w:t xml:space="preserve"> license if their school attendance is a problem. Some states have been tempted to introduce zero-tolerance policies for truancy so that students who avoid school are denied an education through expulsions and suspensions or even sent to </w:t>
      </w:r>
      <w:r w:rsidR="00787A66" w:rsidRPr="00AF22E9">
        <w:rPr>
          <w:rFonts w:ascii="Times New Roman" w:hAnsi="Times New Roman" w:cs="Times New Roman"/>
          <w:sz w:val="24"/>
          <w:szCs w:val="24"/>
        </w:rPr>
        <w:t>inadequate alternative schools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 </w:t>
      </w:r>
      <w:r w:rsidRPr="00AF22E9">
        <w:rPr>
          <w:rFonts w:ascii="Times New Roman" w:hAnsi="Times New Roman" w:cs="Times New Roman"/>
          <w:sz w:val="24"/>
          <w:szCs w:val="24"/>
        </w:rPr>
        <w:t>It results to lower achievement, high dropout cases and increased achievement gap and profiling of students racially.</w:t>
      </w:r>
    </w:p>
    <w:p w:rsidR="0096097A"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Attendance policies in school lead to a chronic absence in the early grades of a student reflects on the degree to which schools address the needs of their students. Attendance policies in schools lack the provision of an effective and engaging learning e</w:t>
      </w:r>
      <w:r w:rsidR="00787A66" w:rsidRPr="00AF22E9">
        <w:rPr>
          <w:rFonts w:ascii="Times New Roman" w:hAnsi="Times New Roman" w:cs="Times New Roman"/>
          <w:sz w:val="24"/>
          <w:szCs w:val="24"/>
        </w:rPr>
        <w:t>xperience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 </w:t>
      </w:r>
      <w:r w:rsidRPr="00AF22E9">
        <w:rPr>
          <w:rFonts w:ascii="Times New Roman" w:hAnsi="Times New Roman" w:cs="Times New Roman"/>
          <w:sz w:val="24"/>
          <w:szCs w:val="24"/>
        </w:rPr>
        <w:t>Attendance suffers when families are struggling to keep up with the routine of school despite the unavailability of reliable transportation, long working hours in poorly paid jobs and unaffordable housing. Therefore, attendance policies increase the levels of chronic absence due to lack of schooling experiences that do prepar</w:t>
      </w:r>
      <w:r w:rsidR="00787A66" w:rsidRPr="00AF22E9">
        <w:rPr>
          <w:rFonts w:ascii="Times New Roman" w:hAnsi="Times New Roman" w:cs="Times New Roman"/>
          <w:sz w:val="24"/>
          <w:szCs w:val="24"/>
        </w:rPr>
        <w:t>e students for formal education (</w:t>
      </w:r>
      <w:r w:rsidR="00787A66" w:rsidRPr="00AF22E9">
        <w:rPr>
          <w:rFonts w:ascii="Times New Roman" w:hAnsi="Times New Roman" w:cs="Times New Roman"/>
          <w:color w:val="222222"/>
          <w:sz w:val="24"/>
          <w:szCs w:val="24"/>
          <w:shd w:val="clear" w:color="auto" w:fill="FFFFFF"/>
        </w:rPr>
        <w:t>Piscatelli</w:t>
      </w:r>
      <w:r w:rsidR="00787A66" w:rsidRPr="00AF22E9">
        <w:rPr>
          <w:rFonts w:ascii="Times New Roman" w:hAnsi="Times New Roman" w:cs="Times New Roman"/>
          <w:sz w:val="24"/>
          <w:szCs w:val="24"/>
        </w:rPr>
        <w:t xml:space="preserve"> 88).</w:t>
      </w:r>
    </w:p>
    <w:p w:rsidR="00BF41BA" w:rsidRPr="00AF22E9" w:rsidRDefault="00BF41BA" w:rsidP="00AF22E9">
      <w:pPr>
        <w:spacing w:line="480" w:lineRule="auto"/>
        <w:jc w:val="center"/>
        <w:rPr>
          <w:rFonts w:ascii="Times New Roman" w:hAnsi="Times New Roman" w:cs="Times New Roman"/>
          <w:sz w:val="24"/>
          <w:szCs w:val="24"/>
        </w:rPr>
      </w:pPr>
      <w:r w:rsidRPr="00AF22E9">
        <w:rPr>
          <w:rFonts w:ascii="Times New Roman" w:hAnsi="Times New Roman" w:cs="Times New Roman"/>
          <w:b/>
          <w:i/>
          <w:sz w:val="24"/>
          <w:szCs w:val="24"/>
        </w:rPr>
        <w:t>Solutions to attendance policies in schools</w:t>
      </w:r>
    </w:p>
    <w:p w:rsidR="0096097A"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 xml:space="preserve">The solutions to problems associated with attendance policies are through different strategies. One of the solutions is to clarify student perceptions of the problem. Talking </w:t>
      </w:r>
      <w:r w:rsidRPr="00AF22E9">
        <w:rPr>
          <w:rFonts w:ascii="Times New Roman" w:hAnsi="Times New Roman" w:cs="Times New Roman"/>
          <w:sz w:val="24"/>
          <w:szCs w:val="24"/>
        </w:rPr>
        <w:lastRenderedPageBreak/>
        <w:t>openly with students about why they have become disengaged so that steps can be planned for how to alter the negative perceptions of disengaged students and preventing others from developing such perceptions. The other solutio</w:t>
      </w:r>
      <w:r w:rsidR="00787A66" w:rsidRPr="00AF22E9">
        <w:rPr>
          <w:rFonts w:ascii="Times New Roman" w:hAnsi="Times New Roman" w:cs="Times New Roman"/>
          <w:sz w:val="24"/>
          <w:szCs w:val="24"/>
        </w:rPr>
        <w:t>n is reframing school learning (</w:t>
      </w:r>
      <w:r w:rsidR="00787A66" w:rsidRPr="00AF22E9">
        <w:rPr>
          <w:rFonts w:ascii="Times New Roman" w:hAnsi="Times New Roman" w:cs="Times New Roman"/>
          <w:color w:val="222222"/>
          <w:sz w:val="24"/>
          <w:szCs w:val="24"/>
          <w:shd w:val="clear" w:color="auto" w:fill="FFFFFF"/>
        </w:rPr>
        <w:t>Reid</w:t>
      </w:r>
      <w:r w:rsidR="00787A66" w:rsidRPr="00AF22E9">
        <w:rPr>
          <w:rFonts w:ascii="Times New Roman" w:hAnsi="Times New Roman" w:cs="Times New Roman"/>
          <w:sz w:val="24"/>
          <w:szCs w:val="24"/>
        </w:rPr>
        <w:t xml:space="preserve"> 218). </w:t>
      </w:r>
      <w:r w:rsidRPr="00AF22E9">
        <w:rPr>
          <w:rFonts w:ascii="Times New Roman" w:hAnsi="Times New Roman" w:cs="Times New Roman"/>
          <w:sz w:val="24"/>
          <w:szCs w:val="24"/>
        </w:rPr>
        <w:t xml:space="preserve">In reframing school learning, students have to view their teachers as supportive and perceive outcomes, content and activity options as obtainable and valuable. It is essential to avoid threatening evaluative measures, reframing content and clarifying purposes in terms of real-life needs and experiences and underscoring how it builds on learning and why school procedures can be effective to those designed to correct school attendance policy problems. Renegotiating involvement in school learning involves new and mutual agreements that are developed and evolved through conferences with the student and where appropriate include parents. The intent is to influence choice </w:t>
      </w:r>
      <w:r w:rsidR="00787A66" w:rsidRPr="00AF22E9">
        <w:rPr>
          <w:rFonts w:ascii="Times New Roman" w:hAnsi="Times New Roman" w:cs="Times New Roman"/>
          <w:sz w:val="24"/>
          <w:szCs w:val="24"/>
        </w:rPr>
        <w:t>perceptions, outcome and value (</w:t>
      </w:r>
      <w:r w:rsidR="00787A66" w:rsidRPr="00AF22E9">
        <w:rPr>
          <w:rFonts w:ascii="Times New Roman" w:hAnsi="Times New Roman" w:cs="Times New Roman"/>
          <w:color w:val="222222"/>
          <w:sz w:val="24"/>
          <w:szCs w:val="24"/>
          <w:shd w:val="clear" w:color="auto" w:fill="FFFFFF"/>
        </w:rPr>
        <w:t>Reid</w:t>
      </w:r>
      <w:r w:rsidR="00787A66" w:rsidRPr="00AF22E9">
        <w:rPr>
          <w:rFonts w:ascii="Times New Roman" w:hAnsi="Times New Roman" w:cs="Times New Roman"/>
          <w:sz w:val="24"/>
          <w:szCs w:val="24"/>
        </w:rPr>
        <w:t xml:space="preserve"> 218). </w:t>
      </w:r>
      <w:r w:rsidRPr="00AF22E9">
        <w:rPr>
          <w:rFonts w:ascii="Times New Roman" w:hAnsi="Times New Roman" w:cs="Times New Roman"/>
          <w:sz w:val="24"/>
          <w:szCs w:val="24"/>
        </w:rPr>
        <w:t>The focus creates awareness of valued options, enhancing expectations of positive outcomes and engaging students in meaningful decision making. Students need to be assisted in sampling new processes and content</w:t>
      </w:r>
      <w:r w:rsidR="00AF22E9" w:rsidRPr="00AF22E9">
        <w:rPr>
          <w:rFonts w:ascii="Times New Roman" w:hAnsi="Times New Roman" w:cs="Times New Roman"/>
          <w:sz w:val="24"/>
          <w:szCs w:val="24"/>
        </w:rPr>
        <w:t>, options</w:t>
      </w:r>
      <w:r w:rsidRPr="00AF22E9">
        <w:rPr>
          <w:rFonts w:ascii="Times New Roman" w:hAnsi="Times New Roman" w:cs="Times New Roman"/>
          <w:sz w:val="24"/>
          <w:szCs w:val="24"/>
        </w:rPr>
        <w:t xml:space="preserve"> and include valued enrichment opportunities and involve modifying and </w:t>
      </w:r>
      <w:r w:rsidR="00AF22E9" w:rsidRPr="00AF22E9">
        <w:rPr>
          <w:rFonts w:ascii="Times New Roman" w:hAnsi="Times New Roman" w:cs="Times New Roman"/>
          <w:sz w:val="24"/>
          <w:szCs w:val="24"/>
        </w:rPr>
        <w:t>re-evaluating</w:t>
      </w:r>
      <w:r w:rsidRPr="00AF22E9">
        <w:rPr>
          <w:rFonts w:ascii="Times New Roman" w:hAnsi="Times New Roman" w:cs="Times New Roman"/>
          <w:sz w:val="24"/>
          <w:szCs w:val="24"/>
        </w:rPr>
        <w:t xml:space="preserve"> decisions to shift perceptions among the students about the attendance policies.</w:t>
      </w:r>
    </w:p>
    <w:p w:rsidR="005B0652" w:rsidRPr="00AF22E9" w:rsidRDefault="0096097A" w:rsidP="00AF22E9">
      <w:pPr>
        <w:spacing w:line="480" w:lineRule="auto"/>
        <w:ind w:firstLine="720"/>
        <w:rPr>
          <w:rFonts w:ascii="Times New Roman" w:hAnsi="Times New Roman" w:cs="Times New Roman"/>
          <w:color w:val="222222"/>
          <w:sz w:val="24"/>
          <w:szCs w:val="24"/>
          <w:shd w:val="clear" w:color="auto" w:fill="FFFFFF"/>
        </w:rPr>
      </w:pPr>
      <w:r w:rsidRPr="00AF22E9">
        <w:rPr>
          <w:rFonts w:ascii="Times New Roman" w:hAnsi="Times New Roman" w:cs="Times New Roman"/>
          <w:sz w:val="24"/>
          <w:szCs w:val="24"/>
        </w:rPr>
        <w:t>Re-establishing and maintaining proper working relationship helps provide solutions for problems assoc</w:t>
      </w:r>
      <w:r w:rsidR="00787A66" w:rsidRPr="00AF22E9">
        <w:rPr>
          <w:rFonts w:ascii="Times New Roman" w:hAnsi="Times New Roman" w:cs="Times New Roman"/>
          <w:sz w:val="24"/>
          <w:szCs w:val="24"/>
        </w:rPr>
        <w:t xml:space="preserve">iated with attendance policies. </w:t>
      </w:r>
      <w:r w:rsidRPr="00AF22E9">
        <w:rPr>
          <w:rFonts w:ascii="Times New Roman" w:hAnsi="Times New Roman" w:cs="Times New Roman"/>
          <w:sz w:val="24"/>
          <w:szCs w:val="24"/>
        </w:rPr>
        <w:t xml:space="preserve">It involves creating a sense of trust offering </w:t>
      </w:r>
      <w:r w:rsidR="00787A66" w:rsidRPr="00AF22E9">
        <w:rPr>
          <w:rFonts w:ascii="Times New Roman" w:hAnsi="Times New Roman" w:cs="Times New Roman"/>
          <w:sz w:val="24"/>
          <w:szCs w:val="24"/>
        </w:rPr>
        <w:t>support and open communication (</w:t>
      </w:r>
      <w:r w:rsidR="00787A66" w:rsidRPr="00AF22E9">
        <w:rPr>
          <w:rFonts w:ascii="Times New Roman" w:hAnsi="Times New Roman" w:cs="Times New Roman"/>
          <w:color w:val="222222"/>
          <w:sz w:val="24"/>
          <w:szCs w:val="24"/>
          <w:shd w:val="clear" w:color="auto" w:fill="FFFFFF"/>
        </w:rPr>
        <w:t xml:space="preserve">Balfanz 4). </w:t>
      </w:r>
      <w:r w:rsidRPr="00AF22E9">
        <w:rPr>
          <w:rFonts w:ascii="Times New Roman" w:hAnsi="Times New Roman" w:cs="Times New Roman"/>
          <w:sz w:val="24"/>
          <w:szCs w:val="24"/>
        </w:rPr>
        <w:t>The school management has to ensure that the school process minimizes threats to feelings of competence and self-determination to value others and highlights accomplishments that enhance the public perception that is caring, and safe. There should be the provision of opportunities for continued generalization and application of self-directed self-learning and ensuring students pursue more class</w:t>
      </w:r>
      <w:r w:rsidR="00787A66" w:rsidRPr="00AF22E9">
        <w:rPr>
          <w:rFonts w:ascii="Times New Roman" w:hAnsi="Times New Roman" w:cs="Times New Roman"/>
          <w:sz w:val="24"/>
          <w:szCs w:val="24"/>
        </w:rPr>
        <w:t xml:space="preserve"> and getting additional support (</w:t>
      </w:r>
      <w:r w:rsidR="00787A66" w:rsidRPr="00AF22E9">
        <w:rPr>
          <w:rFonts w:ascii="Times New Roman" w:hAnsi="Times New Roman" w:cs="Times New Roman"/>
          <w:color w:val="222222"/>
          <w:sz w:val="24"/>
          <w:szCs w:val="24"/>
          <w:shd w:val="clear" w:color="auto" w:fill="FFFFFF"/>
        </w:rPr>
        <w:t>Balfanz</w:t>
      </w:r>
      <w:r w:rsidR="005B0652" w:rsidRPr="00AF22E9">
        <w:rPr>
          <w:rFonts w:ascii="Times New Roman" w:hAnsi="Times New Roman" w:cs="Times New Roman"/>
          <w:color w:val="222222"/>
          <w:sz w:val="24"/>
          <w:szCs w:val="24"/>
          <w:shd w:val="clear" w:color="auto" w:fill="FFFFFF"/>
        </w:rPr>
        <w:t xml:space="preserve"> 4).</w:t>
      </w:r>
    </w:p>
    <w:p w:rsidR="005B0652" w:rsidRPr="00AF22E9" w:rsidRDefault="005B0652" w:rsidP="00AF22E9">
      <w:pPr>
        <w:spacing w:line="480" w:lineRule="auto"/>
        <w:jc w:val="center"/>
        <w:rPr>
          <w:rFonts w:ascii="Times New Roman" w:hAnsi="Times New Roman" w:cs="Times New Roman"/>
          <w:color w:val="222222"/>
          <w:sz w:val="24"/>
          <w:szCs w:val="24"/>
          <w:shd w:val="clear" w:color="auto" w:fill="FFFFFF"/>
        </w:rPr>
      </w:pPr>
      <w:r w:rsidRPr="00AF22E9">
        <w:rPr>
          <w:rFonts w:ascii="Times New Roman" w:hAnsi="Times New Roman" w:cs="Times New Roman"/>
          <w:b/>
          <w:i/>
          <w:sz w:val="24"/>
          <w:szCs w:val="24"/>
        </w:rPr>
        <w:t>Benefits of attendance policies in school</w:t>
      </w:r>
    </w:p>
    <w:p w:rsidR="00AF22E9"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lastRenderedPageBreak/>
        <w:t xml:space="preserve">School attendance policies are significant because they ensure students succeed in academics since they consistently attend school. It becomes difficult for a teacher to build the student skills and </w:t>
      </w:r>
      <w:r w:rsidR="005B0652" w:rsidRPr="00AF22E9">
        <w:rPr>
          <w:rFonts w:ascii="Times New Roman" w:hAnsi="Times New Roman" w:cs="Times New Roman"/>
          <w:sz w:val="24"/>
          <w:szCs w:val="24"/>
        </w:rPr>
        <w:t>progress if a number of them are absent hence falls</w:t>
      </w:r>
      <w:r w:rsidR="00EE41E7" w:rsidRPr="00AF22E9">
        <w:rPr>
          <w:rFonts w:ascii="Times New Roman" w:hAnsi="Times New Roman" w:cs="Times New Roman"/>
          <w:sz w:val="24"/>
          <w:szCs w:val="24"/>
        </w:rPr>
        <w:t xml:space="preserve"> back in academics (</w:t>
      </w:r>
      <w:r w:rsidR="00EE41E7" w:rsidRPr="00AF22E9">
        <w:rPr>
          <w:rFonts w:ascii="Times New Roman" w:hAnsi="Times New Roman" w:cs="Times New Roman"/>
          <w:color w:val="222222"/>
          <w:sz w:val="24"/>
          <w:szCs w:val="24"/>
          <w:shd w:val="clear" w:color="auto" w:fill="FFFFFF"/>
        </w:rPr>
        <w:t xml:space="preserve">Balfanz 4). </w:t>
      </w:r>
      <w:r w:rsidRPr="00AF22E9">
        <w:rPr>
          <w:rFonts w:ascii="Times New Roman" w:hAnsi="Times New Roman" w:cs="Times New Roman"/>
          <w:sz w:val="24"/>
          <w:szCs w:val="24"/>
        </w:rPr>
        <w:t xml:space="preserve">School attendance policies are powerful in preparing students for success in school and life. When school </w:t>
      </w:r>
      <w:r w:rsidR="005B0652" w:rsidRPr="00AF22E9">
        <w:rPr>
          <w:rFonts w:ascii="Times New Roman" w:hAnsi="Times New Roman" w:cs="Times New Roman"/>
          <w:sz w:val="24"/>
          <w:szCs w:val="24"/>
        </w:rPr>
        <w:t xml:space="preserve">attendance is made a priority, </w:t>
      </w:r>
      <w:r w:rsidRPr="00AF22E9">
        <w:rPr>
          <w:rFonts w:ascii="Times New Roman" w:hAnsi="Times New Roman" w:cs="Times New Roman"/>
          <w:sz w:val="24"/>
          <w:szCs w:val="24"/>
        </w:rPr>
        <w:t xml:space="preserve">the student gets better grades, develops healthy life habit, has better chances of graduating in school and avoids dangerous behavior. When a student is absent for school days, their grades and reading skills often improve and among those students tend to struggle so much in school. Students who regularly attend school feels more connected to their </w:t>
      </w:r>
      <w:r w:rsidR="005B0652" w:rsidRPr="00AF22E9">
        <w:rPr>
          <w:rFonts w:ascii="Times New Roman" w:hAnsi="Times New Roman" w:cs="Times New Roman"/>
          <w:sz w:val="24"/>
          <w:szCs w:val="24"/>
        </w:rPr>
        <w:t>community</w:t>
      </w:r>
      <w:r w:rsidRPr="00AF22E9">
        <w:rPr>
          <w:rFonts w:ascii="Times New Roman" w:hAnsi="Times New Roman" w:cs="Times New Roman"/>
          <w:sz w:val="24"/>
          <w:szCs w:val="24"/>
        </w:rPr>
        <w:t xml:space="preserve"> develop social skills and friendships and are more likely to graduate from high scho</w:t>
      </w:r>
      <w:r w:rsidR="00EE41E7" w:rsidRPr="00AF22E9">
        <w:rPr>
          <w:rFonts w:ascii="Times New Roman" w:hAnsi="Times New Roman" w:cs="Times New Roman"/>
          <w:sz w:val="24"/>
          <w:szCs w:val="24"/>
        </w:rPr>
        <w:t>ol and set up for their future (</w:t>
      </w:r>
      <w:r w:rsidR="00EE41E7" w:rsidRPr="00AF22E9">
        <w:rPr>
          <w:rFonts w:ascii="Times New Roman" w:hAnsi="Times New Roman" w:cs="Times New Roman"/>
          <w:color w:val="222222"/>
          <w:sz w:val="24"/>
          <w:szCs w:val="24"/>
          <w:shd w:val="clear" w:color="auto" w:fill="FFFFFF"/>
        </w:rPr>
        <w:t xml:space="preserve">Balfanz 4). </w:t>
      </w:r>
      <w:r w:rsidRPr="00AF22E9">
        <w:rPr>
          <w:rFonts w:ascii="Times New Roman" w:hAnsi="Times New Roman" w:cs="Times New Roman"/>
          <w:sz w:val="24"/>
          <w:szCs w:val="24"/>
        </w:rPr>
        <w:t>The other benefit of school attendance is that it ensures there is no learning gap among students and avoiding piling up of makeup work for the students and teachers in schools.</w:t>
      </w:r>
    </w:p>
    <w:p w:rsidR="00AF22E9" w:rsidRPr="00AF22E9" w:rsidRDefault="00AF22E9" w:rsidP="00AF22E9">
      <w:pPr>
        <w:spacing w:line="480" w:lineRule="auto"/>
        <w:jc w:val="center"/>
        <w:rPr>
          <w:rFonts w:ascii="Times New Roman" w:hAnsi="Times New Roman" w:cs="Times New Roman"/>
          <w:b/>
          <w:sz w:val="24"/>
          <w:szCs w:val="24"/>
        </w:rPr>
      </w:pPr>
      <w:r w:rsidRPr="00AF22E9">
        <w:rPr>
          <w:rFonts w:ascii="Times New Roman" w:hAnsi="Times New Roman" w:cs="Times New Roman"/>
          <w:b/>
          <w:sz w:val="24"/>
          <w:szCs w:val="24"/>
        </w:rPr>
        <w:t>Conclusion</w:t>
      </w:r>
    </w:p>
    <w:p w:rsidR="0096097A" w:rsidRPr="00AF22E9" w:rsidRDefault="0096097A" w:rsidP="00AF22E9">
      <w:pPr>
        <w:spacing w:line="480" w:lineRule="auto"/>
        <w:ind w:firstLine="720"/>
        <w:rPr>
          <w:rFonts w:ascii="Times New Roman" w:hAnsi="Times New Roman" w:cs="Times New Roman"/>
          <w:sz w:val="24"/>
          <w:szCs w:val="24"/>
        </w:rPr>
      </w:pPr>
      <w:r w:rsidRPr="00AF22E9">
        <w:rPr>
          <w:rFonts w:ascii="Times New Roman" w:hAnsi="Times New Roman" w:cs="Times New Roman"/>
          <w:sz w:val="24"/>
          <w:szCs w:val="24"/>
        </w:rPr>
        <w:t>I believe that school attendance policies are rights and responsibilities. The students who value education can agree tha</w:t>
      </w:r>
      <w:r w:rsidR="00787A66" w:rsidRPr="00AF22E9">
        <w:rPr>
          <w:rFonts w:ascii="Times New Roman" w:hAnsi="Times New Roman" w:cs="Times New Roman"/>
          <w:sz w:val="24"/>
          <w:szCs w:val="24"/>
        </w:rPr>
        <w:t>t these policies are essential (</w:t>
      </w:r>
      <w:r w:rsidR="00787A66" w:rsidRPr="00AF22E9">
        <w:rPr>
          <w:rFonts w:ascii="Times New Roman" w:hAnsi="Times New Roman" w:cs="Times New Roman"/>
          <w:color w:val="222222"/>
          <w:sz w:val="24"/>
          <w:szCs w:val="24"/>
          <w:shd w:val="clear" w:color="auto" w:fill="FFFFFF"/>
        </w:rPr>
        <w:t>Persky 8).</w:t>
      </w:r>
      <w:r w:rsidR="00787A66" w:rsidRPr="00AF22E9">
        <w:rPr>
          <w:rFonts w:ascii="Times New Roman" w:hAnsi="Times New Roman" w:cs="Times New Roman"/>
          <w:sz w:val="24"/>
          <w:szCs w:val="24"/>
        </w:rPr>
        <w:t xml:space="preserve"> </w:t>
      </w:r>
      <w:r w:rsidRPr="00AF22E9">
        <w:rPr>
          <w:rFonts w:ascii="Times New Roman" w:hAnsi="Times New Roman" w:cs="Times New Roman"/>
          <w:sz w:val="24"/>
          <w:szCs w:val="24"/>
        </w:rPr>
        <w:t>Society has to play a significant role in addressing barriers that prevent the rights of students. Students who experience these problems should look for ways to handle such issues through sophisticated strategies for solving school attendance problems. As we have seen, some factors play a role</w:t>
      </w:r>
      <w:r w:rsidR="00787A66" w:rsidRPr="00AF22E9">
        <w:rPr>
          <w:rFonts w:ascii="Times New Roman" w:hAnsi="Times New Roman" w:cs="Times New Roman"/>
          <w:sz w:val="24"/>
          <w:szCs w:val="24"/>
        </w:rPr>
        <w:t xml:space="preserve"> in school attendance problems (</w:t>
      </w:r>
      <w:r w:rsidR="00787A66" w:rsidRPr="00AF22E9">
        <w:rPr>
          <w:rFonts w:ascii="Times New Roman" w:hAnsi="Times New Roman" w:cs="Times New Roman"/>
          <w:color w:val="222222"/>
          <w:sz w:val="24"/>
          <w:szCs w:val="24"/>
          <w:shd w:val="clear" w:color="auto" w:fill="FFFFFF"/>
        </w:rPr>
        <w:t>Persky 8).</w:t>
      </w:r>
      <w:r w:rsidR="00787A66" w:rsidRPr="00AF22E9">
        <w:rPr>
          <w:rFonts w:ascii="Times New Roman" w:hAnsi="Times New Roman" w:cs="Times New Roman"/>
          <w:sz w:val="24"/>
          <w:szCs w:val="24"/>
        </w:rPr>
        <w:t xml:space="preserve"> </w:t>
      </w:r>
      <w:r w:rsidRPr="00AF22E9">
        <w:rPr>
          <w:rFonts w:ascii="Times New Roman" w:hAnsi="Times New Roman" w:cs="Times New Roman"/>
          <w:sz w:val="24"/>
          <w:szCs w:val="24"/>
        </w:rPr>
        <w:t>Therefore, the complexity of such issues demands comprehensive and integrated approaches; thus, new policies and practices must evolve so that schools and families work together to develop what is needed.</w:t>
      </w: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AF22E9" w:rsidRDefault="00AF22E9" w:rsidP="00AF22E9">
      <w:pPr>
        <w:spacing w:line="480" w:lineRule="auto"/>
        <w:jc w:val="center"/>
        <w:rPr>
          <w:rFonts w:ascii="Times New Roman" w:hAnsi="Times New Roman" w:cs="Times New Roman"/>
          <w:sz w:val="24"/>
          <w:szCs w:val="24"/>
        </w:rPr>
      </w:pPr>
    </w:p>
    <w:p w:rsidR="00EE41E7" w:rsidRPr="00AF22E9" w:rsidRDefault="0096097A" w:rsidP="00AF22E9">
      <w:pPr>
        <w:spacing w:line="480" w:lineRule="auto"/>
        <w:jc w:val="center"/>
        <w:rPr>
          <w:rFonts w:ascii="Times New Roman" w:hAnsi="Times New Roman" w:cs="Times New Roman"/>
          <w:sz w:val="24"/>
          <w:szCs w:val="24"/>
        </w:rPr>
      </w:pPr>
      <w:r w:rsidRPr="00AF22E9">
        <w:rPr>
          <w:rFonts w:ascii="Times New Roman" w:hAnsi="Times New Roman" w:cs="Times New Roman"/>
          <w:sz w:val="24"/>
          <w:szCs w:val="24"/>
        </w:rPr>
        <w:t>References</w:t>
      </w:r>
    </w:p>
    <w:p w:rsidR="00EE41E7" w:rsidRPr="00AF22E9" w:rsidRDefault="00EE41E7" w:rsidP="00AF22E9">
      <w:pPr>
        <w:spacing w:line="480" w:lineRule="auto"/>
        <w:ind w:left="720" w:hanging="720"/>
        <w:rPr>
          <w:rFonts w:ascii="Times New Roman" w:hAnsi="Times New Roman" w:cs="Times New Roman"/>
          <w:color w:val="222222"/>
          <w:sz w:val="24"/>
          <w:szCs w:val="24"/>
          <w:shd w:val="clear" w:color="auto" w:fill="FFFFFF"/>
        </w:rPr>
      </w:pPr>
      <w:r w:rsidRPr="00AF22E9">
        <w:rPr>
          <w:rFonts w:ascii="Times New Roman" w:hAnsi="Times New Roman" w:cs="Times New Roman"/>
          <w:color w:val="222222"/>
          <w:sz w:val="24"/>
          <w:szCs w:val="24"/>
          <w:shd w:val="clear" w:color="auto" w:fill="FFFFFF"/>
        </w:rPr>
        <w:t>Balfanz, Robert, and Vaughan Byrnes. "The importance of being in school: A report on absenteeism in the nation's public schools." </w:t>
      </w:r>
      <w:r w:rsidRPr="00AF22E9">
        <w:rPr>
          <w:rFonts w:ascii="Times New Roman" w:hAnsi="Times New Roman" w:cs="Times New Roman"/>
          <w:i/>
          <w:iCs/>
          <w:color w:val="222222"/>
          <w:sz w:val="24"/>
          <w:szCs w:val="24"/>
          <w:shd w:val="clear" w:color="auto" w:fill="FFFFFF"/>
        </w:rPr>
        <w:t>The Education Digest</w:t>
      </w:r>
      <w:r w:rsidRPr="00AF22E9">
        <w:rPr>
          <w:rFonts w:ascii="Times New Roman" w:hAnsi="Times New Roman" w:cs="Times New Roman"/>
          <w:color w:val="222222"/>
          <w:sz w:val="24"/>
          <w:szCs w:val="24"/>
          <w:shd w:val="clear" w:color="auto" w:fill="FFFFFF"/>
        </w:rPr>
        <w:t> 78.2 (2012): 4.</w:t>
      </w:r>
    </w:p>
    <w:p w:rsidR="00787A66" w:rsidRPr="00AF22E9" w:rsidRDefault="00787A66" w:rsidP="00AF22E9">
      <w:pPr>
        <w:spacing w:line="480" w:lineRule="auto"/>
        <w:ind w:left="720" w:hanging="720"/>
        <w:rPr>
          <w:rFonts w:ascii="Times New Roman" w:hAnsi="Times New Roman" w:cs="Times New Roman"/>
          <w:color w:val="222222"/>
          <w:sz w:val="24"/>
          <w:szCs w:val="24"/>
          <w:shd w:val="clear" w:color="auto" w:fill="FFFFFF"/>
        </w:rPr>
      </w:pPr>
      <w:r w:rsidRPr="00AF22E9">
        <w:rPr>
          <w:rFonts w:ascii="Times New Roman" w:hAnsi="Times New Roman" w:cs="Times New Roman"/>
          <w:color w:val="222222"/>
          <w:sz w:val="24"/>
          <w:szCs w:val="24"/>
          <w:shd w:val="clear" w:color="auto" w:fill="FFFFFF"/>
        </w:rPr>
        <w:lastRenderedPageBreak/>
        <w:t>Gottfried, Michael A. "Evaluating the relationship between student attendance and achievement in urban elementary and middle schools: An instrumental variables approach." </w:t>
      </w:r>
      <w:r w:rsidRPr="00AF22E9">
        <w:rPr>
          <w:rFonts w:ascii="Times New Roman" w:hAnsi="Times New Roman" w:cs="Times New Roman"/>
          <w:i/>
          <w:iCs/>
          <w:color w:val="222222"/>
          <w:sz w:val="24"/>
          <w:szCs w:val="24"/>
          <w:shd w:val="clear" w:color="auto" w:fill="FFFFFF"/>
        </w:rPr>
        <w:t>American Educational Research Journal</w:t>
      </w:r>
      <w:r w:rsidRPr="00AF22E9">
        <w:rPr>
          <w:rFonts w:ascii="Times New Roman" w:hAnsi="Times New Roman" w:cs="Times New Roman"/>
          <w:color w:val="222222"/>
          <w:sz w:val="24"/>
          <w:szCs w:val="24"/>
          <w:shd w:val="clear" w:color="auto" w:fill="FFFFFF"/>
        </w:rPr>
        <w:t> 47.2 (2010): 434-465.</w:t>
      </w:r>
    </w:p>
    <w:p w:rsidR="00787A66" w:rsidRPr="00AF22E9" w:rsidRDefault="00787A66" w:rsidP="00AF22E9">
      <w:pPr>
        <w:spacing w:line="480" w:lineRule="auto"/>
        <w:ind w:left="720" w:hanging="720"/>
        <w:rPr>
          <w:rFonts w:ascii="Times New Roman" w:hAnsi="Times New Roman" w:cs="Times New Roman"/>
          <w:color w:val="222222"/>
          <w:sz w:val="24"/>
          <w:szCs w:val="24"/>
          <w:shd w:val="clear" w:color="auto" w:fill="FFFFFF"/>
        </w:rPr>
      </w:pPr>
      <w:r w:rsidRPr="00AF22E9">
        <w:rPr>
          <w:rFonts w:ascii="Times New Roman" w:hAnsi="Times New Roman" w:cs="Times New Roman"/>
          <w:color w:val="222222"/>
          <w:sz w:val="24"/>
          <w:szCs w:val="24"/>
          <w:shd w:val="clear" w:color="auto" w:fill="FFFFFF"/>
        </w:rPr>
        <w:t>Persky, Adam M., et al. "Classroom attendance: factors and perceptions of students and faculty in US schools of pharmacy." </w:t>
      </w:r>
      <w:r w:rsidRPr="00AF22E9">
        <w:rPr>
          <w:rFonts w:ascii="Times New Roman" w:hAnsi="Times New Roman" w:cs="Times New Roman"/>
          <w:i/>
          <w:iCs/>
          <w:color w:val="222222"/>
          <w:sz w:val="24"/>
          <w:szCs w:val="24"/>
          <w:shd w:val="clear" w:color="auto" w:fill="FFFFFF"/>
        </w:rPr>
        <w:t>Currents in pharmacy teaching and learning</w:t>
      </w:r>
      <w:r w:rsidRPr="00AF22E9">
        <w:rPr>
          <w:rFonts w:ascii="Times New Roman" w:hAnsi="Times New Roman" w:cs="Times New Roman"/>
          <w:color w:val="222222"/>
          <w:sz w:val="24"/>
          <w:szCs w:val="24"/>
          <w:shd w:val="clear" w:color="auto" w:fill="FFFFFF"/>
        </w:rPr>
        <w:t> 6.1 (2014): 1-9.</w:t>
      </w:r>
    </w:p>
    <w:p w:rsidR="00787A66" w:rsidRPr="00AF22E9" w:rsidRDefault="00787A66" w:rsidP="00AF22E9">
      <w:pPr>
        <w:spacing w:line="480" w:lineRule="auto"/>
        <w:ind w:left="720" w:hanging="720"/>
        <w:rPr>
          <w:rFonts w:ascii="Times New Roman" w:hAnsi="Times New Roman" w:cs="Times New Roman"/>
          <w:color w:val="222222"/>
          <w:sz w:val="24"/>
          <w:szCs w:val="24"/>
          <w:shd w:val="clear" w:color="auto" w:fill="FFFFFF"/>
        </w:rPr>
      </w:pPr>
      <w:r w:rsidRPr="00AF22E9">
        <w:rPr>
          <w:rFonts w:ascii="Times New Roman" w:hAnsi="Times New Roman" w:cs="Times New Roman"/>
          <w:color w:val="222222"/>
          <w:sz w:val="24"/>
          <w:szCs w:val="24"/>
          <w:shd w:val="clear" w:color="auto" w:fill="FFFFFF"/>
        </w:rPr>
        <w:t>Piscatelli, Jennifer, and Chiqueena Lee. "State Policies on School Climate and Bully Prevention Efforts: Challenges and Opportunities for Deepening State Policy Support for Safe and Civil Schools." </w:t>
      </w:r>
      <w:r w:rsidRPr="00AF22E9">
        <w:rPr>
          <w:rFonts w:ascii="Times New Roman" w:hAnsi="Times New Roman" w:cs="Times New Roman"/>
          <w:i/>
          <w:iCs/>
          <w:color w:val="222222"/>
          <w:sz w:val="24"/>
          <w:szCs w:val="24"/>
          <w:shd w:val="clear" w:color="auto" w:fill="FFFFFF"/>
        </w:rPr>
        <w:t>National School Climate Center</w:t>
      </w:r>
      <w:r w:rsidRPr="00AF22E9">
        <w:rPr>
          <w:rFonts w:ascii="Times New Roman" w:hAnsi="Times New Roman" w:cs="Times New Roman"/>
          <w:color w:val="222222"/>
          <w:sz w:val="24"/>
          <w:szCs w:val="24"/>
          <w:shd w:val="clear" w:color="auto" w:fill="FFFFFF"/>
        </w:rPr>
        <w:t> (2011).</w:t>
      </w:r>
    </w:p>
    <w:p w:rsidR="00787A66" w:rsidRPr="00AF22E9" w:rsidRDefault="00787A66" w:rsidP="00AF22E9">
      <w:pPr>
        <w:spacing w:line="480" w:lineRule="auto"/>
        <w:ind w:left="720" w:hanging="720"/>
        <w:rPr>
          <w:rFonts w:ascii="Times New Roman" w:hAnsi="Times New Roman" w:cs="Times New Roman"/>
          <w:color w:val="222222"/>
          <w:sz w:val="24"/>
          <w:szCs w:val="24"/>
          <w:shd w:val="clear" w:color="auto" w:fill="FFFFFF"/>
        </w:rPr>
      </w:pPr>
      <w:r w:rsidRPr="00AF22E9">
        <w:rPr>
          <w:rFonts w:ascii="Times New Roman" w:hAnsi="Times New Roman" w:cs="Times New Roman"/>
          <w:color w:val="222222"/>
          <w:sz w:val="24"/>
          <w:szCs w:val="24"/>
          <w:shd w:val="clear" w:color="auto" w:fill="FFFFFF"/>
        </w:rPr>
        <w:t>Reid, Ken. "The strategic management of truancy and school absenteeism: Finding solutions from a national perspective." </w:t>
      </w:r>
      <w:r w:rsidRPr="00AF22E9">
        <w:rPr>
          <w:rFonts w:ascii="Times New Roman" w:hAnsi="Times New Roman" w:cs="Times New Roman"/>
          <w:i/>
          <w:iCs/>
          <w:color w:val="222222"/>
          <w:sz w:val="24"/>
          <w:szCs w:val="24"/>
          <w:shd w:val="clear" w:color="auto" w:fill="FFFFFF"/>
        </w:rPr>
        <w:t>Educational Review</w:t>
      </w:r>
      <w:r w:rsidRPr="00AF22E9">
        <w:rPr>
          <w:rFonts w:ascii="Times New Roman" w:hAnsi="Times New Roman" w:cs="Times New Roman"/>
          <w:color w:val="222222"/>
          <w:sz w:val="24"/>
          <w:szCs w:val="24"/>
          <w:shd w:val="clear" w:color="auto" w:fill="FFFFFF"/>
        </w:rPr>
        <w:t> 64.2 (2012): 211-222.</w:t>
      </w:r>
    </w:p>
    <w:sectPr w:rsidR="00787A66" w:rsidRPr="00AF22E9" w:rsidSect="00EE41E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C97" w:rsidRDefault="00721C97" w:rsidP="00EE41E7">
      <w:pPr>
        <w:spacing w:after="0" w:line="240" w:lineRule="auto"/>
      </w:pPr>
      <w:r>
        <w:separator/>
      </w:r>
    </w:p>
  </w:endnote>
  <w:endnote w:type="continuationSeparator" w:id="0">
    <w:p w:rsidR="00721C97" w:rsidRDefault="00721C97" w:rsidP="00EE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C97" w:rsidRDefault="00721C97" w:rsidP="00EE41E7">
      <w:pPr>
        <w:spacing w:after="0" w:line="240" w:lineRule="auto"/>
      </w:pPr>
      <w:r>
        <w:separator/>
      </w:r>
    </w:p>
  </w:footnote>
  <w:footnote w:type="continuationSeparator" w:id="0">
    <w:p w:rsidR="00721C97" w:rsidRDefault="00721C97" w:rsidP="00EE4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22E9" w:rsidRPr="00AF22E9" w:rsidRDefault="00AF22E9">
    <w:pPr>
      <w:pStyle w:val="Header"/>
      <w:jc w:val="right"/>
      <w:rPr>
        <w:rFonts w:ascii="Times New Roman" w:hAnsi="Times New Roman" w:cs="Times New Roman"/>
        <w:sz w:val="24"/>
        <w:szCs w:val="24"/>
      </w:rPr>
    </w:pPr>
    <w:r w:rsidRPr="00AF22E9">
      <w:rPr>
        <w:rFonts w:ascii="Times New Roman" w:hAnsi="Times New Roman" w:cs="Times New Roman"/>
        <w:sz w:val="24"/>
        <w:szCs w:val="24"/>
      </w:rPr>
      <w:t xml:space="preserve">Surname </w:t>
    </w:r>
    <w:sdt>
      <w:sdtPr>
        <w:rPr>
          <w:rFonts w:ascii="Times New Roman" w:hAnsi="Times New Roman" w:cs="Times New Roman"/>
          <w:sz w:val="24"/>
          <w:szCs w:val="24"/>
        </w:rPr>
        <w:id w:val="92095566"/>
        <w:docPartObj>
          <w:docPartGallery w:val="Page Numbers (Top of Page)"/>
          <w:docPartUnique/>
        </w:docPartObj>
      </w:sdtPr>
      <w:sdtEndPr/>
      <w:sdtContent>
        <w:r w:rsidRPr="00AF22E9">
          <w:rPr>
            <w:rFonts w:ascii="Times New Roman" w:hAnsi="Times New Roman" w:cs="Times New Roman"/>
            <w:sz w:val="24"/>
            <w:szCs w:val="24"/>
          </w:rPr>
          <w:fldChar w:fldCharType="begin"/>
        </w:r>
        <w:r w:rsidRPr="00AF22E9">
          <w:rPr>
            <w:rFonts w:ascii="Times New Roman" w:hAnsi="Times New Roman" w:cs="Times New Roman"/>
            <w:sz w:val="24"/>
            <w:szCs w:val="24"/>
          </w:rPr>
          <w:instrText xml:space="preserve"> PAGE   \* MERGEFORMAT </w:instrText>
        </w:r>
        <w:r w:rsidRPr="00AF22E9">
          <w:rPr>
            <w:rFonts w:ascii="Times New Roman" w:hAnsi="Times New Roman" w:cs="Times New Roman"/>
            <w:sz w:val="24"/>
            <w:szCs w:val="24"/>
          </w:rPr>
          <w:fldChar w:fldCharType="separate"/>
        </w:r>
        <w:r>
          <w:rPr>
            <w:rFonts w:ascii="Times New Roman" w:hAnsi="Times New Roman" w:cs="Times New Roman"/>
            <w:noProof/>
            <w:sz w:val="24"/>
            <w:szCs w:val="24"/>
          </w:rPr>
          <w:t>2</w:t>
        </w:r>
        <w:r w:rsidRPr="00AF22E9">
          <w:rPr>
            <w:rFonts w:ascii="Times New Roman" w:hAnsi="Times New Roman" w:cs="Times New Roman"/>
            <w:sz w:val="24"/>
            <w:szCs w:val="24"/>
          </w:rPr>
          <w:fldChar w:fldCharType="end"/>
        </w:r>
      </w:sdtContent>
    </w:sdt>
  </w:p>
  <w:p w:rsidR="00AF22E9" w:rsidRPr="00AF22E9" w:rsidRDefault="00AF22E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1E7" w:rsidRPr="00EE41E7" w:rsidRDefault="00EE41E7">
    <w:pPr>
      <w:pStyle w:val="Header"/>
      <w:jc w:val="right"/>
      <w:rPr>
        <w:rFonts w:ascii="Times New Roman" w:hAnsi="Times New Roman" w:cs="Times New Roman"/>
        <w:sz w:val="24"/>
        <w:szCs w:val="24"/>
      </w:rPr>
    </w:pPr>
    <w:r w:rsidRPr="00EE41E7">
      <w:rPr>
        <w:rFonts w:ascii="Times New Roman" w:hAnsi="Times New Roman" w:cs="Times New Roman"/>
        <w:sz w:val="24"/>
        <w:szCs w:val="24"/>
      </w:rPr>
      <w:tab/>
    </w:r>
    <w:r w:rsidRPr="00EE41E7">
      <w:rPr>
        <w:rFonts w:ascii="Times New Roman" w:hAnsi="Times New Roman" w:cs="Times New Roman"/>
        <w:sz w:val="24"/>
        <w:szCs w:val="24"/>
      </w:rPr>
      <w:tab/>
    </w:r>
    <w:sdt>
      <w:sdtPr>
        <w:rPr>
          <w:rFonts w:ascii="Times New Roman" w:hAnsi="Times New Roman" w:cs="Times New Roman"/>
          <w:sz w:val="24"/>
          <w:szCs w:val="24"/>
        </w:rPr>
        <w:id w:val="92095503"/>
        <w:docPartObj>
          <w:docPartGallery w:val="Page Numbers (Top of Page)"/>
          <w:docPartUnique/>
        </w:docPartObj>
      </w:sdtPr>
      <w:sdtEndPr/>
      <w:sdtContent>
        <w:r>
          <w:rPr>
            <w:rFonts w:ascii="Times New Roman" w:hAnsi="Times New Roman" w:cs="Times New Roman"/>
            <w:sz w:val="24"/>
            <w:szCs w:val="24"/>
          </w:rPr>
          <w:t xml:space="preserve">Surname </w:t>
        </w:r>
        <w:r w:rsidRPr="00EE41E7">
          <w:rPr>
            <w:rFonts w:ascii="Times New Roman" w:hAnsi="Times New Roman" w:cs="Times New Roman"/>
            <w:sz w:val="24"/>
            <w:szCs w:val="24"/>
          </w:rPr>
          <w:fldChar w:fldCharType="begin"/>
        </w:r>
        <w:r w:rsidRPr="00EE41E7">
          <w:rPr>
            <w:rFonts w:ascii="Times New Roman" w:hAnsi="Times New Roman" w:cs="Times New Roman"/>
            <w:sz w:val="24"/>
            <w:szCs w:val="24"/>
          </w:rPr>
          <w:instrText xml:space="preserve"> PAGE   \* MERGEFORMAT </w:instrText>
        </w:r>
        <w:r w:rsidRPr="00EE41E7">
          <w:rPr>
            <w:rFonts w:ascii="Times New Roman" w:hAnsi="Times New Roman" w:cs="Times New Roman"/>
            <w:sz w:val="24"/>
            <w:szCs w:val="24"/>
          </w:rPr>
          <w:fldChar w:fldCharType="separate"/>
        </w:r>
        <w:r w:rsidR="00AF22E9">
          <w:rPr>
            <w:rFonts w:ascii="Times New Roman" w:hAnsi="Times New Roman" w:cs="Times New Roman"/>
            <w:noProof/>
            <w:sz w:val="24"/>
            <w:szCs w:val="24"/>
          </w:rPr>
          <w:t>1</w:t>
        </w:r>
        <w:r w:rsidRPr="00EE41E7">
          <w:rPr>
            <w:rFonts w:ascii="Times New Roman" w:hAnsi="Times New Roman" w:cs="Times New Roman"/>
            <w:sz w:val="24"/>
            <w:szCs w:val="24"/>
          </w:rPr>
          <w:fldChar w:fldCharType="end"/>
        </w:r>
      </w:sdtContent>
    </w:sdt>
  </w:p>
  <w:p w:rsidR="00EE41E7" w:rsidRPr="00EE41E7" w:rsidRDefault="00EE41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4"/>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87"/>
    <w:rsid w:val="000D36CB"/>
    <w:rsid w:val="00150425"/>
    <w:rsid w:val="00177E9F"/>
    <w:rsid w:val="001F11D5"/>
    <w:rsid w:val="002A0044"/>
    <w:rsid w:val="00382957"/>
    <w:rsid w:val="003D2456"/>
    <w:rsid w:val="003F6A7F"/>
    <w:rsid w:val="00493C4E"/>
    <w:rsid w:val="005B0652"/>
    <w:rsid w:val="00721C97"/>
    <w:rsid w:val="00723C78"/>
    <w:rsid w:val="00757F1D"/>
    <w:rsid w:val="00787A66"/>
    <w:rsid w:val="0096097A"/>
    <w:rsid w:val="00A12FB5"/>
    <w:rsid w:val="00AA0187"/>
    <w:rsid w:val="00AF22E9"/>
    <w:rsid w:val="00B16EA7"/>
    <w:rsid w:val="00BF41BA"/>
    <w:rsid w:val="00C32D1A"/>
    <w:rsid w:val="00EE41E7"/>
    <w:rsid w:val="00EE7C21"/>
    <w:rsid w:val="00F75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C91D9-8800-FB47-8113-DEFA637B9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C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1E7"/>
  </w:style>
  <w:style w:type="paragraph" w:styleId="Footer">
    <w:name w:val="footer"/>
    <w:basedOn w:val="Normal"/>
    <w:link w:val="FooterChar"/>
    <w:uiPriority w:val="99"/>
    <w:semiHidden/>
    <w:unhideWhenUsed/>
    <w:rsid w:val="00EE41E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4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254702531813</cp:lastModifiedBy>
  <cp:revision>2</cp:revision>
  <dcterms:created xsi:type="dcterms:W3CDTF">2019-03-28T10:25:00Z</dcterms:created>
  <dcterms:modified xsi:type="dcterms:W3CDTF">2019-03-28T10:25:00Z</dcterms:modified>
</cp:coreProperties>
</file>