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2BC" w:rsidRDefault="00AE0820">
      <w:pPr>
        <w:pStyle w:val="Title"/>
      </w:pPr>
      <w:sdt>
        <w:sdtPr>
          <w:alias w:val="Title"/>
          <w:id w:val="-1055697181"/>
          <w:placeholder>
            <w:docPart w:val="5F30972FDB674F308322A8A6AEAD1D22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9B2E93">
            <w:t>Business of Interest (BOI) Name</w:t>
          </w:r>
        </w:sdtContent>
      </w:sdt>
    </w:p>
    <w:p w:rsidR="005C02BC" w:rsidRDefault="005C02BC">
      <w:pPr>
        <w:pStyle w:val="Title"/>
        <w:rPr>
          <w:rFonts w:asciiTheme="majorHAnsi" w:eastAsiaTheme="majorEastAsia" w:hAnsiTheme="majorHAnsi" w:cstheme="majorBidi"/>
          <w:b/>
          <w:bCs/>
          <w:caps/>
          <w:color w:val="DD8047" w:themeColor="accent2"/>
          <w:spacing w:val="50"/>
          <w:sz w:val="24"/>
          <w:szCs w:val="22"/>
        </w:rPr>
      </w:pPr>
      <w:bookmarkStart w:id="0" w:name="_GoBack"/>
      <w:bookmarkEnd w:id="0"/>
    </w:p>
    <w:p w:rsidR="00693F0C" w:rsidRDefault="00693F0C" w:rsidP="00693F0C">
      <w:pPr>
        <w:pStyle w:val="Heading1"/>
      </w:pPr>
      <w:r>
        <w:t>Data</w:t>
      </w:r>
    </w:p>
    <w:p w:rsidR="00A423AB" w:rsidRDefault="00A423AB" w:rsidP="004D79CA">
      <w:pPr>
        <w:spacing w:before="240" w:after="80"/>
        <w:outlineLvl w:val="1"/>
      </w:pPr>
      <w:r>
        <w:t xml:space="preserve">[Provide a listing of the important data. This section should answer the question: "What type of thing does/will the IS track?" Use as many data items as needed. If you only have one data item then delete the extra item. – </w:t>
      </w:r>
      <w:r w:rsidRPr="00276AEB">
        <w:rPr>
          <w:b/>
        </w:rPr>
        <w:t>Remove this bracketed text.</w:t>
      </w:r>
      <w:r>
        <w:t>]</w:t>
      </w:r>
    </w:p>
    <w:p w:rsidR="004D79CA" w:rsidRPr="004D79CA" w:rsidRDefault="001A5E56" w:rsidP="004D79CA">
      <w:pPr>
        <w:spacing w:before="240" w:after="80"/>
        <w:outlineLvl w:val="1"/>
        <w:rPr>
          <w:rFonts w:ascii="Tw Cen MT" w:eastAsia="Tw Cen MT" w:hAnsi="Tw Cen MT"/>
          <w:b/>
          <w:color w:val="94B6D2" w:themeColor="accent1"/>
          <w:spacing w:val="20"/>
          <w:sz w:val="28"/>
          <w:szCs w:val="28"/>
        </w:rPr>
      </w:pPr>
      <w:r>
        <w:rPr>
          <w:rFonts w:ascii="Tw Cen MT" w:eastAsia="Tw Cen MT" w:hAnsi="Tw Cen MT"/>
          <w:b/>
          <w:color w:val="94B6D2" w:themeColor="accent1"/>
          <w:spacing w:val="20"/>
          <w:sz w:val="28"/>
          <w:szCs w:val="28"/>
        </w:rPr>
        <w:t>Data Item #1</w:t>
      </w:r>
    </w:p>
    <w:p w:rsidR="004D79CA" w:rsidRPr="002B5C99" w:rsidRDefault="002B5C99" w:rsidP="004D79CA">
      <w:r>
        <w:rPr>
          <w:rFonts w:ascii="Tw Cen MT" w:eastAsia="Tw Cen MT" w:hAnsi="Tw Cen MT"/>
        </w:rPr>
        <w:t>[</w:t>
      </w:r>
      <w:r w:rsidR="00307FD1">
        <w:rPr>
          <w:rFonts w:ascii="Tw Cen MT" w:eastAsia="Tw Cen MT" w:hAnsi="Tw Cen MT"/>
        </w:rPr>
        <w:t>List the data points</w:t>
      </w:r>
      <w:r w:rsidRPr="002B5C99">
        <w:t xml:space="preserve">. – </w:t>
      </w:r>
      <w:r w:rsidRPr="002B5C99">
        <w:rPr>
          <w:b/>
        </w:rPr>
        <w:t>Remove this bracketed text.]</w:t>
      </w:r>
    </w:p>
    <w:p w:rsidR="004D79CA" w:rsidRDefault="002741DA" w:rsidP="004D79CA">
      <w:pPr>
        <w:rPr>
          <w:rFonts w:ascii="Tw Cen MT" w:eastAsia="Tw Cen MT" w:hAnsi="Tw Cen MT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741680</wp:posOffset>
            </wp:positionV>
            <wp:extent cx="363855" cy="36385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" cy="36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09AF">
        <w:rPr>
          <w:rFonts w:ascii="Tw Cen MT" w:eastAsia="Tw Cen MT" w:hAnsi="Tw Cen MT"/>
          <w:noProof/>
          <w:lang w:eastAsia="en-US"/>
        </w:rPr>
        <w:drawing>
          <wp:inline distT="0" distB="0" distL="0" distR="0" wp14:anchorId="422A0B78" wp14:editId="6206CA77">
            <wp:extent cx="4897363" cy="166743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ata_Volum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363" cy="16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FD1" w:rsidRDefault="00307FD1" w:rsidP="004D79CA">
      <w:pPr>
        <w:rPr>
          <w:rFonts w:ascii="Tw Cen MT" w:eastAsia="Tw Cen MT" w:hAnsi="Tw Cen MT"/>
        </w:rPr>
      </w:pPr>
    </w:p>
    <w:p w:rsidR="001A5E56" w:rsidRPr="004D79CA" w:rsidRDefault="001A5E56" w:rsidP="001A5E56">
      <w:pPr>
        <w:spacing w:before="240" w:after="80"/>
        <w:outlineLvl w:val="1"/>
        <w:rPr>
          <w:rFonts w:ascii="Tw Cen MT" w:eastAsia="Tw Cen MT" w:hAnsi="Tw Cen MT"/>
          <w:b/>
          <w:color w:val="94B6D2" w:themeColor="accent1"/>
          <w:spacing w:val="20"/>
          <w:sz w:val="28"/>
          <w:szCs w:val="28"/>
        </w:rPr>
      </w:pPr>
      <w:r>
        <w:rPr>
          <w:rFonts w:ascii="Tw Cen MT" w:eastAsia="Tw Cen MT" w:hAnsi="Tw Cen MT"/>
          <w:b/>
          <w:color w:val="94B6D2" w:themeColor="accent1"/>
          <w:spacing w:val="20"/>
          <w:sz w:val="28"/>
          <w:szCs w:val="28"/>
        </w:rPr>
        <w:t>Data Item #...</w:t>
      </w:r>
    </w:p>
    <w:p w:rsidR="002B5C99" w:rsidRPr="002B5C99" w:rsidRDefault="002B5C99" w:rsidP="002B5C99">
      <w:r>
        <w:rPr>
          <w:rFonts w:ascii="Tw Cen MT" w:eastAsia="Tw Cen MT" w:hAnsi="Tw Cen MT"/>
        </w:rPr>
        <w:t>[List the data points</w:t>
      </w:r>
      <w:r w:rsidRPr="002B5C99">
        <w:t xml:space="preserve">. – </w:t>
      </w:r>
      <w:r w:rsidRPr="002B5C99">
        <w:rPr>
          <w:b/>
        </w:rPr>
        <w:t>Remove this bracketed text.]</w:t>
      </w:r>
    </w:p>
    <w:p w:rsidR="001A5E56" w:rsidRDefault="002741DA" w:rsidP="001A5E56">
      <w:pPr>
        <w:rPr>
          <w:rFonts w:ascii="Tw Cen MT" w:eastAsia="Tw Cen MT" w:hAnsi="Tw Cen MT"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712470</wp:posOffset>
            </wp:positionV>
            <wp:extent cx="363855" cy="363855"/>
            <wp:effectExtent l="0" t="0" r="0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" cy="36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5E56">
        <w:rPr>
          <w:rFonts w:ascii="Tw Cen MT" w:eastAsia="Tw Cen MT" w:hAnsi="Tw Cen MT"/>
          <w:noProof/>
          <w:lang w:eastAsia="en-US"/>
        </w:rPr>
        <w:drawing>
          <wp:inline distT="0" distB="0" distL="0" distR="0" wp14:anchorId="5B55E234" wp14:editId="08D3DCDB">
            <wp:extent cx="4897363" cy="166743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ata_Volum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607" cy="167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E56" w:rsidRDefault="001A5E56" w:rsidP="001A5E56">
      <w:pPr>
        <w:rPr>
          <w:rFonts w:ascii="Tw Cen MT" w:eastAsia="Tw Cen MT" w:hAnsi="Tw Cen MT"/>
        </w:rPr>
      </w:pPr>
    </w:p>
    <w:p w:rsidR="004D79CA" w:rsidRDefault="004D79CA" w:rsidP="004D79CA">
      <w:pPr>
        <w:spacing w:after="240" w:line="240" w:lineRule="auto"/>
        <w:rPr>
          <w:rFonts w:ascii="Times New Roman" w:eastAsia="Times New Roman" w:hAnsi="Times New Roman"/>
          <w:kern w:val="0"/>
          <w:sz w:val="24"/>
          <w:szCs w:val="24"/>
          <w:lang w:eastAsia="en-US"/>
          <w14:ligatures w14:val="none"/>
        </w:rPr>
      </w:pPr>
    </w:p>
    <w:p w:rsidR="001A5E56" w:rsidRDefault="001A5E56">
      <w:pPr>
        <w:spacing w:after="200" w:line="276" w:lineRule="auto"/>
        <w:rPr>
          <w:rFonts w:asciiTheme="majorHAnsi" w:hAnsiTheme="majorHAnsi"/>
          <w:caps/>
          <w:color w:val="775F55" w:themeColor="text2"/>
          <w:sz w:val="32"/>
          <w:szCs w:val="32"/>
        </w:rPr>
      </w:pPr>
      <w:r>
        <w:br w:type="page"/>
      </w:r>
    </w:p>
    <w:p w:rsidR="00DB4795" w:rsidRDefault="00DB4795" w:rsidP="00DB4795">
      <w:pPr>
        <w:pStyle w:val="Heading1"/>
      </w:pPr>
      <w:r>
        <w:lastRenderedPageBreak/>
        <w:t>Cloud</w:t>
      </w:r>
    </w:p>
    <w:p w:rsidR="001A5E56" w:rsidRDefault="002B5C99" w:rsidP="002B5C99">
      <w:r>
        <w:t>[</w:t>
      </w:r>
      <w:r w:rsidR="00A423AB">
        <w:t>Explore how the cloud is being utilized now</w:t>
      </w:r>
      <w:r w:rsidRPr="002B5C99">
        <w:t xml:space="preserve">. – </w:t>
      </w:r>
      <w:r w:rsidRPr="002B5C99">
        <w:rPr>
          <w:b/>
        </w:rPr>
        <w:t>Remove this bracketed text.]</w:t>
      </w:r>
    </w:p>
    <w:p w:rsidR="00B37F31" w:rsidRDefault="00B37F31" w:rsidP="00B37F31"/>
    <w:p w:rsidR="004E2CBE" w:rsidRPr="004E2CBE" w:rsidRDefault="00F74F2F" w:rsidP="004E2CBE">
      <w:pPr>
        <w:spacing w:before="240" w:after="80"/>
        <w:outlineLvl w:val="1"/>
        <w:rPr>
          <w:b/>
          <w:color w:val="94B6D2" w:themeColor="accent1"/>
          <w:spacing w:val="20"/>
          <w:sz w:val="28"/>
          <w:szCs w:val="28"/>
        </w:rPr>
      </w:pPr>
      <w:r>
        <w:rPr>
          <w:b/>
          <w:color w:val="94B6D2" w:themeColor="accent1"/>
          <w:spacing w:val="20"/>
          <w:sz w:val="28"/>
          <w:szCs w:val="28"/>
        </w:rPr>
        <w:t>Cloud Opportunities</w:t>
      </w:r>
    </w:p>
    <w:p w:rsidR="002B5C99" w:rsidRPr="002B5C99" w:rsidRDefault="002B5C99" w:rsidP="002B5C99">
      <w:r>
        <w:t>[</w:t>
      </w:r>
      <w:r w:rsidR="004E2CBE" w:rsidRPr="004E2CBE">
        <w:t>W</w:t>
      </w:r>
      <w:r w:rsidR="004B7E02">
        <w:t xml:space="preserve">hat opportunities exist </w:t>
      </w:r>
      <w:r w:rsidR="001A5E56">
        <w:t>to move to the cloud</w:t>
      </w:r>
      <w:r w:rsidR="004E2CBE" w:rsidRPr="004E2CBE">
        <w:t>?</w:t>
      </w:r>
      <w:r w:rsidR="00B96E47">
        <w:t xml:space="preserve"> </w:t>
      </w:r>
      <w:r w:rsidR="004B7E02">
        <w:t xml:space="preserve">Will it save money or solve a problem? </w:t>
      </w:r>
      <w:r w:rsidR="00B96E47">
        <w:t>Explore what changes need to be made in hardware and software to leverage the cloud.</w:t>
      </w:r>
      <w:r w:rsidR="00B37F31">
        <w:t xml:space="preserve"> Do any of the above options eliminate the need for specific pieces of software &amp; hardware? If so, which ones.</w:t>
      </w:r>
      <w:r w:rsidR="001A5E56" w:rsidRPr="001A5E56">
        <w:t xml:space="preserve"> </w:t>
      </w:r>
      <w:r w:rsidR="001A5E56">
        <w:t>Is it cost effective? What are the risks?</w:t>
      </w:r>
      <w:r w:rsidRPr="002B5C99">
        <w:t xml:space="preserve"> – </w:t>
      </w:r>
      <w:r w:rsidRPr="002B5C99">
        <w:rPr>
          <w:b/>
        </w:rPr>
        <w:t>Remove this bracketed text.]</w:t>
      </w:r>
    </w:p>
    <w:p w:rsidR="004E2CBE" w:rsidRPr="004E2CBE" w:rsidRDefault="004E2CBE" w:rsidP="004E2CBE"/>
    <w:p w:rsidR="002B5C99" w:rsidRPr="002B5C99" w:rsidRDefault="00BA35BA" w:rsidP="002B5C99">
      <w:pPr>
        <w:pStyle w:val="Heading1"/>
      </w:pPr>
      <w:r>
        <w:br w:type="page"/>
      </w:r>
      <w:r w:rsidR="002B5C99" w:rsidRPr="002B5C99">
        <w:lastRenderedPageBreak/>
        <w:t>IS Components (Revisited)</w:t>
      </w:r>
    </w:p>
    <w:p w:rsidR="002B5C99" w:rsidRPr="002B5C99" w:rsidRDefault="002B5C99" w:rsidP="002B5C99">
      <w:r w:rsidRPr="002B5C99">
        <w:t xml:space="preserve">[Expanding on the work started in </w:t>
      </w:r>
      <w:r w:rsidR="00E13785">
        <w:t>prior weeks</w:t>
      </w:r>
      <w:r w:rsidRPr="002B5C99">
        <w:t xml:space="preserve">, add any new IS components you identified this week. If any changes or additions need explanation, add that explanation by way of a footnote. – </w:t>
      </w:r>
      <w:r w:rsidRPr="002B5C99">
        <w:rPr>
          <w:b/>
        </w:rPr>
        <w:t>Remove this bracketed text.]</w:t>
      </w:r>
    </w:p>
    <w:tbl>
      <w:tblPr>
        <w:tblW w:w="96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66"/>
        <w:gridCol w:w="1816"/>
        <w:gridCol w:w="1613"/>
        <w:gridCol w:w="2222"/>
        <w:gridCol w:w="2043"/>
      </w:tblGrid>
      <w:tr w:rsidR="002B5C99" w:rsidRPr="002B5C99" w:rsidTr="007D5B6A">
        <w:trPr>
          <w:trHeight w:val="150"/>
          <w:tblCellSpacing w:w="15" w:type="dxa"/>
        </w:trPr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6600"/>
            <w:vAlign w:val="center"/>
            <w:hideMark/>
          </w:tcPr>
          <w:p w:rsidR="002B5C99" w:rsidRPr="002B5C99" w:rsidRDefault="002B5C99" w:rsidP="002B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Hardware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2B5C99" w:rsidRPr="002B5C99" w:rsidRDefault="002B5C99" w:rsidP="002B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Software</w:t>
            </w:r>
          </w:p>
        </w:tc>
        <w:tc>
          <w:tcPr>
            <w:tcW w:w="1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  <w:hideMark/>
          </w:tcPr>
          <w:p w:rsidR="002B5C99" w:rsidRPr="002B5C99" w:rsidRDefault="002B5C99" w:rsidP="002B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Data</w:t>
            </w:r>
          </w:p>
        </w:tc>
        <w:tc>
          <w:tcPr>
            <w:tcW w:w="21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66CC"/>
            <w:vAlign w:val="center"/>
            <w:hideMark/>
          </w:tcPr>
          <w:p w:rsidR="002B5C99" w:rsidRPr="002B5C99" w:rsidRDefault="002B5C99" w:rsidP="002B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Procedures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2B5C99" w:rsidRPr="002B5C99" w:rsidRDefault="002B5C99" w:rsidP="002B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People</w:t>
            </w:r>
          </w:p>
        </w:tc>
      </w:tr>
      <w:tr w:rsidR="002B5C99" w:rsidRPr="002B5C99" w:rsidTr="007D5B6A">
        <w:trPr>
          <w:trHeight w:val="75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2B5C99" w:rsidRPr="002B5C99" w:rsidRDefault="002B5C99" w:rsidP="002B5C9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2B5C99" w:rsidRPr="002B5C99" w:rsidRDefault="002B5C99" w:rsidP="002B5C9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Procedure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Procedure</w:t>
            </w: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Person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Person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2B5C99" w:rsidRPr="002B5C99" w:rsidRDefault="002B5C99" w:rsidP="002B5C99">
            <w:pPr>
              <w:numPr>
                <w:ilvl w:val="0"/>
                <w:numId w:val="24"/>
              </w:numPr>
              <w:spacing w:after="0" w:line="240" w:lineRule="auto"/>
              <w:ind w:left="190" w:hanging="180"/>
              <w:contextualSpacing/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lang w:eastAsia="en-US"/>
                <w14:ligatures w14:val="none"/>
              </w:rPr>
              <w:t>…</w:t>
            </w:r>
            <w:r w:rsidRPr="002B5C99">
              <w:rPr>
                <w:rFonts w:ascii="Times New Roman" w:eastAsia="Times New Roman" w:hAnsi="Times New Roman"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</w:p>
          <w:p w:rsidR="002B5C99" w:rsidRPr="002B5C99" w:rsidRDefault="002B5C99" w:rsidP="002B5C9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</w:tr>
    </w:tbl>
    <w:p w:rsidR="002B5C99" w:rsidRPr="002B5C99" w:rsidRDefault="002B5C99" w:rsidP="002B5C99"/>
    <w:tbl>
      <w:tblPr>
        <w:tblW w:w="9712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1425"/>
        <w:gridCol w:w="6648"/>
      </w:tblGrid>
      <w:tr w:rsidR="002B5C99" w:rsidRPr="002B5C99" w:rsidTr="007D5B6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2B5C99" w:rsidRPr="002B5C99" w:rsidRDefault="002B5C99" w:rsidP="002B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</w:tcPr>
          <w:p w:rsidR="002B5C99" w:rsidRPr="002B5C99" w:rsidRDefault="002B5C99" w:rsidP="002B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Description &amp; Notes</w:t>
            </w:r>
          </w:p>
        </w:tc>
      </w:tr>
      <w:tr w:rsidR="002B5C99" w:rsidRPr="002B5C99" w:rsidTr="007D5B6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1 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and notes.</w:t>
            </w:r>
          </w:p>
        </w:tc>
      </w:tr>
      <w:tr w:rsidR="002B5C99" w:rsidRPr="002B5C99" w:rsidTr="007D5B6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 xml:space="preserve"># 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Type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  <w:t>Description and notes.</w:t>
            </w:r>
          </w:p>
        </w:tc>
      </w:tr>
      <w:tr w:rsidR="002B5C99" w:rsidRPr="002B5C99" w:rsidTr="007D5B6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  <w:tc>
          <w:tcPr>
            <w:tcW w:w="6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C99" w:rsidRPr="002B5C99" w:rsidRDefault="002B5C99" w:rsidP="002B5C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en-US"/>
                <w14:ligatures w14:val="none"/>
              </w:rPr>
            </w:pPr>
            <w:r w:rsidRPr="002B5C99">
              <w:rPr>
                <w:rFonts w:ascii="Times New Roman" w:eastAsia="Times New Roman" w:hAnsi="Times New Roman"/>
                <w:b/>
                <w:bCs/>
                <w:color w:val="888888"/>
                <w:kern w:val="0"/>
                <w:sz w:val="24"/>
                <w:szCs w:val="24"/>
                <w:vertAlign w:val="superscript"/>
                <w:lang w:eastAsia="en-US"/>
                <w14:ligatures w14:val="none"/>
              </w:rPr>
              <w:t>#</w:t>
            </w:r>
            <w:r w:rsidRPr="002B5C9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en-US"/>
                <w14:ligatures w14:val="none"/>
              </w:rPr>
              <w:t xml:space="preserve"> …</w:t>
            </w:r>
          </w:p>
        </w:tc>
      </w:tr>
    </w:tbl>
    <w:p w:rsidR="002B5C99" w:rsidRPr="002B5C99" w:rsidRDefault="002B5C99" w:rsidP="002B5C9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en-US"/>
          <w14:ligatures w14:val="none"/>
        </w:rPr>
      </w:pPr>
      <w:r w:rsidRPr="002B5C99">
        <w:rPr>
          <w:rFonts w:ascii="Times New Roman" w:eastAsia="Times New Roman" w:hAnsi="Times New Roman"/>
          <w:kern w:val="0"/>
          <w:sz w:val="24"/>
          <w:szCs w:val="24"/>
          <w:lang w:eastAsia="en-US"/>
          <w14:ligatures w14:val="none"/>
        </w:rPr>
        <w:t> </w:t>
      </w:r>
    </w:p>
    <w:p w:rsidR="00BA35BA" w:rsidRDefault="00BA35BA" w:rsidP="002B5C99">
      <w:pPr>
        <w:pStyle w:val="Heading1"/>
        <w:rPr>
          <w:caps w:val="0"/>
        </w:rPr>
      </w:pPr>
    </w:p>
    <w:sectPr w:rsidR="00BA35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2240" w:h="15840"/>
      <w:pgMar w:top="1080" w:right="1080" w:bottom="1080" w:left="108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820" w:rsidRDefault="00AE0820">
      <w:pPr>
        <w:spacing w:after="0" w:line="240" w:lineRule="auto"/>
      </w:pPr>
      <w:r>
        <w:separator/>
      </w:r>
    </w:p>
  </w:endnote>
  <w:endnote w:type="continuationSeparator" w:id="0">
    <w:p w:rsidR="00AE0820" w:rsidRDefault="00AE0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2BC" w:rsidRDefault="005C02BC"/>
  <w:p w:rsidR="005C02BC" w:rsidRDefault="00AF7239">
    <w:pPr>
      <w:pStyle w:val="FooterEven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13785" w:rsidRPr="00E13785">
      <w:rPr>
        <w:noProof/>
        <w:sz w:val="24"/>
        <w:szCs w:val="24"/>
      </w:rPr>
      <w:t>2</w:t>
    </w:r>
    <w:r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2BC" w:rsidRDefault="005C02BC"/>
  <w:p w:rsidR="005C02BC" w:rsidRDefault="00AF7239">
    <w:pPr>
      <w:pStyle w:val="FooterOdd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13785" w:rsidRPr="00E13785">
      <w:rPr>
        <w:noProof/>
        <w:sz w:val="24"/>
        <w:szCs w:val="24"/>
      </w:rPr>
      <w:t>1</w:t>
    </w:r>
    <w:r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820" w:rsidRDefault="00AE0820">
      <w:pPr>
        <w:spacing w:after="0" w:line="240" w:lineRule="auto"/>
      </w:pPr>
      <w:r>
        <w:separator/>
      </w:r>
    </w:p>
  </w:footnote>
  <w:footnote w:type="continuationSeparator" w:id="0">
    <w:p w:rsidR="00AE0820" w:rsidRDefault="00AE0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2BC" w:rsidRDefault="00AE0820">
    <w:pPr>
      <w:pStyle w:val="HeaderEven"/>
    </w:pPr>
    <w:sdt>
      <w:sdtPr>
        <w:alias w:val="Title"/>
        <w:id w:val="54089093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9B2E93">
          <w:t>Business of Interest (BOI) Name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2BC" w:rsidRDefault="00AE0820">
    <w:pPr>
      <w:pStyle w:val="HeaderOdd"/>
    </w:pPr>
    <w:sdt>
      <w:sdtPr>
        <w:alias w:val="Title"/>
        <w:id w:val="540932446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9B2E93">
          <w:t>Business of Interest (BOI) Name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-691614095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9A3B37" w:rsidRDefault="006C4305" w:rsidP="009A3B37">
        <w:pPr>
          <w:pStyle w:val="Header"/>
          <w:pBdr>
            <w:bottom w:val="single" w:sz="4" w:space="1" w:color="D9D9D9" w:themeColor="background1" w:themeShade="D9"/>
          </w:pBdr>
          <w:tabs>
            <w:tab w:val="clear" w:pos="4320"/>
            <w:tab w:val="clear" w:pos="8640"/>
          </w:tabs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MGMT</w:t>
        </w:r>
        <w:r w:rsidR="009A3B37">
          <w:rPr>
            <w:color w:val="7F7F7F" w:themeColor="background1" w:themeShade="7F"/>
            <w:spacing w:val="60"/>
          </w:rPr>
          <w:t>-2</w:t>
        </w:r>
        <w:r>
          <w:rPr>
            <w:color w:val="7F7F7F" w:themeColor="background1" w:themeShade="7F"/>
            <w:spacing w:val="60"/>
          </w:rPr>
          <w:t>2</w:t>
        </w:r>
        <w:r w:rsidR="009A3B37">
          <w:rPr>
            <w:color w:val="7F7F7F" w:themeColor="background1" w:themeShade="7F"/>
            <w:spacing w:val="60"/>
          </w:rPr>
          <w:t xml:space="preserve">0: Week </w:t>
        </w:r>
        <w:r w:rsidR="00B96E47">
          <w:rPr>
            <w:color w:val="7F7F7F" w:themeColor="background1" w:themeShade="7F"/>
            <w:spacing w:val="60"/>
          </w:rPr>
          <w:t>3</w:t>
        </w:r>
        <w:r w:rsidR="009A3B37">
          <w:rPr>
            <w:color w:val="7F7F7F" w:themeColor="background1" w:themeShade="7F"/>
            <w:spacing w:val="60"/>
          </w:rPr>
          <w:t xml:space="preserve"> Topics Explored</w:t>
        </w:r>
      </w:p>
    </w:sdtContent>
  </w:sdt>
  <w:p w:rsidR="00B60C97" w:rsidRDefault="00B60C97" w:rsidP="009A3B37">
    <w:pPr>
      <w:pStyle w:val="Header"/>
      <w:tabs>
        <w:tab w:val="clear" w:pos="8640"/>
        <w:tab w:val="right" w:pos="97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DB96C0E0"/>
    <w:lvl w:ilvl="0">
      <w:start w:val="1"/>
      <w:numFmt w:val="bullet"/>
      <w:pStyle w:val="ListBullet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E806DD90"/>
    <w:lvl w:ilvl="0">
      <w:start w:val="1"/>
      <w:numFmt w:val="bullet"/>
      <w:pStyle w:val="ListBullet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FFFF82"/>
    <w:multiLevelType w:val="singleLevel"/>
    <w:tmpl w:val="016CFCA8"/>
    <w:lvl w:ilvl="0">
      <w:start w:val="1"/>
      <w:numFmt w:val="bullet"/>
      <w:pStyle w:val="ListBullet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FFFFFF83"/>
    <w:multiLevelType w:val="singleLevel"/>
    <w:tmpl w:val="9356F1FA"/>
    <w:lvl w:ilvl="0">
      <w:start w:val="1"/>
      <w:numFmt w:val="bullet"/>
      <w:pStyle w:val="ListBullet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 w15:restartNumberingAfterBreak="0">
    <w:nsid w:val="FFFFFF89"/>
    <w:multiLevelType w:val="singleLevel"/>
    <w:tmpl w:val="90B05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AB17A9B"/>
    <w:multiLevelType w:val="multilevel"/>
    <w:tmpl w:val="0409001D"/>
    <w:styleLink w:val="MedianListStyle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DD8047" w:themeColor="accent2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880799"/>
    <w:multiLevelType w:val="hybridMultilevel"/>
    <w:tmpl w:val="B7F49C8A"/>
    <w:lvl w:ilvl="0" w:tplc="557000B0">
      <w:start w:val="1"/>
      <w:numFmt w:val="bullet"/>
      <w:pStyle w:val="List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CFA1D36"/>
    <w:multiLevelType w:val="hybridMultilevel"/>
    <w:tmpl w:val="A98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5"/>
  </w:num>
  <w:num w:numId="18">
    <w:abstractNumId w:val="6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evenAndOddHeaders/>
  <w:drawingGridHorizontalSpacing w:val="11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42D"/>
    <w:rsid w:val="0017540C"/>
    <w:rsid w:val="001A5E56"/>
    <w:rsid w:val="001F342D"/>
    <w:rsid w:val="002741DA"/>
    <w:rsid w:val="002B5C99"/>
    <w:rsid w:val="00307FD1"/>
    <w:rsid w:val="003F2E45"/>
    <w:rsid w:val="004B7E02"/>
    <w:rsid w:val="004D79CA"/>
    <w:rsid w:val="004E2CBE"/>
    <w:rsid w:val="005C02BC"/>
    <w:rsid w:val="006909AF"/>
    <w:rsid w:val="00693F0C"/>
    <w:rsid w:val="00697ECC"/>
    <w:rsid w:val="006C4305"/>
    <w:rsid w:val="00853D5D"/>
    <w:rsid w:val="009A3B37"/>
    <w:rsid w:val="009B2E93"/>
    <w:rsid w:val="009E2320"/>
    <w:rsid w:val="00A423AB"/>
    <w:rsid w:val="00AE0820"/>
    <w:rsid w:val="00AF7239"/>
    <w:rsid w:val="00B37F31"/>
    <w:rsid w:val="00B60C97"/>
    <w:rsid w:val="00B96E47"/>
    <w:rsid w:val="00BA35BA"/>
    <w:rsid w:val="00BD7012"/>
    <w:rsid w:val="00DB4795"/>
    <w:rsid w:val="00DE1651"/>
    <w:rsid w:val="00E13785"/>
    <w:rsid w:val="00F74F2F"/>
    <w:rsid w:val="00F77E61"/>
    <w:rsid w:val="00FA049F"/>
    <w:rsid w:val="00F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393B8F"/>
  <w15:docId w15:val="{FDDAD3FE-AEF6-4980-A4B2-B4CD97FC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kern w:val="24"/>
        <w:sz w:val="23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80" w:line="264" w:lineRule="auto"/>
    </w:pPr>
    <w:rPr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775F55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40" w:after="80"/>
      <w:outlineLvl w:val="1"/>
    </w:pPr>
    <w:rPr>
      <w:b/>
      <w:color w:val="94B6D2" w:themeColor="accent1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00" w:after="0"/>
      <w:outlineLvl w:val="4"/>
    </w:pPr>
    <w:rPr>
      <w:b/>
      <w:color w:val="775F55" w:themeColor="text2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after="0"/>
      <w:outlineLvl w:val="5"/>
    </w:pPr>
    <w:rPr>
      <w:b/>
      <w:color w:val="DD8047" w:themeColor="accent2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after="0"/>
      <w:outlineLvl w:val="7"/>
    </w:pPr>
    <w:rPr>
      <w:b/>
      <w:i/>
      <w:color w:val="94B6D2" w:themeColor="accent1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after="0"/>
      <w:outlineLvl w:val="8"/>
    </w:pPr>
    <w:rPr>
      <w:b/>
      <w:caps/>
      <w:color w:val="A5AB81" w:themeColor="accent3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 w:cs="Times New Roman"/>
      <w:caps/>
      <w:color w:val="775F55" w:themeColor="text2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Pr>
      <w:rFonts w:cs="Times New Roman"/>
      <w:b/>
      <w:color w:val="94B6D2" w:themeColor="accent1"/>
      <w:spacing w:val="20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Pr>
      <w:rFonts w:cs="Times New Roman"/>
      <w:b/>
      <w:color w:val="000000" w:themeColor="text1"/>
      <w:spacing w:val="10"/>
      <w:sz w:val="23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 w:val="23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 w:val="23"/>
      <w:szCs w:val="20"/>
      <w:lang w:eastAsia="ja-JP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double" w:sz="12" w:space="10" w:color="DD8047" w:themeColor="accent2"/>
        <w:left w:val="double" w:sz="12" w:space="10" w:color="DD8047" w:themeColor="accent2"/>
        <w:bottom w:val="double" w:sz="12" w:space="10" w:color="DD8047" w:themeColor="accent2"/>
        <w:right w:val="double" w:sz="12" w:space="10" w:color="DD8047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DD8047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cs="Times New Roman"/>
      <w:b/>
      <w:color w:val="DD8047" w:themeColor="accent2"/>
      <w:sz w:val="23"/>
      <w:szCs w:val="20"/>
      <w:shd w:val="clear" w:color="auto" w:fill="FFFFFF" w:themeFill="background1"/>
      <w:lang w:eastAsia="ja-JP"/>
    </w:rPr>
  </w:style>
  <w:style w:type="paragraph" w:styleId="Subtitle">
    <w:name w:val="Subtitle"/>
    <w:basedOn w:val="Normal"/>
    <w:link w:val="SubtitleChar"/>
    <w:uiPriority w:val="11"/>
    <w:qFormat/>
    <w:pPr>
      <w:spacing w:after="720" w:line="240" w:lineRule="auto"/>
    </w:pPr>
    <w:rPr>
      <w:rFonts w:asciiTheme="majorHAnsi" w:hAnsiTheme="majorHAnsi"/>
      <w:b/>
      <w:caps/>
      <w:color w:val="DD8047" w:themeColor="accent2"/>
      <w:spacing w:val="50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hAnsiTheme="majorHAnsi" w:cs="Times New Roman"/>
      <w:b/>
      <w:caps/>
      <w:color w:val="DD8047" w:themeColor="accent2"/>
      <w:spacing w:val="50"/>
      <w:sz w:val="24"/>
      <w:lang w:eastAsia="ja-JP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</w:pPr>
    <w:rPr>
      <w:color w:val="775F55" w:themeColor="text2"/>
      <w:sz w:val="72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cs="Times New Roman"/>
      <w:color w:val="775F55" w:themeColor="text2"/>
      <w:sz w:val="72"/>
      <w:szCs w:val="4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 w:cs="Times New Roman"/>
      <w:i/>
      <w:color w:val="775F55" w:themeColor="text2"/>
      <w:sz w:val="23"/>
      <w:szCs w:val="20"/>
    </w:rPr>
  </w:style>
  <w:style w:type="paragraph" w:styleId="Caption">
    <w:name w:val="caption"/>
    <w:basedOn w:val="Normal"/>
    <w:next w:val="Normal"/>
    <w:uiPriority w:val="35"/>
    <w:unhideWhenUsed/>
    <w:rPr>
      <w:b/>
      <w:bCs/>
      <w:caps/>
      <w:sz w:val="16"/>
      <w:szCs w:val="18"/>
    </w:rPr>
  </w:style>
  <w:style w:type="character" w:styleId="Emphasis">
    <w:name w:val="Emphasis"/>
    <w:uiPriority w:val="20"/>
    <w:qFormat/>
    <w:rPr>
      <w:rFonts w:asciiTheme="minorHAnsi" w:hAnsiTheme="minorHAnsi"/>
      <w:b/>
      <w:i/>
      <w:color w:val="775F55" w:themeColor="text2"/>
      <w:spacing w:val="10"/>
      <w:sz w:val="23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="Times New Roman"/>
      <w:caps/>
      <w:spacing w:val="1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cs="Times New Roman"/>
      <w:b/>
      <w:color w:val="775F55" w:themeColor="text2"/>
      <w:spacing w:val="10"/>
      <w:sz w:val="23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="Times New Roman"/>
      <w:b/>
      <w:color w:val="DD8047" w:themeColor="accent2"/>
      <w:spacing w:val="10"/>
      <w:sz w:val="23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cs="Times New Roman"/>
      <w:smallCaps/>
      <w:color w:val="000000" w:themeColor="text1"/>
      <w:spacing w:val="10"/>
      <w:sz w:val="23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cs="Times New Roman"/>
      <w:b/>
      <w:i/>
      <w:color w:val="94B6D2" w:themeColor="accent1"/>
      <w:spacing w:val="10"/>
      <w:sz w:val="24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cs="Times New Roman"/>
      <w:b/>
      <w:caps/>
      <w:color w:val="A5AB81" w:themeColor="accent3"/>
      <w:spacing w:val="4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semiHidden/>
    <w:unhideWhenUsed/>
    <w:rPr>
      <w:color w:val="F7B615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Pr>
      <w:rFonts w:asciiTheme="minorHAnsi" w:hAnsiTheme="minorHAnsi"/>
      <w:b/>
      <w:dstrike w:val="0"/>
      <w:color w:val="DD8047" w:themeColor="accent2"/>
      <w:spacing w:val="10"/>
      <w:w w:val="100"/>
      <w:kern w:val="0"/>
      <w:position w:val="0"/>
      <w:sz w:val="23"/>
      <w:vertAlign w:val="baseli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caps/>
      <w:color w:val="94B6D2" w:themeColor="accent1"/>
      <w:spacing w:val="10"/>
      <w:w w:val="100"/>
      <w:position w:val="0"/>
      <w:sz w:val="20"/>
      <w:szCs w:val="18"/>
      <w:u w:val="single" w:color="94B6D2" w:themeColor="accent1"/>
      <w:bdr w:val="none" w:sz="0" w:space="0" w:color="auto"/>
    </w:rPr>
  </w:style>
  <w:style w:type="paragraph" w:styleId="List">
    <w:name w:val="List"/>
    <w:basedOn w:val="Normal"/>
    <w:uiPriority w:val="99"/>
    <w:semiHidden/>
    <w:unhideWhenUsed/>
    <w:pPr>
      <w:ind w:left="360" w:hanging="360"/>
    </w:pPr>
  </w:style>
  <w:style w:type="paragraph" w:styleId="List2">
    <w:name w:val="List 2"/>
    <w:basedOn w:val="Normal"/>
    <w:uiPriority w:val="99"/>
    <w:semiHidden/>
    <w:unhideWhenUsed/>
    <w:pPr>
      <w:ind w:left="720" w:hanging="360"/>
    </w:pPr>
  </w:style>
  <w:style w:type="paragraph" w:styleId="ListBullet">
    <w:name w:val="List Bullet"/>
    <w:basedOn w:val="Normal"/>
    <w:uiPriority w:val="36"/>
    <w:unhideWhenUsed/>
    <w:qFormat/>
    <w:pPr>
      <w:numPr>
        <w:numId w:val="18"/>
      </w:numPr>
    </w:pPr>
    <w:rPr>
      <w:sz w:val="24"/>
    </w:rPr>
  </w:style>
  <w:style w:type="paragraph" w:styleId="ListBullet2">
    <w:name w:val="List Bullet 2"/>
    <w:basedOn w:val="Normal"/>
    <w:uiPriority w:val="36"/>
    <w:unhideWhenUsed/>
    <w:qFormat/>
    <w:pPr>
      <w:numPr>
        <w:numId w:val="19"/>
      </w:numPr>
    </w:pPr>
    <w:rPr>
      <w:color w:val="94B6D2" w:themeColor="accent1"/>
    </w:rPr>
  </w:style>
  <w:style w:type="paragraph" w:styleId="ListBullet3">
    <w:name w:val="List Bullet 3"/>
    <w:basedOn w:val="Normal"/>
    <w:uiPriority w:val="36"/>
    <w:unhideWhenUsed/>
    <w:qFormat/>
    <w:pPr>
      <w:numPr>
        <w:numId w:val="20"/>
      </w:numPr>
    </w:pPr>
    <w:rPr>
      <w:color w:val="DD8047" w:themeColor="accent2"/>
    </w:rPr>
  </w:style>
  <w:style w:type="paragraph" w:styleId="ListBullet4">
    <w:name w:val="List Bullet 4"/>
    <w:basedOn w:val="Normal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ListBullet5">
    <w:name w:val="List Bullet 5"/>
    <w:basedOn w:val="Normal"/>
    <w:uiPriority w:val="36"/>
    <w:unhideWhenUsed/>
    <w:qFormat/>
    <w:pPr>
      <w:numPr>
        <w:numId w:val="22"/>
      </w:numPr>
    </w:pPr>
  </w:style>
  <w:style w:type="paragraph" w:styleId="ListParagraph">
    <w:name w:val="List Paragraph"/>
    <w:basedOn w:val="Normal"/>
    <w:uiPriority w:val="34"/>
    <w:unhideWhenUsed/>
    <w:qFormat/>
    <w:pPr>
      <w:ind w:left="720"/>
      <w:contextualSpacing/>
    </w:pPr>
  </w:style>
  <w:style w:type="numbering" w:customStyle="1" w:styleId="MedianListStyle">
    <w:name w:val="Median List Style"/>
    <w:uiPriority w:val="99"/>
    <w:pPr>
      <w:numPr>
        <w:numId w:val="11"/>
      </w:numPr>
    </w:pPr>
  </w:style>
  <w:style w:type="paragraph" w:styleId="NoSpacing">
    <w:name w:val="No Spacing"/>
    <w:basedOn w:val="Normal"/>
    <w:uiPriority w:val="99"/>
    <w:qFormat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Quote">
    <w:name w:val="Quote"/>
    <w:basedOn w:val="Normal"/>
    <w:link w:val="QuoteChar"/>
    <w:uiPriority w:val="29"/>
    <w:qFormat/>
    <w:rPr>
      <w:i/>
      <w:smallCaps/>
      <w:color w:val="775F55" w:themeColor="text2"/>
      <w:spacing w:val="6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smallCaps/>
      <w:color w:val="775F55" w:themeColor="text2"/>
      <w:spacing w:val="6"/>
      <w:sz w:val="23"/>
      <w:szCs w:val="20"/>
      <w:lang w:eastAsia="ja-JP"/>
    </w:rPr>
  </w:style>
  <w:style w:type="character" w:styleId="Strong">
    <w:name w:val="Strong"/>
    <w:uiPriority w:val="22"/>
    <w:qFormat/>
    <w:rPr>
      <w:rFonts w:asciiTheme="minorHAnsi" w:hAnsiTheme="minorHAnsi"/>
      <w:b/>
      <w:color w:val="DD8047" w:themeColor="accent2"/>
    </w:rPr>
  </w:style>
  <w:style w:type="character" w:styleId="SubtleEmphasis">
    <w:name w:val="Subtle Emphasis"/>
    <w:basedOn w:val="DefaultParagraphFont"/>
    <w:uiPriority w:val="19"/>
    <w:qFormat/>
    <w:rPr>
      <w:rFonts w:asciiTheme="minorHAnsi" w:hAnsiTheme="minorHAnsi"/>
      <w:i/>
      <w:sz w:val="23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b/>
      <w:i/>
      <w:color w:val="775F55" w:themeColor="text2"/>
      <w:sz w:val="23"/>
    </w:rPr>
  </w:style>
  <w:style w:type="table" w:styleId="TableGrid">
    <w:name w:val="Table Grid"/>
    <w:basedOn w:val="TableNormal"/>
    <w:uiPriority w:val="1"/>
    <w:pPr>
      <w:spacing w:after="0" w:line="240" w:lineRule="auto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20" w:hanging="220"/>
    </w:pPr>
  </w:style>
  <w:style w:type="paragraph" w:styleId="TOC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noProof/>
      <w:color w:val="775F55" w:themeColor="text2"/>
    </w:rPr>
  </w:style>
  <w:style w:type="paragraph" w:styleId="TOC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customStyle="1" w:styleId="Category">
    <w:name w:val="Category"/>
    <w:basedOn w:val="Normal"/>
    <w:uiPriority w:val="49"/>
    <w:pPr>
      <w:spacing w:after="0"/>
    </w:pPr>
    <w:rPr>
      <w:b/>
      <w:sz w:val="24"/>
      <w:szCs w:val="24"/>
    </w:rPr>
  </w:style>
  <w:style w:type="paragraph" w:customStyle="1" w:styleId="CompanyName">
    <w:name w:val="Company Name"/>
    <w:basedOn w:val="Normal"/>
    <w:uiPriority w:val="49"/>
    <w:pPr>
      <w:spacing w:after="0"/>
    </w:pPr>
    <w:rPr>
      <w:rFonts w:cstheme="minorHAnsi"/>
      <w:sz w:val="36"/>
      <w:szCs w:val="36"/>
    </w:rPr>
  </w:style>
  <w:style w:type="paragraph" w:customStyle="1" w:styleId="FooterEven">
    <w:name w:val="Footer Even"/>
    <w:basedOn w:val="Normal"/>
    <w:unhideWhenUsed/>
    <w:qFormat/>
    <w:pPr>
      <w:pBdr>
        <w:top w:val="single" w:sz="4" w:space="1" w:color="94B6D2" w:themeColor="accent1"/>
      </w:pBdr>
    </w:pPr>
    <w:rPr>
      <w:color w:val="775F55" w:themeColor="text2"/>
      <w:sz w:val="20"/>
    </w:rPr>
  </w:style>
  <w:style w:type="paragraph" w:customStyle="1" w:styleId="FooterOdd">
    <w:name w:val="Footer Odd"/>
    <w:basedOn w:val="Normal"/>
    <w:unhideWhenUsed/>
    <w:qFormat/>
    <w:pPr>
      <w:pBdr>
        <w:top w:val="single" w:sz="4" w:space="1" w:color="94B6D2" w:themeColor="accent1"/>
      </w:pBdr>
      <w:jc w:val="right"/>
    </w:pPr>
    <w:rPr>
      <w:color w:val="775F55" w:themeColor="text2"/>
      <w:sz w:val="20"/>
    </w:rPr>
  </w:style>
  <w:style w:type="paragraph" w:customStyle="1" w:styleId="HeaderEven">
    <w:name w:val="Header Even"/>
    <w:basedOn w:val="Normal"/>
    <w:unhideWhenUsed/>
    <w:qFormat/>
    <w:pPr>
      <w:pBdr>
        <w:bottom w:val="single" w:sz="4" w:space="1" w:color="94B6D2" w:themeColor="accent1"/>
      </w:pBdr>
      <w:spacing w:after="0" w:line="240" w:lineRule="auto"/>
    </w:pPr>
    <w:rPr>
      <w:rFonts w:eastAsia="Times New Roman"/>
      <w:b/>
      <w:color w:val="775F55" w:themeColor="text2"/>
      <w:sz w:val="20"/>
      <w:szCs w:val="24"/>
      <w:lang w:eastAsia="ko-KR"/>
    </w:rPr>
  </w:style>
  <w:style w:type="paragraph" w:customStyle="1" w:styleId="HeaderOdd">
    <w:name w:val="Header Odd"/>
    <w:basedOn w:val="Normal"/>
    <w:unhideWhenUsed/>
    <w:qFormat/>
    <w:pPr>
      <w:pBdr>
        <w:bottom w:val="single" w:sz="4" w:space="1" w:color="94B6D2" w:themeColor="accent1"/>
      </w:pBdr>
      <w:spacing w:after="0" w:line="240" w:lineRule="auto"/>
      <w:jc w:val="right"/>
    </w:pPr>
    <w:rPr>
      <w:rFonts w:eastAsia="Times New Roman"/>
      <w:b/>
      <w:color w:val="775F55" w:themeColor="text2"/>
      <w:sz w:val="20"/>
      <w:szCs w:val="24"/>
      <w:lang w:eastAsia="ko-KR"/>
    </w:rPr>
  </w:style>
  <w:style w:type="paragraph" w:customStyle="1" w:styleId="NoSpacing0">
    <w:name w:val="NoSpacing"/>
    <w:basedOn w:val="Normal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JRancont\AppData\Roaming\Microsoft\Templates\Business%20report%20(Median%20them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30972FDB674F308322A8A6AEAD1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03890-9675-4864-AA38-A42F016A8A67}"/>
      </w:docPartPr>
      <w:docPartBody>
        <w:p w:rsidR="00C46DFD" w:rsidRDefault="00C46DFD">
          <w:pPr>
            <w:pStyle w:val="5F30972FDB674F308322A8A6AEAD1D22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DFD"/>
    <w:rsid w:val="004C3F47"/>
    <w:rsid w:val="00C4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spacing w:before="300" w:after="80" w:line="240" w:lineRule="auto"/>
      <w:outlineLvl w:val="0"/>
    </w:pPr>
    <w:rPr>
      <w:rFonts w:asciiTheme="majorHAnsi" w:eastAsiaTheme="minorHAnsi" w:hAnsiTheme="majorHAnsi" w:cs="Times New Roman"/>
      <w:caps/>
      <w:color w:val="44546A" w:themeColor="text2"/>
      <w:kern w:val="24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40" w:after="80" w:line="264" w:lineRule="auto"/>
      <w:outlineLvl w:val="1"/>
    </w:pPr>
    <w:rPr>
      <w:rFonts w:eastAsiaTheme="minorHAnsi" w:cs="Times New Roman"/>
      <w:b/>
      <w:color w:val="4472C4" w:themeColor="accent1"/>
      <w:spacing w:val="20"/>
      <w:kern w:val="24"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240" w:after="60" w:line="264" w:lineRule="auto"/>
      <w:outlineLvl w:val="2"/>
    </w:pPr>
    <w:rPr>
      <w:rFonts w:eastAsiaTheme="minorHAnsi" w:cs="Times New Roman"/>
      <w:b/>
      <w:color w:val="000000" w:themeColor="text1"/>
      <w:spacing w:val="10"/>
      <w:kern w:val="24"/>
      <w:sz w:val="23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F88D486AF14515AC7AAAB08FA14F7E">
    <w:name w:val="BEF88D486AF14515AC7AAAB08FA14F7E"/>
  </w:style>
  <w:style w:type="paragraph" w:customStyle="1" w:styleId="753125C46E33418DA207215316370B78">
    <w:name w:val="753125C46E33418DA207215316370B78"/>
  </w:style>
  <w:style w:type="paragraph" w:customStyle="1" w:styleId="EB26B0F5A581456D83052872A3B34185">
    <w:name w:val="EB26B0F5A581456D83052872A3B34185"/>
  </w:style>
  <w:style w:type="paragraph" w:customStyle="1" w:styleId="779C8864EB5B4CC2AE82915A41192542">
    <w:name w:val="779C8864EB5B4CC2AE82915A41192542"/>
  </w:style>
  <w:style w:type="paragraph" w:customStyle="1" w:styleId="5F30972FDB674F308322A8A6AEAD1D22">
    <w:name w:val="5F30972FDB674F308322A8A6AEAD1D22"/>
  </w:style>
  <w:style w:type="paragraph" w:customStyle="1" w:styleId="1BDE9EB8F869448EB59F82FA0A1E6ED2">
    <w:name w:val="1BDE9EB8F869448EB59F82FA0A1E6ED2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inorHAnsi" w:hAnsiTheme="majorHAnsi" w:cs="Times New Roman"/>
      <w:caps/>
      <w:color w:val="44546A" w:themeColor="text2"/>
      <w:kern w:val="24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inorHAnsi" w:cs="Times New Roman"/>
      <w:b/>
      <w:color w:val="4472C4" w:themeColor="accent1"/>
      <w:spacing w:val="20"/>
      <w:kern w:val="24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inorHAnsi" w:cs="Times New Roman"/>
      <w:b/>
      <w:color w:val="000000" w:themeColor="text1"/>
      <w:spacing w:val="10"/>
      <w:kern w:val="24"/>
      <w:sz w:val="23"/>
      <w:szCs w:val="24"/>
      <w:lang w:eastAsia="ja-JP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double" w:sz="12" w:space="10" w:color="ED7D31" w:themeColor="accent2"/>
        <w:left w:val="double" w:sz="12" w:space="10" w:color="ED7D31" w:themeColor="accent2"/>
        <w:bottom w:val="double" w:sz="12" w:space="10" w:color="ED7D31" w:themeColor="accent2"/>
        <w:right w:val="double" w:sz="12" w:space="10" w:color="ED7D31" w:themeColor="accent2"/>
      </w:pBdr>
      <w:shd w:val="clear" w:color="auto" w:fill="FFFFFF" w:themeFill="background1"/>
      <w:spacing w:before="300" w:after="300" w:line="264" w:lineRule="auto"/>
      <w:ind w:left="720" w:right="720"/>
      <w:contextualSpacing/>
    </w:pPr>
    <w:rPr>
      <w:rFonts w:eastAsiaTheme="minorHAnsi" w:cs="Times New Roman"/>
      <w:b/>
      <w:color w:val="ED7D31" w:themeColor="accent2"/>
      <w:kern w:val="24"/>
      <w:sz w:val="23"/>
      <w:szCs w:val="20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HAnsi" w:cs="Times New Roman"/>
      <w:b/>
      <w:color w:val="ED7D31" w:themeColor="accent2"/>
      <w:kern w:val="24"/>
      <w:sz w:val="23"/>
      <w:szCs w:val="20"/>
      <w:shd w:val="clear" w:color="auto" w:fill="FFFFFF" w:themeFill="background1"/>
      <w:lang w:eastAsia="ja-JP"/>
    </w:rPr>
  </w:style>
  <w:style w:type="paragraph" w:customStyle="1" w:styleId="32C0CAE76FBF4BC495E78C23053A99B9">
    <w:name w:val="32C0CAE76FBF4BC495E78C23053A99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Media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customXml/itemProps2.xml><?xml version="1.0" encoding="utf-8"?>
<ds:datastoreItem xmlns:ds="http://schemas.openxmlformats.org/officeDocument/2006/customXml" ds:itemID="{D2B5EB3E-6F92-4073-AC97-174A32E53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5A6FA2-BCE3-214C-B5CD-ED6A28966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C:\Users\JRancont\AppData\Roaming\Microsoft\Templates\Business report (Median theme).dotx</Template>
  <TotalTime>0</TotalTime>
  <Pages>3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of Interest (BOI) Name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of Interest (BOI) Name</dc:title>
  <dc:subject>CMIT-210: Week1 Topics Explored</dc:subject>
  <dc:creator>JRancont</dc:creator>
  <cp:keywords/>
  <cp:lastModifiedBy>Hamdy, Haney H.</cp:lastModifiedBy>
  <cp:revision>2</cp:revision>
  <dcterms:created xsi:type="dcterms:W3CDTF">2018-04-27T00:48:00Z</dcterms:created>
  <dcterms:modified xsi:type="dcterms:W3CDTF">2018-04-27T00:48:00Z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TC017730709991</vt:lpwstr>
  </property>
</Properties>
</file>