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BC0" w:rsidRPr="00AE2BC0" w:rsidRDefault="00AE2BC0" w:rsidP="00AE2BC0">
      <w:pPr>
        <w:spacing w:line="480" w:lineRule="auto"/>
        <w:ind w:firstLine="720"/>
        <w:jc w:val="both"/>
        <w:rPr>
          <w:rFonts w:ascii="Times New Roman" w:hAnsi="Times New Roman" w:cs="Times New Roman"/>
          <w:sz w:val="24"/>
          <w:szCs w:val="24"/>
        </w:rPr>
      </w:pPr>
      <w:bookmarkStart w:id="0" w:name="_GoBack"/>
      <w:bookmarkEnd w:id="0"/>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tabs>
          <w:tab w:val="left" w:pos="4095"/>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88090C">
      <w:pPr>
        <w:spacing w:line="480" w:lineRule="auto"/>
        <w:ind w:firstLine="720"/>
        <w:jc w:val="center"/>
        <w:rPr>
          <w:rFonts w:ascii="Times New Roman" w:hAnsi="Times New Roman" w:cs="Times New Roman"/>
          <w:sz w:val="24"/>
          <w:szCs w:val="24"/>
        </w:rPr>
      </w:pPr>
      <w:r w:rsidRPr="00AE2BC0">
        <w:rPr>
          <w:rFonts w:ascii="Times New Roman" w:hAnsi="Times New Roman" w:cs="Times New Roman"/>
          <w:sz w:val="24"/>
          <w:szCs w:val="24"/>
        </w:rPr>
        <w:t>Metabolic Syndrome</w:t>
      </w:r>
    </w:p>
    <w:p w:rsidR="00AE2BC0" w:rsidRPr="00AE2BC0" w:rsidRDefault="00AE2BC0" w:rsidP="0088090C">
      <w:pPr>
        <w:spacing w:line="480" w:lineRule="auto"/>
        <w:ind w:firstLine="720"/>
        <w:jc w:val="center"/>
        <w:rPr>
          <w:rFonts w:ascii="Times New Roman" w:hAnsi="Times New Roman" w:cs="Times New Roman"/>
          <w:sz w:val="24"/>
          <w:szCs w:val="24"/>
        </w:rPr>
      </w:pPr>
      <w:r w:rsidRPr="00AE2BC0">
        <w:rPr>
          <w:rFonts w:ascii="Times New Roman" w:hAnsi="Times New Roman" w:cs="Times New Roman"/>
          <w:sz w:val="24"/>
          <w:szCs w:val="24"/>
        </w:rPr>
        <w:t>Name</w:t>
      </w:r>
    </w:p>
    <w:p w:rsidR="00AE2BC0" w:rsidRPr="00AE2BC0" w:rsidRDefault="00AE2BC0" w:rsidP="0088090C">
      <w:pPr>
        <w:spacing w:line="480" w:lineRule="auto"/>
        <w:ind w:firstLine="720"/>
        <w:jc w:val="center"/>
        <w:rPr>
          <w:rFonts w:ascii="Times New Roman" w:hAnsi="Times New Roman" w:cs="Times New Roman"/>
          <w:sz w:val="24"/>
          <w:szCs w:val="24"/>
        </w:rPr>
      </w:pPr>
      <w:r w:rsidRPr="00AE2BC0">
        <w:rPr>
          <w:rFonts w:ascii="Times New Roman" w:hAnsi="Times New Roman" w:cs="Times New Roman"/>
          <w:sz w:val="24"/>
          <w:szCs w:val="24"/>
        </w:rPr>
        <w:t>Institution</w:t>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lastRenderedPageBreak/>
        <w:t xml:space="preserve">As a nurse, I would educate 9 to 10 years children on metabolic syndrome by </w:t>
      </w:r>
      <w:r w:rsidR="0088090C">
        <w:rPr>
          <w:rFonts w:ascii="Times New Roman" w:hAnsi="Times New Roman" w:cs="Times New Roman"/>
          <w:sz w:val="24"/>
          <w:szCs w:val="24"/>
        </w:rPr>
        <w:t xml:space="preserve">creating awareness on the </w:t>
      </w:r>
      <w:r w:rsidR="007544CC">
        <w:rPr>
          <w:rFonts w:ascii="Times New Roman" w:hAnsi="Times New Roman" w:cs="Times New Roman"/>
          <w:sz w:val="24"/>
          <w:szCs w:val="24"/>
        </w:rPr>
        <w:t xml:space="preserve">risk and </w:t>
      </w:r>
      <w:r w:rsidRPr="00AE2BC0">
        <w:rPr>
          <w:rFonts w:ascii="Times New Roman" w:hAnsi="Times New Roman" w:cs="Times New Roman"/>
          <w:sz w:val="24"/>
          <w:szCs w:val="24"/>
        </w:rPr>
        <w:t>symptoms</w:t>
      </w:r>
      <w:r w:rsidR="00B52811">
        <w:rPr>
          <w:rFonts w:ascii="Times New Roman" w:hAnsi="Times New Roman" w:cs="Times New Roman"/>
          <w:sz w:val="24"/>
          <w:szCs w:val="24"/>
        </w:rPr>
        <w:t xml:space="preserve"> </w:t>
      </w:r>
      <w:r w:rsidRPr="00AE2BC0">
        <w:rPr>
          <w:rFonts w:ascii="Times New Roman" w:hAnsi="Times New Roman" w:cs="Times New Roman"/>
          <w:sz w:val="24"/>
          <w:szCs w:val="24"/>
        </w:rPr>
        <w:t xml:space="preserve">this health condition and provide them with some insight on how the disease can be prevented. I will first introduce these children to the abdominal obesity, hyperglycemia, and hypertension which are the major symptoms of the metabolic syndrome. I would also encourage them to know their current health conditions by knowing their heights, waist circumferences, weights, glucose level and blood pressure. I case the children have combined risks then I would advise them to consult health care providers for further discussion. </w:t>
      </w: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t>According to America</w:t>
      </w:r>
      <w:r w:rsidR="00475986">
        <w:rPr>
          <w:rFonts w:ascii="Times New Roman" w:hAnsi="Times New Roman" w:cs="Times New Roman"/>
          <w:sz w:val="24"/>
          <w:szCs w:val="24"/>
        </w:rPr>
        <w:t>n research association (2015),</w:t>
      </w:r>
      <w:r w:rsidR="001E3E35">
        <w:rPr>
          <w:rFonts w:ascii="Times New Roman" w:hAnsi="Times New Roman" w:cs="Times New Roman"/>
          <w:sz w:val="24"/>
          <w:szCs w:val="24"/>
        </w:rPr>
        <w:t xml:space="preserve"> </w:t>
      </w:r>
      <w:r w:rsidR="00475986">
        <w:rPr>
          <w:rFonts w:ascii="Times New Roman" w:hAnsi="Times New Roman" w:cs="Times New Roman"/>
          <w:sz w:val="24"/>
          <w:szCs w:val="24"/>
        </w:rPr>
        <w:t>t</w:t>
      </w:r>
      <w:r w:rsidR="00500FB2">
        <w:rPr>
          <w:rFonts w:ascii="Times New Roman" w:hAnsi="Times New Roman" w:cs="Times New Roman"/>
          <w:sz w:val="24"/>
          <w:szCs w:val="24"/>
        </w:rPr>
        <w:t xml:space="preserve">he risk factors of </w:t>
      </w:r>
      <w:r w:rsidRPr="00AE2BC0">
        <w:rPr>
          <w:rFonts w:ascii="Times New Roman" w:hAnsi="Times New Roman" w:cs="Times New Roman"/>
          <w:sz w:val="24"/>
          <w:szCs w:val="24"/>
        </w:rPr>
        <w:t>Metabolic Syndrome include high blood pressure and cardiovascular complications. The several ways for preventing metabolic syndrome is by eating better. The first way is the need to adopt a diet that is rich in vegetables, low-fat foods, grains and fruits.  The second way is encouraging children to be actively taking some 2 hours each week and do vigorous physical exercise. Last way is</w:t>
      </w:r>
      <w:r w:rsidR="009D594B">
        <w:rPr>
          <w:rFonts w:ascii="Times New Roman" w:hAnsi="Times New Roman" w:cs="Times New Roman"/>
          <w:sz w:val="24"/>
          <w:szCs w:val="24"/>
        </w:rPr>
        <w:t xml:space="preserve"> losing weight which helps</w:t>
      </w:r>
      <w:r w:rsidRPr="00AE2BC0">
        <w:rPr>
          <w:rFonts w:ascii="Times New Roman" w:hAnsi="Times New Roman" w:cs="Times New Roman"/>
          <w:sz w:val="24"/>
          <w:szCs w:val="24"/>
        </w:rPr>
        <w:t xml:space="preserve"> reducing the risk of heart disease. Further children can lose weight by learning the intake of calorie recommended to them.</w:t>
      </w: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t>The education for the Type 2 Diabetes patient will be based on the discharged patient is supposed to monitor his or her blood sugar. The education here will focus on patient’s individual need including priorities, the expectation of patients, feelings and lifestyle changes following the disease. The discharged patients need to continually take control of their blood sugar level by self-monitoring of their blood sugar level. There is a tendency of a patient not to comply with medication instructions and therefore the family members should take part in enhancing the patient’s self-esteem to evaluate the needs of patients (Polikandrioti, 2018) this will make them accept and adapt to the health condition.</w:t>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r w:rsidRPr="00AE2BC0">
        <w:rPr>
          <w:rFonts w:ascii="Times New Roman" w:hAnsi="Times New Roman" w:cs="Times New Roman"/>
          <w:sz w:val="24"/>
          <w:szCs w:val="24"/>
        </w:rPr>
        <w:lastRenderedPageBreak/>
        <w:t xml:space="preserve">Depressing screening is one of the tools that I will use in the assessment of patients. This tool is used to determine depression in a patient resulting from the metabolic syndrome. Other screening tools are the fasting plasma glucose and the hemoglobin </w:t>
      </w:r>
      <w:r w:rsidR="00CC79EF" w:rsidRPr="00AE2BC0">
        <w:rPr>
          <w:rFonts w:ascii="Times New Roman" w:hAnsi="Times New Roman" w:cs="Times New Roman"/>
          <w:sz w:val="24"/>
          <w:szCs w:val="24"/>
        </w:rPr>
        <w:t>A1C health</w:t>
      </w:r>
      <w:r w:rsidRPr="00AE2BC0">
        <w:rPr>
          <w:rFonts w:ascii="Times New Roman" w:hAnsi="Times New Roman" w:cs="Times New Roman"/>
          <w:sz w:val="24"/>
          <w:szCs w:val="24"/>
        </w:rPr>
        <w:t xml:space="preserve"> screening tools. The patient can as well control and monitor their health condition by use of strips for both bloods and urine tests and a changed lifestyle for the metabolic syndrome patients. Prevention is better than cure and as such the patients must prevent minor illness that can lead to a major disease.  Further, behavioral counseling can be used to save the cost of receiving health services.</w:t>
      </w: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ind w:firstLine="720"/>
        <w:jc w:val="both"/>
        <w:rPr>
          <w:rFonts w:ascii="Times New Roman" w:hAnsi="Times New Roman" w:cs="Times New Roman"/>
          <w:sz w:val="24"/>
          <w:szCs w:val="24"/>
        </w:rPr>
      </w:pPr>
    </w:p>
    <w:p w:rsidR="00AE2BC0" w:rsidRPr="00AE2BC0" w:rsidRDefault="00AE2BC0" w:rsidP="00AE2BC0">
      <w:pPr>
        <w:spacing w:line="480" w:lineRule="auto"/>
        <w:jc w:val="center"/>
        <w:rPr>
          <w:rFonts w:ascii="Times New Roman" w:hAnsi="Times New Roman" w:cs="Times New Roman"/>
          <w:sz w:val="24"/>
          <w:szCs w:val="24"/>
        </w:rPr>
      </w:pPr>
      <w:r w:rsidRPr="00AE2BC0">
        <w:rPr>
          <w:rFonts w:ascii="Times New Roman" w:hAnsi="Times New Roman" w:cs="Times New Roman"/>
          <w:sz w:val="24"/>
          <w:szCs w:val="24"/>
        </w:rPr>
        <w:t>References</w:t>
      </w:r>
    </w:p>
    <w:p w:rsidR="00AE2BC0" w:rsidRPr="007D203B" w:rsidRDefault="00AE2BC0" w:rsidP="00AE2BC0">
      <w:pPr>
        <w:spacing w:line="480" w:lineRule="auto"/>
        <w:ind w:left="720" w:hanging="720"/>
        <w:jc w:val="both"/>
        <w:rPr>
          <w:rFonts w:ascii="Times New Roman" w:hAnsi="Times New Roman" w:cs="Times New Roman"/>
          <w:sz w:val="24"/>
          <w:szCs w:val="24"/>
        </w:rPr>
      </w:pPr>
    </w:p>
    <w:p w:rsidR="00AE2BC0" w:rsidRPr="00AE2BC0" w:rsidRDefault="00AE2BC0" w:rsidP="00AE2BC0">
      <w:pPr>
        <w:spacing w:line="480" w:lineRule="auto"/>
        <w:ind w:left="720" w:hanging="720"/>
        <w:rPr>
          <w:rFonts w:ascii="Times New Roman" w:hAnsi="Times New Roman" w:cs="Times New Roman"/>
          <w:sz w:val="24"/>
          <w:szCs w:val="24"/>
        </w:rPr>
      </w:pPr>
      <w:r w:rsidRPr="00AE2BC0">
        <w:rPr>
          <w:rFonts w:ascii="Times New Roman" w:hAnsi="Times New Roman" w:cs="Times New Roman"/>
          <w:sz w:val="24"/>
          <w:szCs w:val="24"/>
        </w:rPr>
        <w:t xml:space="preserve">American research association. (2015). About Metabolic Syndrome. </w:t>
      </w:r>
      <w:hyperlink r:id="rId6" w:history="1">
        <w:r w:rsidR="001B7296" w:rsidRPr="0066342C">
          <w:rPr>
            <w:rStyle w:val="Hyperlink"/>
            <w:rFonts w:ascii="Times New Roman" w:hAnsi="Times New Roman" w:cs="Times New Roman"/>
            <w:sz w:val="24"/>
            <w:szCs w:val="24"/>
          </w:rPr>
          <w:t>https://www.heart.org/en/health-topics/metabolic-syndrome/about-metabolic-syndrome</w:t>
        </w:r>
      </w:hyperlink>
      <w:r w:rsidR="001B7296">
        <w:rPr>
          <w:rFonts w:ascii="Times New Roman" w:hAnsi="Times New Roman" w:cs="Times New Roman"/>
          <w:sz w:val="24"/>
          <w:szCs w:val="24"/>
        </w:rPr>
        <w:t xml:space="preserve"> </w:t>
      </w:r>
    </w:p>
    <w:p w:rsidR="00AE2BC0" w:rsidRPr="00AE2BC0" w:rsidRDefault="00AE2BC0" w:rsidP="00AE2BC0">
      <w:pPr>
        <w:spacing w:line="480" w:lineRule="auto"/>
        <w:ind w:left="720" w:hanging="720"/>
        <w:rPr>
          <w:rFonts w:ascii="Times New Roman" w:hAnsi="Times New Roman" w:cs="Times New Roman"/>
          <w:sz w:val="24"/>
          <w:szCs w:val="24"/>
        </w:rPr>
      </w:pPr>
      <w:r w:rsidRPr="00AE2BC0">
        <w:rPr>
          <w:rFonts w:ascii="Times New Roman" w:hAnsi="Times New Roman" w:cs="Times New Roman"/>
          <w:sz w:val="24"/>
          <w:szCs w:val="24"/>
        </w:rPr>
        <w:t xml:space="preserve">Polikandrioti, M. (2018).The role of education in diabetes mellitus type 2 management. </w:t>
      </w:r>
      <w:hyperlink r:id="rId7" w:history="1">
        <w:r w:rsidR="001B7296" w:rsidRPr="0066342C">
          <w:rPr>
            <w:rStyle w:val="Hyperlink"/>
            <w:rFonts w:ascii="Times New Roman" w:hAnsi="Times New Roman" w:cs="Times New Roman"/>
            <w:sz w:val="24"/>
            <w:szCs w:val="24"/>
          </w:rPr>
          <w:t>http://www.hsj.gr/medicine/the-role-of-education-in-diabetes-mellitus-type-2-management.php?aid=3572</w:t>
        </w:r>
      </w:hyperlink>
      <w:r w:rsidR="001B7296">
        <w:rPr>
          <w:rFonts w:ascii="Times New Roman" w:hAnsi="Times New Roman" w:cs="Times New Roman"/>
          <w:sz w:val="24"/>
          <w:szCs w:val="24"/>
        </w:rPr>
        <w:t xml:space="preserve"> </w:t>
      </w:r>
    </w:p>
    <w:sectPr w:rsidR="00AE2BC0" w:rsidRPr="00AE2BC0" w:rsidSect="00BC68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359" w:rsidRDefault="00932359" w:rsidP="00BC6879">
      <w:pPr>
        <w:spacing w:after="0" w:line="240" w:lineRule="auto"/>
      </w:pPr>
      <w:r>
        <w:separator/>
      </w:r>
    </w:p>
  </w:endnote>
  <w:endnote w:type="continuationSeparator" w:id="0">
    <w:p w:rsidR="00932359" w:rsidRDefault="00932359" w:rsidP="00BC6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359" w:rsidRDefault="00932359" w:rsidP="00BC6879">
      <w:pPr>
        <w:spacing w:after="0" w:line="240" w:lineRule="auto"/>
      </w:pPr>
      <w:r>
        <w:separator/>
      </w:r>
    </w:p>
  </w:footnote>
  <w:footnote w:type="continuationSeparator" w:id="0">
    <w:p w:rsidR="00932359" w:rsidRDefault="00932359" w:rsidP="00BC6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9311977"/>
      <w:docPartObj>
        <w:docPartGallery w:val="Page Numbers (Top of Page)"/>
        <w:docPartUnique/>
      </w:docPartObj>
    </w:sdtPr>
    <w:sdtEndPr>
      <w:rPr>
        <w:noProof/>
      </w:rPr>
    </w:sdtEndPr>
    <w:sdtContent>
      <w:p w:rsidR="00BC6879" w:rsidRDefault="00AE2BC0">
        <w:pPr>
          <w:pStyle w:val="Header"/>
          <w:jc w:val="right"/>
        </w:pPr>
        <w:r w:rsidRPr="00BC6879">
          <w:rPr>
            <w:rFonts w:ascii="Times New Roman" w:hAnsi="Times New Roman" w:cs="Times New Roman"/>
            <w:sz w:val="24"/>
            <w:szCs w:val="24"/>
          </w:rPr>
          <w:t>METABOLIC SYNDROME</w:t>
        </w:r>
        <w:r>
          <w:rPr>
            <w:rFonts w:ascii="Times New Roman" w:hAnsi="Times New Roman" w:cs="Times New Roman"/>
            <w:sz w:val="24"/>
            <w:szCs w:val="24"/>
          </w:rPr>
          <w:t xml:space="preserve">                                                                               </w:t>
        </w:r>
        <w:r w:rsidRPr="00BC6879">
          <w:rPr>
            <w:rFonts w:ascii="Times New Roman" w:hAnsi="Times New Roman" w:cs="Times New Roman"/>
            <w:sz w:val="24"/>
            <w:szCs w:val="24"/>
          </w:rPr>
          <w:t xml:space="preserve">  </w:t>
        </w:r>
        <w:r>
          <w:rPr>
            <w:rFonts w:ascii="Times New Roman" w:hAnsi="Times New Roman" w:cs="Times New Roman"/>
            <w:sz w:val="24"/>
            <w:szCs w:val="24"/>
          </w:rPr>
          <w:t xml:space="preserve">                          </w:t>
        </w:r>
        <w:r w:rsidR="00BC6879">
          <w:fldChar w:fldCharType="begin"/>
        </w:r>
        <w:r w:rsidR="00BC6879">
          <w:instrText xml:space="preserve"> PAGE   \* MERGEFORMAT </w:instrText>
        </w:r>
        <w:r w:rsidR="00BC6879">
          <w:fldChar w:fldCharType="separate"/>
        </w:r>
        <w:r w:rsidR="00CC79EF">
          <w:rPr>
            <w:noProof/>
          </w:rPr>
          <w:t>4</w:t>
        </w:r>
        <w:r w:rsidR="00BC6879">
          <w:rPr>
            <w:noProof/>
          </w:rPr>
          <w:fldChar w:fldCharType="end"/>
        </w:r>
      </w:p>
    </w:sdtContent>
  </w:sdt>
  <w:p w:rsidR="00BC6879" w:rsidRDefault="00BC6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879" w:rsidRPr="00BC6879" w:rsidRDefault="00BC6879" w:rsidP="00BC6879">
    <w:pPr>
      <w:spacing w:line="480" w:lineRule="auto"/>
      <w:rPr>
        <w:rFonts w:ascii="Times New Roman" w:hAnsi="Times New Roman" w:cs="Times New Roman"/>
        <w:sz w:val="24"/>
        <w:szCs w:val="24"/>
      </w:rPr>
    </w:pPr>
    <w:r w:rsidRPr="00BC6879">
      <w:rPr>
        <w:rFonts w:ascii="Times New Roman" w:hAnsi="Times New Roman" w:cs="Times New Roman"/>
        <w:sz w:val="24"/>
        <w:szCs w:val="24"/>
      </w:rPr>
      <w:t>Running Head: METABOLIC SYNDROME</w:t>
    </w:r>
    <w:r>
      <w:rPr>
        <w:rFonts w:ascii="Times New Roman" w:hAnsi="Times New Roman" w:cs="Times New Roman"/>
        <w:sz w:val="24"/>
        <w:szCs w:val="24"/>
      </w:rPr>
      <w:t xml:space="preserve">                                                                               </w:t>
    </w:r>
    <w:r w:rsidRPr="00BC687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2EF1"/>
    <w:rsid w:val="0002463C"/>
    <w:rsid w:val="000A36EA"/>
    <w:rsid w:val="001B7296"/>
    <w:rsid w:val="001E3E35"/>
    <w:rsid w:val="002436AB"/>
    <w:rsid w:val="00277493"/>
    <w:rsid w:val="002E7D4B"/>
    <w:rsid w:val="0036796F"/>
    <w:rsid w:val="004551F9"/>
    <w:rsid w:val="00475986"/>
    <w:rsid w:val="00500FB2"/>
    <w:rsid w:val="005756FE"/>
    <w:rsid w:val="005A7DAB"/>
    <w:rsid w:val="005B592C"/>
    <w:rsid w:val="0066017A"/>
    <w:rsid w:val="006A2EF1"/>
    <w:rsid w:val="007544CC"/>
    <w:rsid w:val="007C4FCB"/>
    <w:rsid w:val="007D203B"/>
    <w:rsid w:val="007E5382"/>
    <w:rsid w:val="007F64F5"/>
    <w:rsid w:val="00806E35"/>
    <w:rsid w:val="0088090C"/>
    <w:rsid w:val="008A3B4A"/>
    <w:rsid w:val="008C4704"/>
    <w:rsid w:val="008C7F96"/>
    <w:rsid w:val="008F43FB"/>
    <w:rsid w:val="00932359"/>
    <w:rsid w:val="009D594B"/>
    <w:rsid w:val="00A12527"/>
    <w:rsid w:val="00AA7605"/>
    <w:rsid w:val="00AC0803"/>
    <w:rsid w:val="00AE2BC0"/>
    <w:rsid w:val="00B1521B"/>
    <w:rsid w:val="00B27A46"/>
    <w:rsid w:val="00B52811"/>
    <w:rsid w:val="00BC6879"/>
    <w:rsid w:val="00CA6D30"/>
    <w:rsid w:val="00CC79EF"/>
    <w:rsid w:val="00D31DDB"/>
    <w:rsid w:val="00DA3ABB"/>
    <w:rsid w:val="00DF25D5"/>
    <w:rsid w:val="00E12FB0"/>
    <w:rsid w:val="00E73491"/>
    <w:rsid w:val="00EA1D3E"/>
    <w:rsid w:val="00EF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86B4B0-4A55-6C4A-A736-B6E9C02E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A1D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D3E"/>
    <w:rPr>
      <w:color w:val="0000FF" w:themeColor="hyperlink"/>
      <w:u w:val="single"/>
    </w:rPr>
  </w:style>
  <w:style w:type="character" w:customStyle="1" w:styleId="Heading1Char">
    <w:name w:val="Heading 1 Char"/>
    <w:basedOn w:val="DefaultParagraphFont"/>
    <w:link w:val="Heading1"/>
    <w:uiPriority w:val="9"/>
    <w:rsid w:val="00EA1D3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C6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879"/>
  </w:style>
  <w:style w:type="paragraph" w:styleId="Footer">
    <w:name w:val="footer"/>
    <w:basedOn w:val="Normal"/>
    <w:link w:val="FooterChar"/>
    <w:uiPriority w:val="99"/>
    <w:unhideWhenUsed/>
    <w:rsid w:val="00BC6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22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www.hsj.gr/medicine/the-role-of-education-in-diabetes-mellitus-type-2-management.php?aid=3572"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heart.org/en/health-topics/metabolic-syndrome/about-metabolic-syndrome"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2018-10-04T18:11:00Z</dcterms:created>
  <dcterms:modified xsi:type="dcterms:W3CDTF">2018-10-04T18:11:00Z</dcterms:modified>
</cp:coreProperties>
</file>