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B2EEB" w:rsidP="00DB2EEB" w14:paraId="5FD3D20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5C2E6FE0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7C86C9D3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59F9A19B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58B99E2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63F659F9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DB2EEB" w:rsidP="00DB2EEB" w14:paraId="7CE68AA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</w:p>
    <w:p w:rsidR="00422A40" w:rsidRPr="00DB2EEB" w:rsidP="00EC0024" w14:paraId="336344A0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Analysis of Writer’s Statement</w:t>
      </w:r>
    </w:p>
    <w:p w:rsidR="00DB2EEB" w:rsidRPr="00DB2EEB" w:rsidP="00EC0024" w14:paraId="024C7B15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DE12A7" w:rsidRPr="00DB2EEB" w:rsidP="00EC0024" w14:paraId="4B1A76A5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Student’s Name</w:t>
      </w:r>
    </w:p>
    <w:p w:rsidR="00DE12A7" w:rsidRPr="00DB2EEB" w:rsidP="00EC0024" w14:paraId="5146839D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Institutional Affiliation</w:t>
      </w:r>
    </w:p>
    <w:p w:rsidR="00DB2EEB" w:rsidRPr="00DB2EEB" w:rsidP="00EC0024" w14:paraId="19340F8E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Course Name &amp; Number</w:t>
      </w:r>
    </w:p>
    <w:p w:rsidR="00DB2EEB" w:rsidRPr="00DB2EEB" w:rsidP="00EC0024" w14:paraId="7D45752D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Instructor’s Name</w:t>
      </w:r>
    </w:p>
    <w:p w:rsidR="00DB2EEB" w:rsidRPr="00DB2EEB" w:rsidP="00EC0024" w14:paraId="6CAD4132" w14:textId="7777777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Due Date</w:t>
      </w:r>
    </w:p>
    <w:p w:rsidR="00DB2EEB" w:rsidRPr="00DB2EEB" w:rsidP="00EC0024" w14:paraId="4DAB1320" w14:textId="77777777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p w:rsidR="00DE12A7" w:rsidRPr="00DB2EEB" w:rsidP="00DB2EEB" w14:paraId="3709851F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  <w:r w:rsidRPr="00DB2EEB">
        <w:rPr>
          <w:rFonts w:ascii="Times New Roman" w:hAnsi="Times New Roman" w:cs="Times New Roman"/>
          <w:b/>
          <w:sz w:val="24"/>
        </w:rPr>
        <w:br w:type="page"/>
      </w:r>
    </w:p>
    <w:p w:rsidR="000726F0" w:rsidRPr="00DB2EEB" w:rsidP="00DB2EEB" w14:paraId="0344CF95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Analysis</w:t>
      </w:r>
      <w:r w:rsidR="00422A40">
        <w:rPr>
          <w:rFonts w:ascii="Times New Roman" w:hAnsi="Times New Roman" w:cs="Times New Roman"/>
          <w:b/>
          <w:sz w:val="24"/>
        </w:rPr>
        <w:t xml:space="preserve"> of Writer’s Statement</w:t>
      </w:r>
    </w:p>
    <w:p w:rsidR="00A56BFD" w:rsidRPr="00DB2EEB" w:rsidP="00EC0024" w14:paraId="01DC2807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DB2EEB">
        <w:rPr>
          <w:rFonts w:ascii="Times New Roman" w:hAnsi="Times New Roman" w:cs="Times New Roman"/>
          <w:b/>
          <w:sz w:val="24"/>
        </w:rPr>
        <w:t>C</w:t>
      </w:r>
      <w:r w:rsidRPr="00DB2EEB" w:rsidR="00E73882">
        <w:rPr>
          <w:rFonts w:ascii="Times New Roman" w:hAnsi="Times New Roman" w:cs="Times New Roman"/>
          <w:b/>
          <w:sz w:val="24"/>
        </w:rPr>
        <w:t xml:space="preserve">reative </w:t>
      </w:r>
      <w:r w:rsidRPr="00DB2EEB" w:rsidR="004C6CD3">
        <w:rPr>
          <w:rFonts w:ascii="Times New Roman" w:hAnsi="Times New Roman" w:cs="Times New Roman"/>
          <w:b/>
          <w:sz w:val="24"/>
        </w:rPr>
        <w:t>Decisions Made In The Process Of Writing And Editing The Recount</w:t>
      </w:r>
    </w:p>
    <w:p w:rsidR="00634D65" w:rsidRPr="00DB2EEB" w:rsidP="00DB2EEB" w14:paraId="75F83E0D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 xml:space="preserve">Choosing an intriguing, captivating topic is one of the most crucial aspects of writing </w:t>
      </w:r>
      <w:r w:rsidRPr="00DB2EEB" w:rsidR="00E1734D">
        <w:rPr>
          <w:rFonts w:ascii="Times New Roman" w:hAnsi="Times New Roman" w:cs="Times New Roman"/>
          <w:sz w:val="24"/>
        </w:rPr>
        <w:t>the recount</w:t>
      </w:r>
      <w:r w:rsidRPr="00DB2EEB">
        <w:rPr>
          <w:rFonts w:ascii="Times New Roman" w:hAnsi="Times New Roman" w:cs="Times New Roman"/>
          <w:sz w:val="24"/>
        </w:rPr>
        <w:t>.</w:t>
      </w:r>
      <w:r w:rsidRPr="00DB2EEB" w:rsidR="001E2D7F">
        <w:rPr>
          <w:rFonts w:ascii="Times New Roman" w:hAnsi="Times New Roman" w:cs="Times New Roman"/>
          <w:sz w:val="24"/>
        </w:rPr>
        <w:t xml:space="preserve"> The topic I </w:t>
      </w:r>
      <w:r w:rsidRPr="00DB2EEB" w:rsidR="00A76313">
        <w:rPr>
          <w:rFonts w:ascii="Times New Roman" w:hAnsi="Times New Roman" w:cs="Times New Roman"/>
          <w:sz w:val="24"/>
        </w:rPr>
        <w:t>chose is 'first time voting</w:t>
      </w:r>
      <w:r w:rsidRPr="00DB2EEB">
        <w:rPr>
          <w:rFonts w:ascii="Times New Roman" w:hAnsi="Times New Roman" w:cs="Times New Roman"/>
          <w:sz w:val="24"/>
        </w:rPr>
        <w:t xml:space="preserve">.' </w:t>
      </w:r>
      <w:r w:rsidRPr="00DB2EEB" w:rsidR="00957F10">
        <w:rPr>
          <w:rFonts w:ascii="Times New Roman" w:hAnsi="Times New Roman" w:cs="Times New Roman"/>
          <w:sz w:val="24"/>
        </w:rPr>
        <w:t>In editing the recount</w:t>
      </w:r>
      <w:r w:rsidRPr="00DB2EEB" w:rsidR="00FD4333">
        <w:rPr>
          <w:rFonts w:ascii="Times New Roman" w:hAnsi="Times New Roman" w:cs="Times New Roman"/>
          <w:sz w:val="24"/>
        </w:rPr>
        <w:t>, I modified my</w:t>
      </w:r>
      <w:r w:rsidRPr="00DB2EEB" w:rsidR="00814A61">
        <w:rPr>
          <w:rFonts w:ascii="Times New Roman" w:hAnsi="Times New Roman" w:cs="Times New Roman"/>
          <w:sz w:val="24"/>
        </w:rPr>
        <w:t xml:space="preserve"> piece of writing's contents, organization, grammar, and presentation. </w:t>
      </w:r>
      <w:r w:rsidRPr="00DB2EEB" w:rsidR="00FD4333">
        <w:rPr>
          <w:rFonts w:ascii="Times New Roman" w:hAnsi="Times New Roman" w:cs="Times New Roman"/>
          <w:sz w:val="24"/>
        </w:rPr>
        <w:t>In this manner, I</w:t>
      </w:r>
      <w:r w:rsidRPr="00DB2EEB" w:rsidR="00814A61">
        <w:rPr>
          <w:rFonts w:ascii="Times New Roman" w:hAnsi="Times New Roman" w:cs="Times New Roman"/>
          <w:sz w:val="24"/>
        </w:rPr>
        <w:t xml:space="preserve"> guarantee</w:t>
      </w:r>
      <w:r w:rsidRPr="00DB2EEB" w:rsidR="00FD4333">
        <w:rPr>
          <w:rFonts w:ascii="Times New Roman" w:hAnsi="Times New Roman" w:cs="Times New Roman"/>
          <w:sz w:val="24"/>
        </w:rPr>
        <w:t>d</w:t>
      </w:r>
      <w:r w:rsidRPr="00DB2EEB" w:rsidR="00814A61">
        <w:rPr>
          <w:rFonts w:ascii="Times New Roman" w:hAnsi="Times New Roman" w:cs="Times New Roman"/>
          <w:sz w:val="24"/>
        </w:rPr>
        <w:t xml:space="preserve"> that the thoughts </w:t>
      </w:r>
      <w:r w:rsidRPr="00DB2EEB" w:rsidR="00FD4333">
        <w:rPr>
          <w:rFonts w:ascii="Times New Roman" w:hAnsi="Times New Roman" w:cs="Times New Roman"/>
          <w:sz w:val="24"/>
        </w:rPr>
        <w:t>were</w:t>
      </w:r>
      <w:r w:rsidRPr="00DB2EEB" w:rsidR="00814A61">
        <w:rPr>
          <w:rFonts w:ascii="Times New Roman" w:hAnsi="Times New Roman" w:cs="Times New Roman"/>
          <w:sz w:val="24"/>
        </w:rPr>
        <w:t xml:space="preserve"> as apparent to the readers as necessary. </w:t>
      </w:r>
      <w:r w:rsidRPr="00DB2EEB" w:rsidR="00FD4333">
        <w:rPr>
          <w:rFonts w:ascii="Times New Roman" w:hAnsi="Times New Roman" w:cs="Times New Roman"/>
          <w:sz w:val="24"/>
        </w:rPr>
        <w:t>With p</w:t>
      </w:r>
      <w:r w:rsidRPr="00DB2EEB" w:rsidR="00814A61">
        <w:rPr>
          <w:rFonts w:ascii="Times New Roman" w:hAnsi="Times New Roman" w:cs="Times New Roman"/>
          <w:sz w:val="24"/>
        </w:rPr>
        <w:t xml:space="preserve">roofreading, </w:t>
      </w:r>
      <w:r w:rsidRPr="00DB2EEB" w:rsidR="00D7716F">
        <w:rPr>
          <w:rFonts w:ascii="Times New Roman" w:hAnsi="Times New Roman" w:cs="Times New Roman"/>
          <w:sz w:val="24"/>
        </w:rPr>
        <w:t>I verified the recount</w:t>
      </w:r>
      <w:r w:rsidRPr="00DB2EEB" w:rsidR="00814A61">
        <w:rPr>
          <w:rFonts w:ascii="Times New Roman" w:hAnsi="Times New Roman" w:cs="Times New Roman"/>
          <w:sz w:val="24"/>
        </w:rPr>
        <w:t xml:space="preserve"> for correctness in minor elements of the writing.</w:t>
      </w:r>
      <w:r w:rsidRPr="00DB2EEB" w:rsidR="001E2D7F">
        <w:rPr>
          <w:rFonts w:ascii="Times New Roman" w:hAnsi="Times New Roman" w:cs="Times New Roman"/>
          <w:sz w:val="24"/>
        </w:rPr>
        <w:t xml:space="preserve"> </w:t>
      </w:r>
      <w:r w:rsidRPr="00DB2EEB" w:rsidR="00D7716F">
        <w:rPr>
          <w:rFonts w:ascii="Times New Roman" w:hAnsi="Times New Roman" w:cs="Times New Roman"/>
          <w:sz w:val="24"/>
        </w:rPr>
        <w:t>Besides, I revised the</w:t>
      </w:r>
      <w:r w:rsidRPr="00DB2EEB">
        <w:rPr>
          <w:rFonts w:ascii="Times New Roman" w:hAnsi="Times New Roman" w:cs="Times New Roman"/>
          <w:sz w:val="24"/>
        </w:rPr>
        <w:t xml:space="preserve"> document before submitting it for as much credit as feasible. </w:t>
      </w:r>
      <w:r w:rsidRPr="00DB2EEB" w:rsidR="00D7716F">
        <w:rPr>
          <w:rFonts w:ascii="Times New Roman" w:hAnsi="Times New Roman" w:cs="Times New Roman"/>
          <w:sz w:val="24"/>
        </w:rPr>
        <w:t>I first</w:t>
      </w:r>
      <w:r w:rsidRPr="00DB2EEB" w:rsidR="00D368C5">
        <w:rPr>
          <w:rFonts w:ascii="Times New Roman" w:hAnsi="Times New Roman" w:cs="Times New Roman"/>
          <w:sz w:val="24"/>
        </w:rPr>
        <w:t xml:space="preserve"> </w:t>
      </w:r>
      <w:r w:rsidRPr="00DB2EEB">
        <w:rPr>
          <w:rFonts w:ascii="Times New Roman" w:hAnsi="Times New Roman" w:cs="Times New Roman"/>
          <w:sz w:val="24"/>
        </w:rPr>
        <w:t>compose</w:t>
      </w:r>
      <w:r w:rsidRPr="00DB2EEB" w:rsidR="00D368C5">
        <w:rPr>
          <w:rFonts w:ascii="Times New Roman" w:hAnsi="Times New Roman" w:cs="Times New Roman"/>
          <w:sz w:val="24"/>
        </w:rPr>
        <w:t>d</w:t>
      </w:r>
      <w:r w:rsidRPr="00DB2EEB">
        <w:rPr>
          <w:rFonts w:ascii="Times New Roman" w:hAnsi="Times New Roman" w:cs="Times New Roman"/>
          <w:sz w:val="24"/>
        </w:rPr>
        <w:t xml:space="preserve"> the rough draft, which </w:t>
      </w:r>
      <w:r w:rsidRPr="00DB2EEB" w:rsidR="00D368C5">
        <w:rPr>
          <w:rFonts w:ascii="Times New Roman" w:hAnsi="Times New Roman" w:cs="Times New Roman"/>
          <w:sz w:val="24"/>
        </w:rPr>
        <w:t>gave me</w:t>
      </w:r>
      <w:r w:rsidRPr="00DB2EEB">
        <w:rPr>
          <w:rFonts w:ascii="Times New Roman" w:hAnsi="Times New Roman" w:cs="Times New Roman"/>
          <w:sz w:val="24"/>
        </w:rPr>
        <w:t xml:space="preserve"> an idea of how the paper w</w:t>
      </w:r>
      <w:r w:rsidRPr="00DB2EEB" w:rsidR="00D368C5">
        <w:rPr>
          <w:rFonts w:ascii="Times New Roman" w:hAnsi="Times New Roman" w:cs="Times New Roman"/>
          <w:sz w:val="24"/>
        </w:rPr>
        <w:t>ould</w:t>
      </w:r>
      <w:r w:rsidRPr="00DB2EEB">
        <w:rPr>
          <w:rFonts w:ascii="Times New Roman" w:hAnsi="Times New Roman" w:cs="Times New Roman"/>
          <w:sz w:val="24"/>
        </w:rPr>
        <w:t xml:space="preserve"> appear. Following that, </w:t>
      </w:r>
      <w:r w:rsidRPr="00DB2EEB" w:rsidR="00D368C5">
        <w:rPr>
          <w:rFonts w:ascii="Times New Roman" w:hAnsi="Times New Roman" w:cs="Times New Roman"/>
          <w:sz w:val="24"/>
        </w:rPr>
        <w:t>I</w:t>
      </w:r>
      <w:r w:rsidRPr="00DB2EEB">
        <w:rPr>
          <w:rFonts w:ascii="Times New Roman" w:hAnsi="Times New Roman" w:cs="Times New Roman"/>
          <w:sz w:val="24"/>
        </w:rPr>
        <w:t xml:space="preserve"> reread it repeatedly, checking for any spelling and grammatical problems that </w:t>
      </w:r>
      <w:r w:rsidRPr="00DB2EEB" w:rsidR="00D368C5">
        <w:rPr>
          <w:rFonts w:ascii="Times New Roman" w:hAnsi="Times New Roman" w:cs="Times New Roman"/>
          <w:sz w:val="24"/>
        </w:rPr>
        <w:t>could</w:t>
      </w:r>
      <w:r w:rsidRPr="00DB2EEB">
        <w:rPr>
          <w:rFonts w:ascii="Times New Roman" w:hAnsi="Times New Roman" w:cs="Times New Roman"/>
          <w:sz w:val="24"/>
        </w:rPr>
        <w:t xml:space="preserve"> have arisen when creating th</w:t>
      </w:r>
      <w:r w:rsidRPr="00DB2EEB" w:rsidR="00D368C5">
        <w:rPr>
          <w:rFonts w:ascii="Times New Roman" w:hAnsi="Times New Roman" w:cs="Times New Roman"/>
          <w:sz w:val="24"/>
        </w:rPr>
        <w:t>e</w:t>
      </w:r>
      <w:r w:rsidRPr="00DB2EEB">
        <w:rPr>
          <w:rFonts w:ascii="Times New Roman" w:hAnsi="Times New Roman" w:cs="Times New Roman"/>
          <w:sz w:val="24"/>
        </w:rPr>
        <w:t xml:space="preserve"> document. After that, </w:t>
      </w:r>
      <w:r w:rsidRPr="00DB2EEB" w:rsidR="009C3E4E">
        <w:rPr>
          <w:rFonts w:ascii="Times New Roman" w:hAnsi="Times New Roman" w:cs="Times New Roman"/>
          <w:sz w:val="24"/>
        </w:rPr>
        <w:t>I polished the content</w:t>
      </w:r>
      <w:r w:rsidRPr="00DB2EEB">
        <w:rPr>
          <w:rFonts w:ascii="Times New Roman" w:hAnsi="Times New Roman" w:cs="Times New Roman"/>
          <w:sz w:val="24"/>
        </w:rPr>
        <w:t xml:space="preserve"> </w:t>
      </w:r>
      <w:r w:rsidRPr="00DB2EEB" w:rsidR="00FA3487">
        <w:rPr>
          <w:rFonts w:ascii="Times New Roman" w:hAnsi="Times New Roman" w:cs="Times New Roman"/>
          <w:sz w:val="24"/>
        </w:rPr>
        <w:t xml:space="preserve">to </w:t>
      </w:r>
      <w:r w:rsidRPr="00DB2EEB">
        <w:rPr>
          <w:rFonts w:ascii="Times New Roman" w:hAnsi="Times New Roman" w:cs="Times New Roman"/>
          <w:sz w:val="24"/>
        </w:rPr>
        <w:t xml:space="preserve">ensure that everything </w:t>
      </w:r>
      <w:r w:rsidRPr="00DB2EEB" w:rsidR="00FA3487">
        <w:rPr>
          <w:rFonts w:ascii="Times New Roman" w:hAnsi="Times New Roman" w:cs="Times New Roman"/>
          <w:sz w:val="24"/>
        </w:rPr>
        <w:t>I used</w:t>
      </w:r>
      <w:r w:rsidRPr="00DB2EEB">
        <w:rPr>
          <w:rFonts w:ascii="Times New Roman" w:hAnsi="Times New Roman" w:cs="Times New Roman"/>
          <w:sz w:val="24"/>
        </w:rPr>
        <w:t xml:space="preserve"> got mentioned and everything in the paper </w:t>
      </w:r>
      <w:r w:rsidRPr="00DB2EEB" w:rsidR="00FA3487">
        <w:rPr>
          <w:rFonts w:ascii="Times New Roman" w:hAnsi="Times New Roman" w:cs="Times New Roman"/>
          <w:sz w:val="24"/>
        </w:rPr>
        <w:t>was</w:t>
      </w:r>
      <w:r w:rsidRPr="00DB2EEB">
        <w:rPr>
          <w:rFonts w:ascii="Times New Roman" w:hAnsi="Times New Roman" w:cs="Times New Roman"/>
          <w:sz w:val="24"/>
        </w:rPr>
        <w:t xml:space="preserve"> ready for </w:t>
      </w:r>
      <w:r w:rsidRPr="00DB2EEB" w:rsidR="00FA3487">
        <w:rPr>
          <w:rFonts w:ascii="Times New Roman" w:hAnsi="Times New Roman" w:cs="Times New Roman"/>
          <w:sz w:val="24"/>
        </w:rPr>
        <w:t>the</w:t>
      </w:r>
      <w:r w:rsidRPr="00DB2EEB">
        <w:rPr>
          <w:rFonts w:ascii="Times New Roman" w:hAnsi="Times New Roman" w:cs="Times New Roman"/>
          <w:sz w:val="24"/>
        </w:rPr>
        <w:t xml:space="preserve"> instructor to read and up to your school's requirements.</w:t>
      </w:r>
    </w:p>
    <w:p w:rsidR="00814A61" w:rsidRPr="00DB2EEB" w:rsidP="00EC0024" w14:paraId="4F7181B0" w14:textId="7777777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DB2EEB">
        <w:rPr>
          <w:rFonts w:ascii="Times New Roman" w:hAnsi="Times New Roman" w:cs="Times New Roman"/>
          <w:b/>
          <w:sz w:val="24"/>
        </w:rPr>
        <w:t>L</w:t>
      </w:r>
      <w:r w:rsidRPr="00DB2EEB" w:rsidR="00E73882">
        <w:rPr>
          <w:rFonts w:ascii="Times New Roman" w:hAnsi="Times New Roman" w:cs="Times New Roman"/>
          <w:b/>
          <w:sz w:val="24"/>
        </w:rPr>
        <w:t xml:space="preserve">anguage </w:t>
      </w:r>
      <w:r w:rsidRPr="00DB2EEB" w:rsidR="004C6CD3">
        <w:rPr>
          <w:rFonts w:ascii="Times New Roman" w:hAnsi="Times New Roman" w:cs="Times New Roman"/>
          <w:b/>
          <w:sz w:val="24"/>
        </w:rPr>
        <w:t xml:space="preserve">Features, Stylistic Features, and Conventions to Meet </w:t>
      </w:r>
      <w:r w:rsidRPr="00DB2EEB" w:rsidR="000726F0">
        <w:rPr>
          <w:rFonts w:ascii="Times New Roman" w:hAnsi="Times New Roman" w:cs="Times New Roman"/>
          <w:b/>
          <w:sz w:val="24"/>
        </w:rPr>
        <w:t>t</w:t>
      </w:r>
      <w:r w:rsidRPr="00DB2EEB" w:rsidR="004C6CD3">
        <w:rPr>
          <w:rFonts w:ascii="Times New Roman" w:hAnsi="Times New Roman" w:cs="Times New Roman"/>
          <w:b/>
          <w:sz w:val="24"/>
        </w:rPr>
        <w:t xml:space="preserve">he Expectations </w:t>
      </w:r>
      <w:r w:rsidRPr="00DB2EEB" w:rsidR="000726F0">
        <w:rPr>
          <w:rFonts w:ascii="Times New Roman" w:hAnsi="Times New Roman" w:cs="Times New Roman"/>
          <w:b/>
          <w:sz w:val="24"/>
        </w:rPr>
        <w:t>o</w:t>
      </w:r>
      <w:r w:rsidRPr="00DB2EEB" w:rsidR="004C6CD3">
        <w:rPr>
          <w:rFonts w:ascii="Times New Roman" w:hAnsi="Times New Roman" w:cs="Times New Roman"/>
          <w:b/>
          <w:sz w:val="24"/>
        </w:rPr>
        <w:t>f The Intended Audience(S) And Achieve Your Purpose(S)</w:t>
      </w:r>
    </w:p>
    <w:p w:rsidR="00AF4544" w:rsidRPr="00DB2EEB" w:rsidP="00DB2EEB" w14:paraId="508910C8" w14:textId="53CFF63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>Various language and stylistic features got used in my arguments to persuade the reader of my thoughts and achieve my purpose.</w:t>
      </w:r>
      <w:r w:rsidRPr="00DB2EEB" w:rsidR="00DB17D4">
        <w:rPr>
          <w:rFonts w:ascii="Times New Roman" w:hAnsi="Times New Roman" w:cs="Times New Roman"/>
          <w:sz w:val="24"/>
        </w:rPr>
        <w:t xml:space="preserve"> To engage and persuade the audience, imagery, emotive language, slang, and emotional appeals, were incorporated to underline the concepts expressed in </w:t>
      </w:r>
      <w:r w:rsidR="00AE1BD7">
        <w:rPr>
          <w:rFonts w:ascii="Times New Roman" w:hAnsi="Times New Roman" w:cs="Times New Roman"/>
          <w:sz w:val="24"/>
        </w:rPr>
        <w:t>the recount</w:t>
      </w:r>
      <w:r w:rsidRPr="00DB2EEB" w:rsidR="00DB17D4">
        <w:rPr>
          <w:rFonts w:ascii="Times New Roman" w:hAnsi="Times New Roman" w:cs="Times New Roman"/>
          <w:sz w:val="24"/>
        </w:rPr>
        <w:t>.</w:t>
      </w:r>
      <w:r w:rsidRPr="00DB2EEB" w:rsidR="00A048DE">
        <w:rPr>
          <w:rFonts w:ascii="Times New Roman" w:hAnsi="Times New Roman" w:cs="Times New Roman"/>
          <w:sz w:val="24"/>
        </w:rPr>
        <w:t xml:space="preserve"> </w:t>
      </w:r>
      <w:r w:rsidRPr="00673168" w:rsidR="00673168">
        <w:rPr>
          <w:rFonts w:ascii="Times New Roman" w:hAnsi="Times New Roman" w:cs="Times New Roman"/>
          <w:sz w:val="24"/>
        </w:rPr>
        <w:t>I u</w:t>
      </w:r>
      <w:r w:rsidR="00AE1BD7">
        <w:rPr>
          <w:rFonts w:ascii="Times New Roman" w:hAnsi="Times New Roman" w:cs="Times New Roman"/>
          <w:sz w:val="24"/>
        </w:rPr>
        <w:t>tilized</w:t>
      </w:r>
      <w:r w:rsidRPr="00673168" w:rsidR="00673168">
        <w:rPr>
          <w:rFonts w:ascii="Times New Roman" w:hAnsi="Times New Roman" w:cs="Times New Roman"/>
          <w:sz w:val="24"/>
        </w:rPr>
        <w:t xml:space="preserve"> language and stylistic features like </w:t>
      </w:r>
      <w:r w:rsidRPr="00673168" w:rsidR="00265410">
        <w:rPr>
          <w:rFonts w:ascii="Times New Roman" w:hAnsi="Times New Roman" w:cs="Times New Roman"/>
          <w:sz w:val="24"/>
        </w:rPr>
        <w:t>figurative language</w:t>
      </w:r>
      <w:r w:rsidRPr="00673168" w:rsidR="00265410">
        <w:rPr>
          <w:rFonts w:ascii="Times New Roman" w:hAnsi="Times New Roman" w:cs="Times New Roman"/>
          <w:sz w:val="24"/>
        </w:rPr>
        <w:t xml:space="preserve"> </w:t>
      </w:r>
      <w:r w:rsidR="00265410">
        <w:rPr>
          <w:rFonts w:ascii="Times New Roman" w:hAnsi="Times New Roman" w:cs="Times New Roman"/>
          <w:sz w:val="24"/>
        </w:rPr>
        <w:t xml:space="preserve">and </w:t>
      </w:r>
      <w:r w:rsidRPr="00673168" w:rsidR="00673168">
        <w:rPr>
          <w:rFonts w:ascii="Times New Roman" w:hAnsi="Times New Roman" w:cs="Times New Roman"/>
          <w:sz w:val="24"/>
        </w:rPr>
        <w:t xml:space="preserve">adjectives to pique the reader </w:t>
      </w:r>
      <w:bookmarkStart w:id="0" w:name="_GoBack"/>
      <w:bookmarkEnd w:id="0"/>
      <w:r w:rsidRPr="00673168" w:rsidR="00673168">
        <w:rPr>
          <w:rFonts w:ascii="Times New Roman" w:hAnsi="Times New Roman" w:cs="Times New Roman"/>
          <w:sz w:val="24"/>
        </w:rPr>
        <w:t xml:space="preserve">and make it simpler to connect to my writing. The imagery in the paragraphs, such as the phrase "sweat was flowing down my palms like a river," paints an image of worry that adds beyond just the statement's literal meaning. I also highlighted settings by building a mental picture in the reader's head when I explained how "she got out the rusted pans that they had bought years ago, and started mixing </w:t>
      </w:r>
      <w:r w:rsidRPr="00673168" w:rsidR="00673168">
        <w:rPr>
          <w:rFonts w:ascii="Times New Roman" w:hAnsi="Times New Roman" w:cs="Times New Roman"/>
          <w:sz w:val="24"/>
        </w:rPr>
        <w:t>meals together."</w:t>
      </w:r>
      <w:r w:rsidR="00B23F0C">
        <w:rPr>
          <w:rFonts w:ascii="Times New Roman" w:hAnsi="Times New Roman" w:cs="Times New Roman"/>
          <w:sz w:val="24"/>
        </w:rPr>
        <w:t xml:space="preserve"> </w:t>
      </w:r>
      <w:r w:rsidRPr="00DB2EEB" w:rsidR="00893172">
        <w:rPr>
          <w:rFonts w:ascii="Times New Roman" w:hAnsi="Times New Roman" w:cs="Times New Roman"/>
          <w:sz w:val="24"/>
        </w:rPr>
        <w:t>In this regard, the reader can draw an image in their mind about the action described in writing.</w:t>
      </w:r>
    </w:p>
    <w:p w:rsidR="00FB7C5B" w:rsidRPr="00DB2EEB" w:rsidP="00DB2EEB" w14:paraId="3555AC50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DB2EEB">
        <w:rPr>
          <w:rFonts w:ascii="Times New Roman" w:hAnsi="Times New Roman" w:cs="Times New Roman"/>
          <w:sz w:val="24"/>
        </w:rPr>
        <w:t xml:space="preserve">Language conventions such as emotive language, imagery, and emotional appeal got used in the text. </w:t>
      </w:r>
      <w:r w:rsidRPr="00DB2EEB" w:rsidR="00893172">
        <w:rPr>
          <w:rFonts w:ascii="Times New Roman" w:hAnsi="Times New Roman" w:cs="Times New Roman"/>
          <w:sz w:val="24"/>
        </w:rPr>
        <w:t xml:space="preserve"> </w:t>
      </w:r>
      <w:r w:rsidRPr="00DB2EEB" w:rsidR="00CE73FF">
        <w:rPr>
          <w:rFonts w:ascii="Times New Roman" w:hAnsi="Times New Roman" w:cs="Times New Roman"/>
          <w:sz w:val="24"/>
        </w:rPr>
        <w:t>Phrases</w:t>
      </w:r>
      <w:r w:rsidRPr="00DB2EEB">
        <w:rPr>
          <w:rFonts w:ascii="Times New Roman" w:hAnsi="Times New Roman" w:cs="Times New Roman"/>
          <w:sz w:val="24"/>
        </w:rPr>
        <w:t xml:space="preserve"> like "</w:t>
      </w:r>
      <w:r w:rsidRPr="00DB2EEB" w:rsidR="00083EBF">
        <w:rPr>
          <w:rFonts w:ascii="Times New Roman" w:hAnsi="Times New Roman" w:cs="Times New Roman"/>
          <w:sz w:val="24"/>
        </w:rPr>
        <w:t>women cannot vote</w:t>
      </w:r>
      <w:r w:rsidRPr="00DB2EEB">
        <w:rPr>
          <w:rFonts w:ascii="Times New Roman" w:hAnsi="Times New Roman" w:cs="Times New Roman"/>
          <w:sz w:val="24"/>
        </w:rPr>
        <w:t>"</w:t>
      </w:r>
      <w:r w:rsidRPr="00DB2EEB" w:rsidR="00CE73FF">
        <w:rPr>
          <w:rFonts w:ascii="Times New Roman" w:hAnsi="Times New Roman" w:cs="Times New Roman"/>
          <w:sz w:val="24"/>
        </w:rPr>
        <w:t xml:space="preserve"> and</w:t>
      </w:r>
      <w:r w:rsidRPr="00DB2EEB">
        <w:rPr>
          <w:rFonts w:ascii="Times New Roman" w:hAnsi="Times New Roman" w:cs="Times New Roman"/>
          <w:sz w:val="24"/>
        </w:rPr>
        <w:t xml:space="preserve"> "</w:t>
      </w:r>
      <w:r w:rsidRPr="00DB2EEB" w:rsidR="00CE73FF">
        <w:rPr>
          <w:rFonts w:ascii="Times New Roman" w:hAnsi="Times New Roman" w:cs="Times New Roman"/>
          <w:sz w:val="24"/>
        </w:rPr>
        <w:t>women should stay at home</w:t>
      </w:r>
      <w:r w:rsidRPr="00DB2EEB">
        <w:rPr>
          <w:rFonts w:ascii="Times New Roman" w:hAnsi="Times New Roman" w:cs="Times New Roman"/>
          <w:sz w:val="24"/>
        </w:rPr>
        <w:t xml:space="preserve">" were used to emphasize the negative </w:t>
      </w:r>
      <w:r w:rsidRPr="00DB2EEB" w:rsidR="00157225">
        <w:rPr>
          <w:rFonts w:ascii="Times New Roman" w:hAnsi="Times New Roman" w:cs="Times New Roman"/>
          <w:sz w:val="24"/>
        </w:rPr>
        <w:t>perceptions of most people in society concerning women in power</w:t>
      </w:r>
      <w:r w:rsidRPr="00DB2EEB">
        <w:rPr>
          <w:rFonts w:ascii="Times New Roman" w:hAnsi="Times New Roman" w:cs="Times New Roman"/>
          <w:sz w:val="24"/>
        </w:rPr>
        <w:t xml:space="preserve">. The harsh remarks emphasize to the reader that the </w:t>
      </w:r>
      <w:r w:rsidRPr="00DB2EEB" w:rsidR="00DE73E2">
        <w:rPr>
          <w:rFonts w:ascii="Times New Roman" w:hAnsi="Times New Roman" w:cs="Times New Roman"/>
          <w:sz w:val="24"/>
        </w:rPr>
        <w:t>women</w:t>
      </w:r>
      <w:r w:rsidRPr="00DB2EEB">
        <w:rPr>
          <w:rFonts w:ascii="Times New Roman" w:hAnsi="Times New Roman" w:cs="Times New Roman"/>
          <w:sz w:val="24"/>
        </w:rPr>
        <w:t xml:space="preserve"> represent a severe </w:t>
      </w:r>
      <w:r w:rsidRPr="00DB2EEB" w:rsidR="00DE73E2">
        <w:rPr>
          <w:rFonts w:ascii="Times New Roman" w:hAnsi="Times New Roman" w:cs="Times New Roman"/>
          <w:sz w:val="24"/>
        </w:rPr>
        <w:t xml:space="preserve">threat to society by having more </w:t>
      </w:r>
      <w:r w:rsidRPr="00DB2EEB" w:rsidR="000C28AA">
        <w:rPr>
          <w:rFonts w:ascii="Times New Roman" w:hAnsi="Times New Roman" w:cs="Times New Roman"/>
          <w:sz w:val="24"/>
        </w:rPr>
        <w:t>authority for the fear that women would not depend on men as they did before</w:t>
      </w:r>
      <w:r w:rsidRPr="00DB2EEB">
        <w:rPr>
          <w:rFonts w:ascii="Times New Roman" w:hAnsi="Times New Roman" w:cs="Times New Roman"/>
          <w:sz w:val="24"/>
        </w:rPr>
        <w:t>, reinforcing the argument and demonstrating the need for a solution. The argument's solution (</w:t>
      </w:r>
      <w:r w:rsidRPr="00DB2EEB" w:rsidR="00E335A7">
        <w:rPr>
          <w:rFonts w:ascii="Times New Roman" w:hAnsi="Times New Roman" w:cs="Times New Roman"/>
          <w:sz w:val="24"/>
        </w:rPr>
        <w:t xml:space="preserve">women could be allowed to </w:t>
      </w:r>
      <w:r w:rsidRPr="00DB2EEB" w:rsidR="00BE5009">
        <w:rPr>
          <w:rFonts w:ascii="Times New Roman" w:hAnsi="Times New Roman" w:cs="Times New Roman"/>
          <w:sz w:val="24"/>
        </w:rPr>
        <w:t>vote for the first time</w:t>
      </w:r>
      <w:r w:rsidRPr="00DB2EEB">
        <w:rPr>
          <w:rFonts w:ascii="Times New Roman" w:hAnsi="Times New Roman" w:cs="Times New Roman"/>
          <w:sz w:val="24"/>
        </w:rPr>
        <w:t xml:space="preserve">) is then presented with emotional appeals. It depicts how </w:t>
      </w:r>
      <w:r w:rsidRPr="00DB2EEB" w:rsidR="00BE5009">
        <w:rPr>
          <w:rFonts w:ascii="Times New Roman" w:hAnsi="Times New Roman" w:cs="Times New Roman"/>
          <w:sz w:val="24"/>
        </w:rPr>
        <w:t>they made history</w:t>
      </w:r>
      <w:r w:rsidRPr="00DB2EEB" w:rsidR="002A2D6F">
        <w:rPr>
          <w:rFonts w:ascii="Times New Roman" w:hAnsi="Times New Roman" w:cs="Times New Roman"/>
          <w:sz w:val="24"/>
        </w:rPr>
        <w:t xml:space="preserve"> by being the first women ever to vote</w:t>
      </w:r>
      <w:r w:rsidRPr="00DB2EEB">
        <w:rPr>
          <w:rFonts w:ascii="Times New Roman" w:hAnsi="Times New Roman" w:cs="Times New Roman"/>
          <w:sz w:val="24"/>
        </w:rPr>
        <w:t xml:space="preserve"> tends to make it a </w:t>
      </w:r>
      <w:r w:rsidRPr="00DB2EEB" w:rsidR="002A2D6F">
        <w:rPr>
          <w:rFonts w:ascii="Times New Roman" w:hAnsi="Times New Roman" w:cs="Times New Roman"/>
          <w:sz w:val="24"/>
        </w:rPr>
        <w:t>safer</w:t>
      </w:r>
      <w:r w:rsidRPr="00DB2EEB">
        <w:rPr>
          <w:rFonts w:ascii="Times New Roman" w:hAnsi="Times New Roman" w:cs="Times New Roman"/>
          <w:sz w:val="24"/>
        </w:rPr>
        <w:t xml:space="preserve"> </w:t>
      </w:r>
      <w:r w:rsidRPr="00DB2EEB" w:rsidR="00834228">
        <w:rPr>
          <w:rFonts w:ascii="Times New Roman" w:hAnsi="Times New Roman" w:cs="Times New Roman"/>
          <w:sz w:val="24"/>
        </w:rPr>
        <w:t>way</w:t>
      </w:r>
      <w:r w:rsidRPr="00DB2EEB">
        <w:rPr>
          <w:rFonts w:ascii="Times New Roman" w:hAnsi="Times New Roman" w:cs="Times New Roman"/>
          <w:sz w:val="24"/>
        </w:rPr>
        <w:t xml:space="preserve"> that will "prevent the unnecessary </w:t>
      </w:r>
      <w:r w:rsidRPr="00DB2EEB" w:rsidR="00834228">
        <w:rPr>
          <w:rFonts w:ascii="Times New Roman" w:hAnsi="Times New Roman" w:cs="Times New Roman"/>
          <w:sz w:val="24"/>
        </w:rPr>
        <w:t>discrimination f</w:t>
      </w:r>
      <w:r w:rsidRPr="00DB2EEB">
        <w:rPr>
          <w:rFonts w:ascii="Times New Roman" w:hAnsi="Times New Roman" w:cs="Times New Roman"/>
          <w:sz w:val="24"/>
        </w:rPr>
        <w:t xml:space="preserve">uture generations. </w:t>
      </w:r>
    </w:p>
    <w:p w:rsidR="00B10868" w:rsidRPr="00DB2EEB" w:rsidP="00DB2EEB" w14:paraId="32C042DE" w14:textId="79E3897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Overall, u</w:t>
      </w:r>
      <w:r w:rsidRPr="00DB2EEB">
        <w:rPr>
          <w:rFonts w:ascii="Times New Roman" w:hAnsi="Times New Roman" w:cs="Times New Roman"/>
          <w:sz w:val="24"/>
        </w:rPr>
        <w:t>sing creative language approaches and emotive appeals, I achieved the purpose of my text: persuade other</w:t>
      </w:r>
      <w:r w:rsidRPr="00DB2EEB" w:rsidR="00A048DE">
        <w:rPr>
          <w:rFonts w:ascii="Times New Roman" w:hAnsi="Times New Roman" w:cs="Times New Roman"/>
          <w:sz w:val="24"/>
        </w:rPr>
        <w:t xml:space="preserve"> reader</w:t>
      </w:r>
      <w:r w:rsidRPr="00DB2EEB" w:rsidR="00A34C42">
        <w:rPr>
          <w:rFonts w:ascii="Times New Roman" w:hAnsi="Times New Roman" w:cs="Times New Roman"/>
          <w:sz w:val="24"/>
        </w:rPr>
        <w:t>s</w:t>
      </w:r>
      <w:r w:rsidRPr="00DB2EEB">
        <w:rPr>
          <w:rFonts w:ascii="Times New Roman" w:hAnsi="Times New Roman" w:cs="Times New Roman"/>
          <w:sz w:val="24"/>
        </w:rPr>
        <w:t xml:space="preserve"> that </w:t>
      </w:r>
      <w:r w:rsidRPr="00DB2EEB" w:rsidR="00113A14">
        <w:rPr>
          <w:rFonts w:ascii="Times New Roman" w:hAnsi="Times New Roman" w:cs="Times New Roman"/>
          <w:sz w:val="24"/>
        </w:rPr>
        <w:t>allowing women to participate in elections brought an optimistic view for the future</w:t>
      </w:r>
      <w:r w:rsidRPr="00DB2EEB" w:rsidR="00A34C42">
        <w:rPr>
          <w:rFonts w:ascii="Times New Roman" w:hAnsi="Times New Roman" w:cs="Times New Roman"/>
          <w:sz w:val="24"/>
        </w:rPr>
        <w:t xml:space="preserve"> since everyone's opinion matters a lot in society</w:t>
      </w:r>
      <w:r w:rsidRPr="00DB2EEB">
        <w:rPr>
          <w:rFonts w:ascii="Times New Roman" w:hAnsi="Times New Roman" w:cs="Times New Roman"/>
          <w:sz w:val="24"/>
        </w:rPr>
        <w:t>. Each piece got purposefully picked to persuade, and while the choice of some may have had the opposite effect, the argument was eventually compelling.</w:t>
      </w:r>
    </w:p>
    <w:p w:rsidR="001D61AA" w:rsidRPr="00DB2EEB" w:rsidP="00DB2EEB" w14:paraId="14D21545" w14:textId="777777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</w:p>
    <w:sectPr>
      <w:headerReference w:type="default" r:id="rId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32325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DE12A7" w:rsidRPr="00DE12A7" w14:paraId="32662361" w14:textId="77777777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DE12A7">
          <w:rPr>
            <w:rFonts w:ascii="Times New Roman" w:hAnsi="Times New Roman" w:cs="Times New Roman"/>
            <w:sz w:val="24"/>
          </w:rPr>
          <w:fldChar w:fldCharType="begin"/>
        </w:r>
        <w:r w:rsidRPr="00DE12A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E12A7">
          <w:rPr>
            <w:rFonts w:ascii="Times New Roman" w:hAnsi="Times New Roman" w:cs="Times New Roman"/>
            <w:sz w:val="24"/>
          </w:rPr>
          <w:fldChar w:fldCharType="separate"/>
        </w:r>
        <w:r w:rsidRPr="00DE12A7">
          <w:rPr>
            <w:rFonts w:ascii="Times New Roman" w:hAnsi="Times New Roman" w:cs="Times New Roman"/>
            <w:noProof/>
            <w:sz w:val="24"/>
          </w:rPr>
          <w:t>2</w:t>
        </w:r>
        <w:r w:rsidRPr="00DE12A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DE12A7" w14:paraId="13680E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9FD"/>
    <w:rsid w:val="000726F0"/>
    <w:rsid w:val="00083EBF"/>
    <w:rsid w:val="000A5559"/>
    <w:rsid w:val="000C28AA"/>
    <w:rsid w:val="00113A14"/>
    <w:rsid w:val="00157225"/>
    <w:rsid w:val="001D61AA"/>
    <w:rsid w:val="001E2D7F"/>
    <w:rsid w:val="00225DB4"/>
    <w:rsid w:val="00265410"/>
    <w:rsid w:val="002A2D6F"/>
    <w:rsid w:val="003F23EF"/>
    <w:rsid w:val="00411E5C"/>
    <w:rsid w:val="00422A40"/>
    <w:rsid w:val="004511FF"/>
    <w:rsid w:val="00494ECD"/>
    <w:rsid w:val="004C18E0"/>
    <w:rsid w:val="004C6CD3"/>
    <w:rsid w:val="004E7879"/>
    <w:rsid w:val="00596C56"/>
    <w:rsid w:val="005B1CBC"/>
    <w:rsid w:val="00634D65"/>
    <w:rsid w:val="00673168"/>
    <w:rsid w:val="0071656F"/>
    <w:rsid w:val="00814A61"/>
    <w:rsid w:val="00834228"/>
    <w:rsid w:val="00882CA2"/>
    <w:rsid w:val="00893172"/>
    <w:rsid w:val="00896E68"/>
    <w:rsid w:val="009405E9"/>
    <w:rsid w:val="00957F10"/>
    <w:rsid w:val="009C3E4E"/>
    <w:rsid w:val="00A0151A"/>
    <w:rsid w:val="00A048DE"/>
    <w:rsid w:val="00A34C42"/>
    <w:rsid w:val="00A56BFD"/>
    <w:rsid w:val="00A76313"/>
    <w:rsid w:val="00A849FD"/>
    <w:rsid w:val="00AA7E2E"/>
    <w:rsid w:val="00AB7383"/>
    <w:rsid w:val="00AE1BD7"/>
    <w:rsid w:val="00AE678C"/>
    <w:rsid w:val="00AF4544"/>
    <w:rsid w:val="00B10868"/>
    <w:rsid w:val="00B23F0C"/>
    <w:rsid w:val="00BB2DA2"/>
    <w:rsid w:val="00BC0C1B"/>
    <w:rsid w:val="00BE5009"/>
    <w:rsid w:val="00CE73FF"/>
    <w:rsid w:val="00D01CCB"/>
    <w:rsid w:val="00D20FBB"/>
    <w:rsid w:val="00D368C5"/>
    <w:rsid w:val="00D7716F"/>
    <w:rsid w:val="00DB17D4"/>
    <w:rsid w:val="00DB2EEB"/>
    <w:rsid w:val="00DE12A7"/>
    <w:rsid w:val="00DE73E2"/>
    <w:rsid w:val="00DF1AC5"/>
    <w:rsid w:val="00E01399"/>
    <w:rsid w:val="00E1734D"/>
    <w:rsid w:val="00E335A7"/>
    <w:rsid w:val="00E54DF8"/>
    <w:rsid w:val="00E73882"/>
    <w:rsid w:val="00E94BBD"/>
    <w:rsid w:val="00EC0024"/>
    <w:rsid w:val="00FA3487"/>
    <w:rsid w:val="00FB7C5B"/>
    <w:rsid w:val="00FD4333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0AB8B9"/>
  <w15:chartTrackingRefBased/>
  <w15:docId w15:val="{1FCBABAC-236F-4DD8-9FB1-3CE22ADB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2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2A7"/>
  </w:style>
  <w:style w:type="paragraph" w:styleId="Footer">
    <w:name w:val="footer"/>
    <w:basedOn w:val="Normal"/>
    <w:link w:val="FooterChar"/>
    <w:uiPriority w:val="99"/>
    <w:unhideWhenUsed/>
    <w:rsid w:val="00DE12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4</cp:revision>
  <dcterms:created xsi:type="dcterms:W3CDTF">2021-09-29T09:45:00Z</dcterms:created>
  <dcterms:modified xsi:type="dcterms:W3CDTF">2021-09-29T22:00:00Z</dcterms:modified>
</cp:coreProperties>
</file>