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Name</w:t>
      </w:r>
      <w:r>
        <w:rPr>
          <w:sz w:val="24"/>
        </w:rPr>
        <w:t>:</w:t>
      </w:r>
      <w:r>
        <w:rPr>
          <w:sz w:val="24"/>
        </w:rPr>
        <w:t>_</w:t>
      </w:r>
      <w:r>
        <w:rPr>
          <w:sz w:val="24"/>
        </w:rPr>
        <w:t>_______________________________</w:t>
      </w:r>
    </w:p>
    <w:p>
      <w:pPr>
        <w:pStyle w:val="style0"/>
        <w:rPr>
          <w:sz w:val="24"/>
        </w:rPr>
      </w:pPr>
    </w:p>
    <w:p>
      <w:pPr>
        <w:pStyle w:val="style0"/>
        <w:jc w:val="center"/>
        <w:rPr>
          <w:b/>
          <w:sz w:val="28"/>
          <w:szCs w:val="28"/>
        </w:rPr>
      </w:pPr>
      <w:r>
        <w:rPr>
          <w:b/>
          <w:sz w:val="28"/>
          <w:szCs w:val="28"/>
        </w:rPr>
        <w:t>Homew</w:t>
      </w:r>
      <w:r>
        <w:rPr>
          <w:b/>
          <w:sz w:val="28"/>
          <w:szCs w:val="28"/>
        </w:rPr>
        <w:t>ork #4: PSY 201.Illies.Summer.2021</w:t>
      </w:r>
      <w:r>
        <w:rPr>
          <w:b/>
          <w:sz w:val="28"/>
          <w:szCs w:val="28"/>
        </w:rPr>
        <w:t xml:space="preserve"> (15</w:t>
      </w:r>
      <w:r>
        <w:rPr>
          <w:b/>
          <w:sz w:val="28"/>
          <w:szCs w:val="28"/>
        </w:rPr>
        <w:t xml:space="preserve"> points)</w:t>
      </w:r>
    </w:p>
    <w:p>
      <w:pPr>
        <w:pStyle w:val="style0"/>
        <w:rPr>
          <w:sz w:val="24"/>
        </w:rPr>
      </w:pPr>
    </w:p>
    <w:p>
      <w:pPr>
        <w:pStyle w:val="style0"/>
        <w:rPr>
          <w:sz w:val="24"/>
        </w:rPr>
      </w:pPr>
      <w:r>
        <w:rPr>
          <w:sz w:val="24"/>
        </w:rPr>
        <w:t xml:space="preserve">For questions </w:t>
      </w:r>
      <w:r>
        <w:rPr>
          <w:sz w:val="24"/>
        </w:rPr>
        <w:t>1-2</w:t>
      </w:r>
      <w:r>
        <w:rPr>
          <w:sz w:val="24"/>
        </w:rPr>
        <w:t xml:space="preserve">, </w:t>
      </w:r>
      <w:r>
        <w:rPr>
          <w:sz w:val="24"/>
        </w:rPr>
        <w:t>circle the best response (1</w:t>
      </w:r>
      <w:r>
        <w:rPr>
          <w:sz w:val="24"/>
        </w:rPr>
        <w:t>/2</w:t>
      </w:r>
      <w:r>
        <w:rPr>
          <w:sz w:val="24"/>
        </w:rPr>
        <w:t xml:space="preserve"> point each).</w:t>
      </w:r>
    </w:p>
    <w:p>
      <w:pPr>
        <w:pStyle w:val="style0"/>
        <w:rPr>
          <w:sz w:val="24"/>
        </w:rPr>
      </w:pPr>
    </w:p>
    <w:p>
      <w:pPr>
        <w:pStyle w:val="style0"/>
        <w:rPr>
          <w:sz w:val="24"/>
        </w:rPr>
      </w:pPr>
      <w:r>
        <w:rPr>
          <w:sz w:val="24"/>
        </w:rPr>
        <w:t>1. Carryover effects are a concern for which type of design</w:t>
      </w:r>
    </w:p>
    <w:p>
      <w:pPr>
        <w:pStyle w:val="style0"/>
        <w:ind w:firstLine="720"/>
        <w:rPr>
          <w:sz w:val="24"/>
        </w:rPr>
      </w:pPr>
      <w:r>
        <w:rPr>
          <w:sz w:val="24"/>
        </w:rPr>
        <w:t>a. independent-measure</w:t>
      </w:r>
      <w:r>
        <w:rPr>
          <w:sz w:val="24"/>
        </w:rPr>
        <w:tab/>
      </w:r>
      <w:r>
        <w:rPr>
          <w:sz w:val="24"/>
        </w:rPr>
        <w:tab/>
      </w:r>
      <w:r>
        <w:rPr>
          <w:sz w:val="24"/>
        </w:rPr>
        <w:tab/>
      </w:r>
      <w:r>
        <w:rPr>
          <w:b/>
          <w:sz w:val="24"/>
        </w:rPr>
        <w:t>b. dependent-measure</w:t>
      </w:r>
      <w:r>
        <w:rPr>
          <w:b/>
          <w:sz w:val="24"/>
        </w:rPr>
        <w:tab/>
      </w:r>
      <w:r>
        <w:rPr>
          <w:sz w:val="24"/>
        </w:rPr>
        <w:tab/>
      </w:r>
      <w:r>
        <w:rPr>
          <w:sz w:val="24"/>
        </w:rPr>
        <w:t>c. single-sample</w:t>
      </w:r>
    </w:p>
    <w:p>
      <w:pPr>
        <w:pStyle w:val="style0"/>
        <w:rPr>
          <w:sz w:val="24"/>
        </w:rPr>
      </w:pPr>
    </w:p>
    <w:p>
      <w:pPr>
        <w:pStyle w:val="style0"/>
        <w:rPr>
          <w:sz w:val="24"/>
        </w:rPr>
      </w:pPr>
      <w:r>
        <w:rPr>
          <w:sz w:val="24"/>
        </w:rPr>
        <w:t>2. A</w:t>
      </w:r>
      <w:r>
        <w:rPr>
          <w:sz w:val="24"/>
        </w:rPr>
        <w:t>n</w:t>
      </w:r>
      <w:r>
        <w:rPr>
          <w:sz w:val="24"/>
        </w:rPr>
        <w:t xml:space="preserve"> independent-samples t-test has m</w:t>
      </w:r>
      <w:r>
        <w:rPr>
          <w:sz w:val="24"/>
        </w:rPr>
        <w:t>ore statistical power than a</w:t>
      </w:r>
      <w:r>
        <w:rPr>
          <w:sz w:val="24"/>
        </w:rPr>
        <w:t xml:space="preserve"> dependent-samples t-test. </w:t>
      </w:r>
    </w:p>
    <w:p>
      <w:pPr>
        <w:pStyle w:val="style0"/>
        <w:ind w:firstLine="720"/>
        <w:rPr>
          <w:b/>
          <w:sz w:val="24"/>
        </w:rPr>
      </w:pPr>
      <w:r>
        <w:rPr>
          <w:sz w:val="24"/>
        </w:rPr>
        <w:t>a. true</w:t>
      </w:r>
      <w:r>
        <w:rPr>
          <w:sz w:val="24"/>
        </w:rPr>
        <w:tab/>
      </w:r>
      <w:r>
        <w:rPr>
          <w:sz w:val="24"/>
        </w:rPr>
        <w:tab/>
      </w:r>
      <w:r>
        <w:rPr>
          <w:sz w:val="24"/>
        </w:rPr>
        <w:tab/>
      </w:r>
      <w:r>
        <w:rPr>
          <w:b/>
          <w:sz w:val="24"/>
        </w:rPr>
        <w:t>b. false</w:t>
      </w:r>
    </w:p>
    <w:p>
      <w:pPr>
        <w:pStyle w:val="style0"/>
        <w:rPr>
          <w:sz w:val="24"/>
        </w:rPr>
      </w:pPr>
    </w:p>
    <w:p>
      <w:pPr>
        <w:pStyle w:val="style0"/>
        <w:rPr>
          <w:sz w:val="24"/>
        </w:rPr>
      </w:pPr>
      <w:r>
        <w:rPr>
          <w:sz w:val="24"/>
        </w:rPr>
        <w:t xml:space="preserve">For questions 3 and 4, answer the following questions using the back or </w:t>
      </w:r>
      <w:r>
        <w:rPr>
          <w:sz w:val="24"/>
        </w:rPr>
        <w:t>another sheet of paper</w:t>
      </w:r>
      <w:r>
        <w:rPr>
          <w:sz w:val="24"/>
        </w:rPr>
        <w:t>:</w:t>
      </w:r>
    </w:p>
    <w:p>
      <w:pPr>
        <w:pStyle w:val="style0"/>
        <w:rPr>
          <w:sz w:val="24"/>
        </w:rPr>
      </w:pPr>
      <w:r>
        <w:rPr>
          <w:sz w:val="24"/>
        </w:rPr>
        <w:t xml:space="preserve">3. </w:t>
      </w:r>
      <w:r>
        <w:rPr>
          <w:sz w:val="24"/>
        </w:rPr>
        <w:tab/>
      </w:r>
      <w:r>
        <w:rPr>
          <w:sz w:val="24"/>
        </w:rPr>
        <w:t>A Minnesota psychologist is interested in testing for seasonal affective disorder in MN residents. She randomly gives a mood disorder assessment to five individuals in the winter and a different five individuals in the summer - the higher the score, the higher the level of depression. She predicts people will be more depressed in winter as compared to summer. Test her hypothesis using a one-tailed (di</w:t>
      </w:r>
      <w:r>
        <w:rPr>
          <w:sz w:val="24"/>
        </w:rPr>
        <w:t>rectional), independent-samples</w:t>
      </w:r>
      <w:r>
        <w:rPr>
          <w:sz w:val="24"/>
        </w:rPr>
        <w:t xml:space="preserve"> t-test with </w:t>
      </w:r>
      <w:r>
        <w:rPr>
          <w:rFonts w:ascii="Symbol" w:hAnsi="Symbol"/>
          <w:sz w:val="24"/>
        </w:rPr>
        <w:t></w:t>
      </w:r>
      <w:r>
        <w:rPr>
          <w:sz w:val="24"/>
        </w:rPr>
        <w:t xml:space="preserve"> = .05 (6 pts).</w:t>
      </w:r>
    </w:p>
    <w:p>
      <w:pPr>
        <w:pStyle w:val="style0"/>
        <w:ind w:left="1440" w:firstLine="720"/>
        <w:rPr>
          <w:sz w:val="24"/>
        </w:rPr>
      </w:pPr>
      <w:r>
        <w:rPr>
          <w:sz w:val="24"/>
        </w:rPr>
        <w:tab/>
      </w:r>
      <w:r>
        <w:rPr>
          <w:sz w:val="24"/>
        </w:rPr>
        <w:t xml:space="preserve">Summer: </w:t>
      </w:r>
      <w:r>
        <w:rPr>
          <w:sz w:val="24"/>
        </w:rPr>
        <w:tab/>
      </w:r>
      <w:r>
        <w:rPr>
          <w:sz w:val="24"/>
        </w:rPr>
        <w:t>5, 1, 2, 3, 4</w:t>
      </w:r>
    </w:p>
    <w:p>
      <w:pPr>
        <w:pStyle w:val="style0"/>
        <w:rPr>
          <w:sz w:val="24"/>
        </w:rPr>
      </w:pPr>
      <w:r>
        <w:rPr>
          <w:sz w:val="24"/>
        </w:rPr>
        <w:tab/>
      </w:r>
      <w:r>
        <w:rPr>
          <w:sz w:val="24"/>
        </w:rPr>
        <w:tab/>
      </w:r>
      <w:r>
        <w:rPr>
          <w:sz w:val="24"/>
        </w:rPr>
        <w:tab/>
      </w:r>
      <w:r>
        <w:rPr>
          <w:sz w:val="24"/>
        </w:rPr>
        <w:tab/>
      </w:r>
      <w:r>
        <w:rPr>
          <w:sz w:val="24"/>
        </w:rPr>
        <w:t>Winter:</w:t>
      </w:r>
      <w:r>
        <w:rPr>
          <w:sz w:val="24"/>
        </w:rPr>
        <w:tab/>
      </w:r>
      <w:r>
        <w:rPr>
          <w:sz w:val="24"/>
        </w:rPr>
        <w:t>6, 10, 14, 12, 18</w:t>
      </w:r>
    </w:p>
    <w:p>
      <w:pPr>
        <w:pStyle w:val="style0"/>
        <w:rPr>
          <w:sz w:val="24"/>
        </w:rPr>
      </w:pPr>
    </w:p>
    <w:p>
      <w:pPr>
        <w:pStyle w:val="style0"/>
        <w:rPr>
          <w:sz w:val="24"/>
        </w:rPr>
      </w:pPr>
      <w:r>
        <w:rPr>
          <w:sz w:val="24"/>
        </w:rPr>
        <w:t>4.</w:t>
      </w:r>
      <w:r>
        <w:rPr>
          <w:sz w:val="24"/>
        </w:rPr>
        <w:tab/>
      </w:r>
      <w:r>
        <w:rPr>
          <w:sz w:val="24"/>
        </w:rPr>
        <w:t xml:space="preserve">Dr. </w:t>
      </w:r>
      <w:r>
        <w:rPr>
          <w:sz w:val="24"/>
        </w:rPr>
        <w:t>Illies</w:t>
      </w:r>
      <w:r>
        <w:rPr>
          <w:sz w:val="24"/>
        </w:rPr>
        <w:t xml:space="preserve"> believes that employee creativity can be influenced by creating a fun environment. To test his theory, he has supervisors rate 10 research and development employees on creativity. These 10 employees are then required to wear Hawaiian shirts to work every day for a month, after which their supervisors rate their creativity again. Given the following data, analyze the effect of the intervention using a 2-tailed (</w:t>
      </w:r>
      <w:r>
        <w:rPr>
          <w:sz w:val="24"/>
        </w:rPr>
        <w:t>nondirectional</w:t>
      </w:r>
      <w:r>
        <w:rPr>
          <w:sz w:val="24"/>
        </w:rPr>
        <w:t xml:space="preserve">) related-samples (repeated-measures) t-test, </w:t>
      </w:r>
      <w:r>
        <w:rPr>
          <w:rFonts w:ascii="Symbol" w:hAnsi="Symbol"/>
          <w:sz w:val="24"/>
        </w:rPr>
        <w:t></w:t>
      </w:r>
      <w:r>
        <w:rPr>
          <w:sz w:val="24"/>
        </w:rPr>
        <w:t xml:space="preserve"> = .05. Scores are supervisory ratings of employee creativity on a 10pt scale with higher ratings reflecting higher creativity (4 pts).</w:t>
      </w:r>
    </w:p>
    <w:p>
      <w:pPr>
        <w:pStyle w:val="style0"/>
        <w:rPr>
          <w:sz w:val="24"/>
        </w:rPr>
      </w:pPr>
      <w:r>
        <w:rPr>
          <w:noProof/>
          <w:sz w:val="24"/>
        </w:rPr>
        <mc:AlternateContent>
          <mc:Choice Requires="wps">
            <w:drawing>
              <wp:anchor distT="0" distB="0" distL="0" distR="0" simplePos="false" relativeHeight="5" behindDoc="false" locked="false" layoutInCell="true" allowOverlap="true">
                <wp:simplePos x="0" y="0"/>
                <wp:positionH relativeFrom="column">
                  <wp:posOffset>5419725</wp:posOffset>
                </wp:positionH>
                <wp:positionV relativeFrom="paragraph">
                  <wp:posOffset>93344</wp:posOffset>
                </wp:positionV>
                <wp:extent cx="28575" cy="2181225"/>
                <wp:effectExtent l="0" t="0" r="28575" b="28575"/>
                <wp:wrapNone/>
                <wp:docPr id="1026" name="Straight Connector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28575" cy="2181225"/>
                        </a:xfrm>
                        <a:prstGeom prst="line"/>
                        <a:ln cmpd="sng" cap="flat" w="6350">
                          <a:solidFill>
                            <a:srgbClr val="5b9bd5"/>
                          </a:solidFill>
                          <a:prstDash val="solid"/>
                          <a:miter/>
                          <a:headEnd/>
                          <a:tailEnd/>
                        </a:ln>
                      </wps:spPr>
                      <wps:bodyPr>
                        <a:prstTxWarp prst="textNoShape"/>
                      </wps:bodyPr>
                    </wps:wsp>
                  </a:graphicData>
                </a:graphic>
              </wp:anchor>
            </w:drawing>
          </mc:Choice>
          <mc:Fallback>
            <w:pict>
              <v:line id="1026" filled="f" stroked="t" from="426.75pt,7.349921pt" to="429.0pt,179.09991pt" style="position:absolute;z-index:5;mso-position-horizontal-relative:text;mso-position-vertical-relative:text;mso-width-relative:page;mso-height-relative:page;mso-wrap-distance-left:0.0pt;mso-wrap-distance-right:0.0pt;visibility:visible;flip:x;">
                <v:stroke joinstyle="miter" color="#5b9bd5" weight="0.5pt"/>
                <v:fill/>
              </v:line>
            </w:pict>
          </mc:Fallback>
        </mc:AlternateContent>
      </w:r>
      <w:r>
        <w:rPr>
          <w:noProof/>
          <w:sz w:val="24"/>
        </w:rPr>
        <mc:AlternateContent>
          <mc:Choice Requires="wps">
            <w:drawing>
              <wp:anchor distT="0" distB="0" distL="0" distR="0" simplePos="false" relativeHeight="3" behindDoc="false" locked="false" layoutInCell="true" allowOverlap="true">
                <wp:simplePos x="0" y="0"/>
                <wp:positionH relativeFrom="column">
                  <wp:posOffset>4886325</wp:posOffset>
                </wp:positionH>
                <wp:positionV relativeFrom="paragraph">
                  <wp:posOffset>121920</wp:posOffset>
                </wp:positionV>
                <wp:extent cx="38100" cy="2114550"/>
                <wp:effectExtent l="0" t="0" r="19050" b="19050"/>
                <wp:wrapNone/>
                <wp:docPr id="1027" name="Straight Connector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100" cy="2114550"/>
                        </a:xfrm>
                        <a:prstGeom prst="line"/>
                        <a:ln cmpd="sng" cap="flat" w="6350">
                          <a:solidFill>
                            <a:srgbClr val="5b9bd5"/>
                          </a:solidFill>
                          <a:prstDash val="solid"/>
                          <a:miter/>
                          <a:headEnd/>
                          <a:tailEnd/>
                        </a:ln>
                      </wps:spPr>
                      <wps:bodyPr>
                        <a:prstTxWarp prst="textNoShape"/>
                      </wps:bodyPr>
                    </wps:wsp>
                  </a:graphicData>
                </a:graphic>
              </wp:anchor>
            </w:drawing>
          </mc:Choice>
          <mc:Fallback>
            <w:pict>
              <v:line id="1027" filled="f" stroked="t" from="384.75pt,9.6pt" to="387.75pt,176.1pt" style="position:absolute;z-index:3;mso-position-horizontal-relative:text;mso-position-vertical-relative:text;mso-width-relative:page;mso-height-relative:page;mso-wrap-distance-left:0.0pt;mso-wrap-distance-right:0.0pt;visibility:visible;">
                <v:stroke joinstyle="miter" color="#5b9bd5" weight="0.5pt"/>
                <v:fill/>
              </v:line>
            </w:pict>
          </mc:Fallback>
        </mc:AlternateContent>
      </w:r>
      <w:r>
        <w:rPr>
          <w:noProof/>
          <w:sz w:val="24"/>
        </w:rPr>
        <mc:AlternateContent>
          <mc:Choice Requires="wps">
            <w:drawing>
              <wp:anchor distT="0" distB="0" distL="0" distR="0" simplePos="false" relativeHeight="2" behindDoc="false" locked="false" layoutInCell="true" allowOverlap="true">
                <wp:simplePos x="0" y="0"/>
                <wp:positionH relativeFrom="column">
                  <wp:posOffset>4352925</wp:posOffset>
                </wp:positionH>
                <wp:positionV relativeFrom="paragraph">
                  <wp:posOffset>160020</wp:posOffset>
                </wp:positionV>
                <wp:extent cx="28575" cy="2114550"/>
                <wp:effectExtent l="0" t="0" r="28575" b="19050"/>
                <wp:wrapNone/>
                <wp:docPr id="1028" name="Straight Connector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8575" cy="2114550"/>
                        </a:xfrm>
                        <a:prstGeom prst="line"/>
                        <a:ln cmpd="sng" cap="flat" w="6350">
                          <a:solidFill>
                            <a:srgbClr val="5b9bd5"/>
                          </a:solidFill>
                          <a:prstDash val="solid"/>
                          <a:miter/>
                          <a:headEnd/>
                          <a:tailEnd/>
                        </a:ln>
                      </wps:spPr>
                      <wps:bodyPr>
                        <a:prstTxWarp prst="textNoShape"/>
                      </wps:bodyPr>
                    </wps:wsp>
                  </a:graphicData>
                </a:graphic>
              </wp:anchor>
            </w:drawing>
          </mc:Choice>
          <mc:Fallback>
            <w:pict>
              <v:line id="1028" filled="f" stroked="t" from="342.75pt,12.599999pt" to="345.0pt,179.1pt" style="position:absolute;z-index:2;mso-position-horizontal-relative:text;mso-position-vertical-relative:text;mso-width-relative:page;mso-height-relative:page;mso-wrap-distance-left:0.0pt;mso-wrap-distance-right:0.0pt;visibility:visible;">
                <v:stroke joinstyle="miter" color="#5b9bd5" weight="0.5pt"/>
                <v:fill/>
              </v:line>
            </w:pict>
          </mc:Fallback>
        </mc:AlternateContent>
      </w:r>
      <w:r>
        <w:rPr>
          <w:sz w:val="24"/>
        </w:rPr>
        <w:tab/>
      </w:r>
      <w:r>
        <w:rPr>
          <w:sz w:val="24"/>
        </w:rPr>
        <w:t>____________________________________________________</w:t>
      </w:r>
    </w:p>
    <w:p>
      <w:pPr>
        <w:pStyle w:val="style0"/>
        <w:ind w:firstLine="720"/>
        <w:rPr>
          <w:sz w:val="24"/>
          <w:vertAlign w:val="superscript"/>
        </w:rPr>
      </w:pPr>
      <w:r>
        <w:rPr>
          <w:noProof/>
          <w:sz w:val="24"/>
        </w:rPr>
        <mc:AlternateContent>
          <mc:Choice Requires="wps">
            <w:drawing>
              <wp:anchor distT="0" distB="0" distL="0" distR="0" simplePos="false" relativeHeight="4" behindDoc="false" locked="false" layoutInCell="true" allowOverlap="true">
                <wp:simplePos x="0" y="0"/>
                <wp:positionH relativeFrom="column">
                  <wp:posOffset>4352925</wp:posOffset>
                </wp:positionH>
                <wp:positionV relativeFrom="paragraph">
                  <wp:posOffset>137160</wp:posOffset>
                </wp:positionV>
                <wp:extent cx="1809750" cy="19050"/>
                <wp:effectExtent l="0" t="0" r="19050" b="19050"/>
                <wp:wrapNone/>
                <wp:docPr id="1029" name="Straight Connector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1809750" cy="19050"/>
                        </a:xfrm>
                        <a:prstGeom prst="line"/>
                        <a:ln cmpd="sng" cap="flat" w="6350">
                          <a:solidFill>
                            <a:srgbClr val="000000"/>
                          </a:solidFill>
                          <a:prstDash val="solid"/>
                          <a:miter/>
                          <a:headEnd/>
                          <a:tailEnd/>
                        </a:ln>
                      </wps:spPr>
                      <wps:bodyPr>
                        <a:prstTxWarp prst="textNoShape"/>
                      </wps:bodyPr>
                    </wps:wsp>
                  </a:graphicData>
                </a:graphic>
              </wp:anchor>
            </w:drawing>
          </mc:Choice>
          <mc:Fallback>
            <w:pict>
              <v:line id="1029" filled="f" stroked="t" from="342.75pt,10.8pt" to="485.25pt,12.3pt" style="position:absolute;z-index:4;mso-position-horizontal-relative:text;mso-position-vertical-relative:text;mso-width-relative:page;mso-height-relative:page;mso-wrap-distance-left:0.0pt;mso-wrap-distance-right:0.0pt;visibility:visible;flip:y;">
                <v:stroke joinstyle="miter" weight="0.5pt"/>
                <v:fill/>
              </v:line>
            </w:pict>
          </mc:Fallback>
        </mc:AlternateContent>
      </w:r>
      <w:r>
        <w:rPr>
          <w:sz w:val="24"/>
        </w:rPr>
        <w:t>Employee</w:t>
      </w:r>
      <w:r>
        <w:rPr>
          <w:sz w:val="24"/>
        </w:rPr>
        <w:tab/>
      </w:r>
      <w:r>
        <w:rPr>
          <w:sz w:val="24"/>
        </w:rPr>
        <w:tab/>
      </w:r>
      <w:r>
        <w:rPr>
          <w:sz w:val="24"/>
        </w:rPr>
        <w:t>Before Intervention</w:t>
      </w:r>
      <w:r>
        <w:rPr>
          <w:sz w:val="24"/>
        </w:rPr>
        <w:tab/>
      </w:r>
      <w:r>
        <w:rPr>
          <w:sz w:val="24"/>
        </w:rPr>
        <w:t xml:space="preserve">After </w:t>
      </w:r>
      <w:r>
        <w:rPr>
          <w:sz w:val="24"/>
        </w:rPr>
        <w:t>Intervention</w:t>
      </w:r>
      <w:r>
        <w:rPr>
          <w:sz w:val="24"/>
        </w:rPr>
        <w:t xml:space="preserve">  d</w:t>
      </w:r>
      <w:r>
        <w:rPr>
          <w:sz w:val="24"/>
        </w:rPr>
        <w:t xml:space="preserve">               d</w:t>
      </w:r>
      <w:r>
        <w:rPr>
          <w:sz w:val="24"/>
          <w:vertAlign w:val="superscript"/>
        </w:rPr>
        <w:t>2</w:t>
      </w:r>
    </w:p>
    <w:p>
      <w:pPr>
        <w:pStyle w:val="style0"/>
        <w:ind w:firstLine="720"/>
        <w:rPr>
          <w:sz w:val="24"/>
        </w:rPr>
      </w:pPr>
      <w:r>
        <w:rPr>
          <w:sz w:val="24"/>
        </w:rPr>
        <w:t>1</w:t>
      </w:r>
      <w:r>
        <w:rPr>
          <w:sz w:val="24"/>
        </w:rPr>
        <w:tab/>
      </w:r>
      <w:r>
        <w:rPr>
          <w:sz w:val="24"/>
        </w:rPr>
        <w:tab/>
      </w:r>
      <w:r>
        <w:rPr>
          <w:sz w:val="24"/>
        </w:rPr>
        <w:tab/>
      </w:r>
      <w:r>
        <w:rPr>
          <w:sz w:val="24"/>
        </w:rPr>
        <w:t>10</w:t>
      </w:r>
      <w:r>
        <w:rPr>
          <w:sz w:val="24"/>
        </w:rPr>
        <w:tab/>
      </w:r>
      <w:r>
        <w:rPr>
          <w:sz w:val="24"/>
        </w:rPr>
        <w:tab/>
      </w:r>
      <w:r>
        <w:rPr>
          <w:sz w:val="24"/>
        </w:rPr>
        <w:tab/>
      </w:r>
      <w:r>
        <w:rPr>
          <w:sz w:val="24"/>
        </w:rPr>
        <w:t>1</w:t>
      </w:r>
      <w:r>
        <w:rPr>
          <w:sz w:val="24"/>
        </w:rPr>
        <w:t xml:space="preserve"> </w:t>
      </w:r>
      <w:r>
        <w:rPr>
          <w:sz w:val="24"/>
        </w:rPr>
        <w:tab/>
      </w:r>
      <w:r>
        <w:rPr>
          <w:sz w:val="24"/>
        </w:rPr>
        <w:tab/>
      </w:r>
      <w:r>
        <w:rPr>
          <w:sz w:val="24"/>
        </w:rPr>
        <w:t xml:space="preserve">       9             81</w:t>
      </w:r>
    </w:p>
    <w:p>
      <w:pPr>
        <w:pStyle w:val="style0"/>
        <w:ind w:firstLine="720"/>
        <w:rPr>
          <w:sz w:val="24"/>
        </w:rPr>
      </w:pPr>
      <w:r>
        <w:rPr>
          <w:sz w:val="24"/>
        </w:rPr>
        <w:t>2</w:t>
      </w:r>
      <w:r>
        <w:rPr>
          <w:sz w:val="24"/>
        </w:rPr>
        <w:tab/>
      </w:r>
      <w:r>
        <w:rPr>
          <w:sz w:val="24"/>
        </w:rPr>
        <w:tab/>
      </w:r>
      <w:r>
        <w:rPr>
          <w:sz w:val="24"/>
        </w:rPr>
        <w:tab/>
      </w:r>
      <w:r>
        <w:rPr>
          <w:sz w:val="24"/>
        </w:rPr>
        <w:t>8</w:t>
      </w:r>
      <w:r>
        <w:rPr>
          <w:sz w:val="24"/>
        </w:rPr>
        <w:tab/>
      </w:r>
      <w:r>
        <w:rPr>
          <w:sz w:val="24"/>
        </w:rPr>
        <w:tab/>
      </w:r>
      <w:r>
        <w:rPr>
          <w:sz w:val="24"/>
        </w:rPr>
        <w:tab/>
      </w:r>
      <w:r>
        <w:rPr>
          <w:sz w:val="24"/>
        </w:rPr>
        <w:t>5</w:t>
      </w:r>
      <w:r>
        <w:rPr>
          <w:sz w:val="24"/>
        </w:rPr>
        <w:t xml:space="preserve">                             3              9 </w:t>
      </w:r>
    </w:p>
    <w:p>
      <w:pPr>
        <w:pStyle w:val="style0"/>
        <w:ind w:firstLine="720"/>
        <w:rPr>
          <w:sz w:val="24"/>
        </w:rPr>
      </w:pPr>
      <w:r>
        <w:rPr>
          <w:sz w:val="24"/>
        </w:rPr>
        <w:t>3</w:t>
      </w:r>
      <w:r>
        <w:rPr>
          <w:sz w:val="24"/>
        </w:rPr>
        <w:tab/>
      </w:r>
      <w:r>
        <w:rPr>
          <w:sz w:val="24"/>
        </w:rPr>
        <w:tab/>
      </w:r>
      <w:r>
        <w:rPr>
          <w:sz w:val="24"/>
        </w:rPr>
        <w:tab/>
      </w:r>
      <w:r>
        <w:rPr>
          <w:sz w:val="24"/>
        </w:rPr>
        <w:t>6</w:t>
      </w:r>
      <w:r>
        <w:rPr>
          <w:sz w:val="24"/>
        </w:rPr>
        <w:tab/>
      </w:r>
      <w:r>
        <w:rPr>
          <w:sz w:val="24"/>
        </w:rPr>
        <w:tab/>
      </w:r>
      <w:r>
        <w:rPr>
          <w:sz w:val="24"/>
        </w:rPr>
        <w:tab/>
      </w:r>
      <w:r>
        <w:rPr>
          <w:sz w:val="24"/>
        </w:rPr>
        <w:t>6</w:t>
      </w:r>
      <w:r>
        <w:rPr>
          <w:sz w:val="24"/>
        </w:rPr>
        <w:t xml:space="preserve">                             0              0 </w:t>
      </w:r>
    </w:p>
    <w:p>
      <w:pPr>
        <w:pStyle w:val="style0"/>
        <w:ind w:firstLine="720"/>
        <w:rPr>
          <w:sz w:val="24"/>
        </w:rPr>
      </w:pPr>
      <w:r>
        <w:rPr>
          <w:sz w:val="24"/>
        </w:rPr>
        <w:t>4</w:t>
      </w:r>
      <w:r>
        <w:rPr>
          <w:sz w:val="24"/>
        </w:rPr>
        <w:tab/>
      </w:r>
      <w:r>
        <w:rPr>
          <w:sz w:val="24"/>
        </w:rPr>
        <w:tab/>
      </w:r>
      <w:r>
        <w:rPr>
          <w:sz w:val="24"/>
        </w:rPr>
        <w:tab/>
      </w:r>
      <w:r>
        <w:rPr>
          <w:sz w:val="24"/>
        </w:rPr>
        <w:t>4</w:t>
      </w:r>
      <w:r>
        <w:rPr>
          <w:sz w:val="24"/>
        </w:rPr>
        <w:tab/>
      </w:r>
      <w:r>
        <w:rPr>
          <w:sz w:val="24"/>
        </w:rPr>
        <w:tab/>
      </w:r>
      <w:r>
        <w:rPr>
          <w:sz w:val="24"/>
        </w:rPr>
        <w:tab/>
      </w:r>
      <w:r>
        <w:rPr>
          <w:sz w:val="24"/>
        </w:rPr>
        <w:t>7</w:t>
      </w:r>
      <w:r>
        <w:rPr>
          <w:sz w:val="24"/>
        </w:rPr>
        <w:t xml:space="preserve">                              -3            9</w:t>
      </w:r>
    </w:p>
    <w:p>
      <w:pPr>
        <w:pStyle w:val="style0"/>
        <w:ind w:firstLine="720"/>
        <w:rPr>
          <w:sz w:val="24"/>
        </w:rPr>
      </w:pPr>
      <w:r>
        <w:rPr>
          <w:sz w:val="24"/>
        </w:rPr>
        <w:t>5</w:t>
      </w:r>
      <w:r>
        <w:rPr>
          <w:sz w:val="24"/>
        </w:rPr>
        <w:tab/>
      </w:r>
      <w:r>
        <w:rPr>
          <w:sz w:val="24"/>
        </w:rPr>
        <w:tab/>
      </w:r>
      <w:r>
        <w:rPr>
          <w:sz w:val="24"/>
        </w:rPr>
        <w:tab/>
      </w:r>
      <w:r>
        <w:rPr>
          <w:sz w:val="24"/>
        </w:rPr>
        <w:t>9</w:t>
      </w:r>
      <w:r>
        <w:rPr>
          <w:sz w:val="24"/>
        </w:rPr>
        <w:tab/>
      </w:r>
      <w:r>
        <w:rPr>
          <w:sz w:val="24"/>
        </w:rPr>
        <w:tab/>
      </w:r>
      <w:r>
        <w:rPr>
          <w:sz w:val="24"/>
        </w:rPr>
        <w:tab/>
      </w:r>
      <w:r>
        <w:rPr>
          <w:sz w:val="24"/>
        </w:rPr>
        <w:t>8</w:t>
      </w:r>
      <w:r>
        <w:rPr>
          <w:sz w:val="24"/>
        </w:rPr>
        <w:t xml:space="preserve">                               1             1</w:t>
      </w:r>
    </w:p>
    <w:p>
      <w:pPr>
        <w:pStyle w:val="style0"/>
        <w:ind w:firstLine="720"/>
        <w:rPr>
          <w:sz w:val="24"/>
        </w:rPr>
      </w:pPr>
      <w:r>
        <w:rPr>
          <w:sz w:val="24"/>
        </w:rPr>
        <w:t>6</w:t>
      </w:r>
      <w:r>
        <w:rPr>
          <w:sz w:val="24"/>
        </w:rPr>
        <w:tab/>
      </w:r>
      <w:r>
        <w:rPr>
          <w:sz w:val="24"/>
        </w:rPr>
        <w:tab/>
      </w:r>
      <w:r>
        <w:rPr>
          <w:sz w:val="24"/>
        </w:rPr>
        <w:tab/>
      </w:r>
      <w:r>
        <w:rPr>
          <w:sz w:val="24"/>
        </w:rPr>
        <w:t>6</w:t>
      </w:r>
      <w:r>
        <w:rPr>
          <w:sz w:val="24"/>
        </w:rPr>
        <w:tab/>
      </w:r>
      <w:r>
        <w:rPr>
          <w:sz w:val="24"/>
        </w:rPr>
        <w:tab/>
      </w:r>
      <w:r>
        <w:rPr>
          <w:sz w:val="24"/>
        </w:rPr>
        <w:tab/>
      </w:r>
      <w:r>
        <w:rPr>
          <w:sz w:val="24"/>
        </w:rPr>
        <w:t>9</w:t>
      </w:r>
      <w:r>
        <w:rPr>
          <w:sz w:val="24"/>
        </w:rPr>
        <w:t xml:space="preserve">                              -3            9</w:t>
      </w:r>
    </w:p>
    <w:p>
      <w:pPr>
        <w:pStyle w:val="style0"/>
        <w:ind w:firstLine="720"/>
        <w:rPr>
          <w:sz w:val="24"/>
        </w:rPr>
      </w:pPr>
      <w:r>
        <w:rPr>
          <w:sz w:val="24"/>
        </w:rPr>
        <w:t>7</w:t>
      </w:r>
      <w:r>
        <w:rPr>
          <w:sz w:val="24"/>
        </w:rPr>
        <w:tab/>
      </w:r>
      <w:r>
        <w:rPr>
          <w:sz w:val="24"/>
        </w:rPr>
        <w:tab/>
      </w:r>
      <w:r>
        <w:rPr>
          <w:sz w:val="24"/>
        </w:rPr>
        <w:tab/>
      </w:r>
      <w:r>
        <w:rPr>
          <w:sz w:val="24"/>
        </w:rPr>
        <w:t>7</w:t>
      </w:r>
      <w:r>
        <w:rPr>
          <w:sz w:val="24"/>
        </w:rPr>
        <w:tab/>
      </w:r>
      <w:r>
        <w:rPr>
          <w:sz w:val="24"/>
        </w:rPr>
        <w:tab/>
      </w:r>
      <w:r>
        <w:rPr>
          <w:sz w:val="24"/>
        </w:rPr>
        <w:tab/>
      </w:r>
      <w:r>
        <w:rPr>
          <w:sz w:val="24"/>
        </w:rPr>
        <w:t>5</w:t>
      </w:r>
      <w:r>
        <w:rPr>
          <w:sz w:val="24"/>
        </w:rPr>
        <w:t xml:space="preserve">                              2             4</w:t>
      </w:r>
    </w:p>
    <w:p>
      <w:pPr>
        <w:pStyle w:val="style0"/>
        <w:ind w:firstLine="720"/>
        <w:rPr>
          <w:sz w:val="24"/>
        </w:rPr>
      </w:pPr>
      <w:r>
        <w:rPr>
          <w:sz w:val="24"/>
        </w:rPr>
        <w:t>8</w:t>
      </w:r>
      <w:r>
        <w:rPr>
          <w:sz w:val="24"/>
        </w:rPr>
        <w:tab/>
      </w:r>
      <w:r>
        <w:rPr>
          <w:sz w:val="24"/>
        </w:rPr>
        <w:tab/>
      </w:r>
      <w:r>
        <w:rPr>
          <w:sz w:val="24"/>
        </w:rPr>
        <w:tab/>
      </w:r>
      <w:r>
        <w:rPr>
          <w:sz w:val="24"/>
        </w:rPr>
        <w:t>7</w:t>
      </w:r>
      <w:r>
        <w:rPr>
          <w:sz w:val="24"/>
        </w:rPr>
        <w:tab/>
      </w:r>
      <w:r>
        <w:rPr>
          <w:sz w:val="24"/>
        </w:rPr>
        <w:tab/>
      </w:r>
      <w:r>
        <w:rPr>
          <w:sz w:val="24"/>
        </w:rPr>
        <w:tab/>
      </w:r>
      <w:r>
        <w:rPr>
          <w:sz w:val="24"/>
        </w:rPr>
        <w:t>4</w:t>
      </w:r>
      <w:r>
        <w:rPr>
          <w:sz w:val="24"/>
        </w:rPr>
        <w:t xml:space="preserve">                              3             9</w:t>
      </w:r>
    </w:p>
    <w:p>
      <w:pPr>
        <w:pStyle w:val="style0"/>
        <w:ind w:firstLine="720"/>
        <w:rPr>
          <w:sz w:val="24"/>
        </w:rPr>
      </w:pPr>
      <w:r>
        <w:rPr>
          <w:sz w:val="24"/>
        </w:rPr>
        <w:t>9</w:t>
      </w:r>
      <w:r>
        <w:rPr>
          <w:sz w:val="24"/>
        </w:rPr>
        <w:tab/>
      </w:r>
      <w:r>
        <w:rPr>
          <w:sz w:val="24"/>
        </w:rPr>
        <w:tab/>
      </w:r>
      <w:r>
        <w:rPr>
          <w:sz w:val="24"/>
        </w:rPr>
        <w:tab/>
      </w:r>
      <w:r>
        <w:rPr>
          <w:sz w:val="24"/>
        </w:rPr>
        <w:t>3</w:t>
      </w:r>
      <w:r>
        <w:rPr>
          <w:sz w:val="24"/>
        </w:rPr>
        <w:tab/>
      </w:r>
      <w:r>
        <w:rPr>
          <w:sz w:val="24"/>
        </w:rPr>
        <w:tab/>
      </w:r>
      <w:r>
        <w:rPr>
          <w:sz w:val="24"/>
        </w:rPr>
        <w:tab/>
      </w:r>
      <w:r>
        <w:rPr>
          <w:sz w:val="24"/>
        </w:rPr>
        <w:t>6</w:t>
      </w:r>
      <w:r>
        <w:rPr>
          <w:sz w:val="24"/>
        </w:rPr>
        <w:t xml:space="preserve">                              -3            9 </w:t>
      </w:r>
    </w:p>
    <w:p>
      <w:pPr>
        <w:pStyle w:val="style0"/>
        <w:ind w:firstLine="720"/>
        <w:rPr>
          <w:sz w:val="24"/>
        </w:rPr>
      </w:pPr>
      <w:r>
        <w:rPr>
          <w:sz w:val="24"/>
        </w:rPr>
        <w:t>10</w:t>
      </w:r>
      <w:r>
        <w:rPr>
          <w:sz w:val="24"/>
        </w:rPr>
        <w:tab/>
      </w:r>
      <w:r>
        <w:rPr>
          <w:sz w:val="24"/>
        </w:rPr>
        <w:tab/>
      </w:r>
      <w:r>
        <w:rPr>
          <w:sz w:val="24"/>
        </w:rPr>
        <w:tab/>
      </w:r>
      <w:r>
        <w:rPr>
          <w:sz w:val="24"/>
        </w:rPr>
        <w:t>4</w:t>
      </w:r>
      <w:r>
        <w:rPr>
          <w:sz w:val="24"/>
        </w:rPr>
        <w:tab/>
      </w:r>
      <w:r>
        <w:rPr>
          <w:sz w:val="24"/>
        </w:rPr>
        <w:tab/>
      </w:r>
      <w:r>
        <w:rPr>
          <w:sz w:val="24"/>
        </w:rPr>
        <w:tab/>
      </w:r>
      <w:r>
        <w:rPr>
          <w:sz w:val="24"/>
        </w:rPr>
        <w:t>4</w:t>
      </w:r>
      <w:r>
        <w:rPr>
          <w:sz w:val="24"/>
        </w:rPr>
        <w:t xml:space="preserve">                               0           0</w:t>
      </w:r>
    </w:p>
    <w:p>
      <w:pPr>
        <w:pStyle w:val="style0"/>
        <w:rPr>
          <w:sz w:val="24"/>
          <w:u w:val="single"/>
        </w:rPr>
      </w:pPr>
      <w:r>
        <w:rPr>
          <w:sz w:val="24"/>
        </w:rPr>
        <w:t xml:space="preserve">          </w:t>
      </w:r>
      <w:r>
        <w:rPr>
          <w:sz w:val="24"/>
        </w:rPr>
        <w:t xml:space="preserve"> </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pPr>
        <w:pStyle w:val="style0"/>
        <w:rPr>
          <w:sz w:val="24"/>
        </w:rPr>
      </w:pPr>
      <w:r>
        <w:rPr>
          <w:sz w:val="24"/>
        </w:rPr>
        <w:t xml:space="preserve">                                                                                                                   ∑</w:t>
      </w:r>
      <w:r>
        <w:rPr>
          <w:sz w:val="24"/>
        </w:rPr>
        <w:t>=9      ∑d</w:t>
      </w:r>
      <w:r>
        <w:rPr>
          <w:sz w:val="24"/>
          <w:vertAlign w:val="superscript"/>
        </w:rPr>
        <w:t>2</w:t>
      </w:r>
      <w:r>
        <w:rPr>
          <w:sz w:val="24"/>
        </w:rPr>
        <w:t>=131</w:t>
      </w:r>
    </w:p>
    <w:p>
      <w:pPr>
        <w:pStyle w:val="style0"/>
        <w:rPr>
          <w:sz w:val="24"/>
        </w:rPr>
      </w:pPr>
    </w:p>
    <w:p>
      <w:pPr>
        <w:pStyle w:val="style0"/>
        <w:rPr>
          <w:sz w:val="24"/>
          <w:u w:val="single"/>
        </w:rPr>
      </w:pPr>
    </w:p>
    <w:p>
      <w:pPr>
        <w:pStyle w:val="style0"/>
        <w:rPr>
          <w:sz w:val="24"/>
          <w:u w:val="single"/>
        </w:rPr>
      </w:pPr>
    </w:p>
    <w:p>
      <w:pPr>
        <w:pStyle w:val="style0"/>
        <w:rPr>
          <w:sz w:val="24"/>
          <w:u w:val="single"/>
        </w:rPr>
      </w:pPr>
    </w:p>
    <w:p>
      <w:pPr>
        <w:pStyle w:val="style0"/>
        <w:rPr>
          <w:sz w:val="24"/>
          <w:u w:val="single"/>
        </w:rPr>
      </w:pPr>
    </w:p>
    <w:p>
      <w:pPr>
        <w:pStyle w:val="style0"/>
        <w:rPr>
          <w:sz w:val="24"/>
          <w:u w:val="single"/>
        </w:rPr>
      </w:pPr>
    </w:p>
    <w:p>
      <w:pPr>
        <w:pStyle w:val="style0"/>
        <w:rPr>
          <w:sz w:val="24"/>
          <w:u w:val="single"/>
        </w:rPr>
      </w:pPr>
    </w:p>
    <w:p>
      <w:pPr>
        <w:pStyle w:val="style0"/>
        <w:rPr>
          <w:sz w:val="24"/>
          <w:u w:val="single"/>
        </w:rPr>
      </w:pPr>
    </w:p>
    <w:p>
      <w:pPr>
        <w:pStyle w:val="style0"/>
        <w:rPr>
          <w:sz w:val="24"/>
          <w:u w:val="single"/>
        </w:rPr>
      </w:pPr>
    </w:p>
    <w:p>
      <w:pPr>
        <w:pStyle w:val="style0"/>
        <w:rPr>
          <w:sz w:val="24"/>
          <w:u w:val="single"/>
        </w:rPr>
      </w:pPr>
    </w:p>
    <w:p>
      <w:pPr>
        <w:pStyle w:val="style179"/>
        <w:numPr>
          <w:ilvl w:val="0"/>
          <w:numId w:val="1"/>
        </w:numPr>
        <w:rPr>
          <w:sz w:val="24"/>
        </w:rPr>
      </w:pPr>
      <w:r>
        <w:rPr>
          <w:sz w:val="24"/>
        </w:rPr>
        <w:t>a)</w:t>
      </w:r>
      <w:r>
        <w:rPr>
          <w:sz w:val="24"/>
        </w:rPr>
        <w:t>What</w:t>
      </w:r>
      <w:r>
        <w:rPr>
          <w:sz w:val="24"/>
        </w:rPr>
        <w:t xml:space="preserve"> are the null and alternative hypotheses? (1 </w:t>
      </w:r>
      <w:r>
        <w:rPr>
          <w:sz w:val="24"/>
        </w:rPr>
        <w:t>pt</w:t>
      </w:r>
    </w:p>
    <w:p>
      <w:pPr>
        <w:pStyle w:val="style0"/>
        <w:ind w:left="360"/>
        <w:rPr>
          <w:b/>
          <w:sz w:val="24"/>
        </w:rPr>
      </w:pPr>
      <m:oMath>
        <m:r>
          <m:rPr>
            <m:sty m:val="bi"/>
          </m:rPr>
          <w:rPr>
            <w:rFonts w:ascii="Cambria Math" w:hAnsi="Cambria Math"/>
            <w:sz w:val="24"/>
          </w:rPr>
          <m:t>H</m:t>
        </m:r>
        <m:r>
          <m:rPr>
            <m:sty m:val="bi"/>
          </m:rPr>
          <w:rPr>
            <w:rFonts w:ascii="Cambria Math" w:hAnsi="Cambria Math"/>
            <w:sz w:val="24"/>
          </w:rPr>
          <m:t>o:</m:t>
        </m:r>
        <m:r>
          <m:rPr>
            <m:sty m:val="bi"/>
          </m:rPr>
          <w:rPr>
            <w:rFonts w:ascii="Cambria Math" w:hAnsi="Cambria Math"/>
            <w:sz w:val="24"/>
          </w:rPr>
          <m:t>μA</m:t>
        </m:r>
        <m:r>
          <m:rPr>
            <m:sty m:val="bi"/>
          </m:rPr>
          <w:rPr>
            <w:rFonts w:ascii="Cambria Math" w:hAnsi="Cambria Math"/>
            <w:sz w:val="24"/>
          </w:rPr>
          <m:t>=μ</m:t>
        </m:r>
        <m:r>
          <m:rPr>
            <m:sty m:val="bi"/>
          </m:rPr>
          <w:rPr>
            <w:rFonts w:ascii="Cambria Math" w:hAnsi="Cambria Math"/>
            <w:sz w:val="24"/>
          </w:rPr>
          <m:t>B</m:t>
        </m:r>
      </m:oMath>
      <w:r>
        <w:rPr>
          <w:b/>
          <w:sz w:val="24"/>
        </w:rPr>
        <w:t xml:space="preserve"> </w:t>
      </w:r>
    </w:p>
    <w:p>
      <w:pPr>
        <w:pStyle w:val="style0"/>
        <w:ind w:left="360"/>
        <w:rPr>
          <w:b/>
          <w:sz w:val="24"/>
        </w:rPr>
      </w:pPr>
      <w:r>
        <w:rPr>
          <w:b/>
          <w:sz w:val="24"/>
        </w:rPr>
        <w:t xml:space="preserve"> </w:t>
      </w:r>
      <m:oMath>
        <m:r>
          <m:rPr>
            <m:sty m:val="bi"/>
          </m:rPr>
          <w:rPr>
            <w:rFonts w:ascii="Cambria Math" w:hAnsi="Cambria Math"/>
            <w:sz w:val="24"/>
          </w:rPr>
          <m:t>H</m:t>
        </m:r>
        <m:r>
          <m:rPr>
            <m:sty m:val="bi"/>
          </m:rPr>
          <w:rPr>
            <w:rFonts w:ascii="Cambria Math" w:hAnsi="Cambria Math"/>
            <w:sz w:val="24"/>
          </w:rPr>
          <m:t>1: :</m:t>
        </m:r>
        <m:r>
          <m:rPr>
            <m:sty m:val="bi"/>
          </m:rPr>
          <w:rPr>
            <w:rFonts w:ascii="Cambria Math" w:hAnsi="Cambria Math"/>
            <w:sz w:val="24"/>
          </w:rPr>
          <m:t>μA&gt;</m:t>
        </m:r>
        <m:r>
          <m:rPr>
            <m:sty m:val="bi"/>
          </m:rPr>
          <w:rPr>
            <w:rFonts w:ascii="Cambria Math" w:hAnsi="Cambria Math"/>
            <w:sz w:val="24"/>
          </w:rPr>
          <m:t>μ</m:t>
        </m:r>
        <m:r>
          <m:rPr>
            <m:sty m:val="bi"/>
          </m:rPr>
          <w:rPr>
            <w:rFonts w:ascii="Cambria Math" w:hAnsi="Cambria Math"/>
            <w:sz w:val="24"/>
          </w:rPr>
          <m:t>B</m:t>
        </m:r>
      </m:oMath>
    </w:p>
    <w:p>
      <w:pPr>
        <w:pStyle w:val="style179"/>
        <w:rPr>
          <w:sz w:val="24"/>
        </w:rPr>
      </w:pPr>
    </w:p>
    <w:p>
      <w:pPr>
        <w:pStyle w:val="style179"/>
        <w:rPr>
          <w:sz w:val="24"/>
        </w:rPr>
      </w:pPr>
      <w:r>
        <w:rPr>
          <w:sz w:val="24"/>
        </w:rPr>
        <w:t>b.</w:t>
      </w:r>
      <w:r>
        <w:rPr>
          <w:sz w:val="24"/>
        </w:rPr>
        <w:t>What</w:t>
      </w:r>
      <w:r>
        <w:rPr>
          <w:sz w:val="24"/>
        </w:rPr>
        <w:t xml:space="preserve"> are the degrees of free</w:t>
      </w:r>
      <w:r>
        <w:rPr>
          <w:sz w:val="24"/>
        </w:rPr>
        <w:t>dom</w:t>
      </w:r>
      <w:r>
        <w:rPr>
          <w:sz w:val="24"/>
        </w:rPr>
        <w:t xml:space="preserve"> and the critical value? (1/2 </w:t>
      </w:r>
      <w:r>
        <w:rPr>
          <w:sz w:val="24"/>
        </w:rPr>
        <w:t>pt</w:t>
      </w:r>
      <w:r>
        <w:rPr>
          <w:sz w:val="24"/>
        </w:rPr>
        <w:t>)</w:t>
      </w:r>
    </w:p>
    <w:p>
      <w:pPr>
        <w:pStyle w:val="style179"/>
        <w:rPr>
          <w:b/>
          <w:sz w:val="24"/>
        </w:rPr>
      </w:pPr>
      <w:r>
        <w:rPr>
          <w:b/>
          <w:sz w:val="24"/>
        </w:rPr>
        <w:t>N1+N2-2=10-2=8</w:t>
      </w:r>
    </w:p>
    <w:p>
      <w:pPr>
        <w:pStyle w:val="style179"/>
        <w:rPr>
          <w:b/>
          <w:sz w:val="24"/>
        </w:rPr>
      </w:pPr>
      <w:r>
        <w:rPr>
          <w:b/>
          <w:sz w:val="24"/>
        </w:rPr>
        <w:t>Tc= 1.860</w:t>
      </w:r>
    </w:p>
    <w:p>
      <w:pPr>
        <w:pStyle w:val="style179"/>
        <w:rPr>
          <w:sz w:val="24"/>
        </w:rPr>
      </w:pPr>
      <w:r>
        <w:rPr>
          <w:sz w:val="24"/>
        </w:rPr>
        <w:t>c)</w:t>
      </w:r>
      <w:r>
        <w:rPr>
          <w:sz w:val="24"/>
        </w:rPr>
        <w:t>Calculate the statistic – show all your work. (5 pts for #3, 4 pts for #4)</w:t>
      </w:r>
    </w:p>
    <w:p>
      <w:pPr>
        <w:pStyle w:val="style0"/>
        <w:rPr>
          <w:b/>
          <w:sz w:val="24"/>
        </w:rPr>
      </w:pPr>
      <w:r>
        <w:rPr>
          <w:b/>
          <w:noProof/>
        </w:rPr>
        <w:drawing>
          <wp:inline distL="0" distT="0" distB="0" distR="0">
            <wp:extent cx="3848100" cy="1209675"/>
            <wp:effectExtent l="0" t="0" r="0" b="9525"/>
            <wp:docPr id="1030"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3848100" cy="1209675"/>
                    </a:xfrm>
                    <a:prstGeom prst="rect"/>
                  </pic:spPr>
                </pic:pic>
              </a:graphicData>
            </a:graphic>
          </wp:inline>
        </w:drawing>
      </w:r>
    </w:p>
    <w:p>
      <w:pPr>
        <w:pStyle w:val="style0"/>
        <w:rPr>
          <w:b/>
          <w:sz w:val="24"/>
        </w:rPr>
      </w:pPr>
      <w:r>
        <w:rPr>
          <w:b/>
          <w:sz w:val="24"/>
        </w:rPr>
        <w:t>A=∑winter=60</w:t>
      </w:r>
    </w:p>
    <w:p>
      <w:pPr>
        <w:pStyle w:val="style0"/>
        <w:rPr>
          <w:b/>
          <w:sz w:val="24"/>
        </w:rPr>
      </w:pPr>
      <w:r>
        <w:rPr>
          <w:b/>
          <w:sz w:val="24"/>
        </w:rPr>
        <w:t>B=∑summer=15</w:t>
      </w:r>
    </w:p>
    <w:p>
      <w:pPr>
        <w:pStyle w:val="style0"/>
        <w:rPr>
          <w:b/>
          <w:sz w:val="24"/>
        </w:rPr>
      </w:pPr>
      <w:r>
        <w:rPr>
          <w:b/>
          <w:sz w:val="24"/>
        </w:rPr>
        <w:t>∑A</w:t>
      </w:r>
      <w:r>
        <w:rPr>
          <w:b/>
          <w:sz w:val="24"/>
          <w:vertAlign w:val="superscript"/>
        </w:rPr>
        <w:t>2</w:t>
      </w:r>
      <w:r>
        <w:rPr>
          <w:b/>
          <w:sz w:val="24"/>
        </w:rPr>
        <w:t>= 800</w:t>
      </w:r>
    </w:p>
    <w:p>
      <w:pPr>
        <w:pStyle w:val="style0"/>
        <w:rPr>
          <w:b/>
          <w:sz w:val="24"/>
        </w:rPr>
      </w:pPr>
      <w:r>
        <w:rPr>
          <w:b/>
          <w:sz w:val="24"/>
        </w:rPr>
        <w:t>∑B</w:t>
      </w:r>
      <w:r>
        <w:rPr>
          <w:b/>
          <w:sz w:val="24"/>
          <w:vertAlign w:val="superscript"/>
        </w:rPr>
        <w:t>2</w:t>
      </w:r>
      <w:r>
        <w:rPr>
          <w:b/>
          <w:sz w:val="24"/>
        </w:rPr>
        <w:t>=55</w:t>
      </w:r>
    </w:p>
    <w:p>
      <w:pPr>
        <w:pStyle w:val="style0"/>
        <w:rPr>
          <w:b/>
          <w:sz w:val="24"/>
        </w:rPr>
      </w:pPr>
      <m:oMath>
        <m:r>
          <m:rPr>
            <m:sty m:val="bi"/>
          </m:rPr>
          <w:rPr>
            <w:rFonts w:ascii="Cambria Math" w:hAnsi="Cambria Math"/>
            <w:sz w:val="24"/>
          </w:rPr>
          <m:t>μA</m:t>
        </m:r>
      </m:oMath>
      <w:r>
        <w:rPr>
          <w:b/>
          <w:sz w:val="24"/>
        </w:rPr>
        <w:t xml:space="preserve"> =60/5=12</w:t>
      </w:r>
    </w:p>
    <w:p>
      <w:pPr>
        <w:pStyle w:val="style0"/>
        <w:rPr>
          <w:b/>
          <w:sz w:val="24"/>
        </w:rPr>
      </w:pPr>
      <m:oMath>
        <m:r>
          <m:rPr>
            <m:sty m:val="bi"/>
          </m:rPr>
          <w:rPr>
            <w:rFonts w:ascii="Cambria Math" w:hAnsi="Cambria Math"/>
            <w:sz w:val="24"/>
          </w:rPr>
          <m:t>μB</m:t>
        </m:r>
      </m:oMath>
      <w:r>
        <w:rPr>
          <w:b/>
          <w:sz w:val="24"/>
        </w:rPr>
        <w:t xml:space="preserve"> =15/5=3</w:t>
      </w:r>
    </w:p>
    <w:p>
      <w:pPr>
        <w:pStyle w:val="style0"/>
        <w:rPr>
          <w:b/>
          <w:sz w:val="24"/>
        </w:rPr>
      </w:pPr>
      <w:r>
        <w:rPr>
          <w:b/>
          <w:sz w:val="24"/>
        </w:rPr>
        <w:t>N</w:t>
      </w:r>
      <w:r>
        <w:rPr>
          <w:b/>
          <w:sz w:val="24"/>
          <w:vertAlign w:val="subscript"/>
        </w:rPr>
        <w:t>A</w:t>
      </w:r>
      <w:r>
        <w:rPr>
          <w:b/>
          <w:sz w:val="24"/>
        </w:rPr>
        <w:t>=5</w:t>
      </w:r>
    </w:p>
    <w:p>
      <w:pPr>
        <w:pStyle w:val="style0"/>
        <w:rPr>
          <w:b/>
          <w:sz w:val="24"/>
        </w:rPr>
      </w:pPr>
      <w:r>
        <w:rPr>
          <w:b/>
          <w:sz w:val="24"/>
        </w:rPr>
        <w:t>N</w:t>
      </w:r>
      <w:r>
        <w:rPr>
          <w:b/>
          <w:sz w:val="24"/>
          <w:vertAlign w:val="subscript"/>
        </w:rPr>
        <w:t>B</w:t>
      </w:r>
      <w:r>
        <w:rPr>
          <w:b/>
          <w:sz w:val="24"/>
        </w:rPr>
        <w:t>=5</w:t>
      </w:r>
    </w:p>
    <w:p>
      <w:pPr>
        <w:pStyle w:val="style0"/>
        <w:rPr>
          <w:b/>
          <w:sz w:val="24"/>
        </w:rPr>
      </w:pPr>
      <w:r>
        <w:rPr>
          <w:b/>
          <w:sz w:val="24"/>
        </w:rPr>
        <w:t>t  =</w:t>
      </w:r>
      <w:r>
        <w:rPr>
          <w:b/>
          <w:sz w:val="24"/>
        </w:rPr>
        <w:t xml:space="preserve"> 4.243</w:t>
      </w:r>
    </w:p>
    <w:p>
      <w:pPr>
        <w:pStyle w:val="style0"/>
        <w:rPr>
          <w:sz w:val="24"/>
        </w:rPr>
      </w:pPr>
      <w:r>
        <w:rPr>
          <w:sz w:val="24"/>
        </w:rPr>
        <w:t xml:space="preserve">d. What is the statistical decision (reject or fail to reject) and what is the study conclusion? (1 </w:t>
      </w:r>
      <w:r>
        <w:rPr>
          <w:sz w:val="24"/>
        </w:rPr>
        <w:t>pt</w:t>
      </w:r>
      <w:r>
        <w:rPr>
          <w:sz w:val="24"/>
        </w:rPr>
        <w:t>)</w:t>
      </w:r>
    </w:p>
    <w:p>
      <w:pPr>
        <w:pStyle w:val="style0"/>
        <w:rPr>
          <w:b/>
          <w:sz w:val="24"/>
        </w:rPr>
      </w:pPr>
      <w:r>
        <w:rPr>
          <w:b/>
          <w:sz w:val="24"/>
        </w:rPr>
        <w:t xml:space="preserve">      we reject the null hypothesis because our t stat is in the rejection region and we conclude that people are more depressed in winter than in summer</w:t>
      </w:r>
    </w:p>
    <w:p>
      <w:pPr>
        <w:pStyle w:val="style179"/>
        <w:rPr>
          <w:b/>
          <w:sz w:val="24"/>
        </w:rPr>
      </w:pPr>
    </w:p>
    <w:p>
      <w:pPr>
        <w:pStyle w:val="style179"/>
        <w:rPr>
          <w:sz w:val="24"/>
        </w:rPr>
      </w:pPr>
      <w:r>
        <w:rPr>
          <w:b/>
          <w:sz w:val="24"/>
        </w:rPr>
        <w:t>4.</w:t>
      </w:r>
      <w:r>
        <w:rPr>
          <w:sz w:val="24"/>
        </w:rPr>
        <w:t xml:space="preserve"> </w:t>
      </w:r>
      <w:r>
        <w:rPr>
          <w:sz w:val="24"/>
        </w:rPr>
        <w:t>a)</w:t>
      </w:r>
      <w:r>
        <w:rPr>
          <w:sz w:val="24"/>
        </w:rPr>
        <w:t>What</w:t>
      </w:r>
      <w:r>
        <w:rPr>
          <w:sz w:val="24"/>
        </w:rPr>
        <w:t xml:space="preserve"> are the null and alternative hypotheses? (1 </w:t>
      </w:r>
      <w:r>
        <w:rPr>
          <w:sz w:val="24"/>
        </w:rPr>
        <w:t>pt</w:t>
      </w:r>
      <w:r>
        <w:rPr>
          <w:sz w:val="24"/>
        </w:rPr>
        <w:t>)</w:t>
      </w:r>
    </w:p>
    <w:p>
      <w:pPr>
        <w:pStyle w:val="style0"/>
        <w:ind w:left="360"/>
        <w:rPr>
          <w:b/>
          <w:sz w:val="24"/>
        </w:rPr>
      </w:pPr>
      <m:oMath>
        <m:r>
          <m:rPr>
            <m:sty m:val="bi"/>
          </m:rPr>
          <w:rPr>
            <w:rFonts w:ascii="Cambria Math" w:hAnsi="Cambria Math"/>
            <w:sz w:val="24"/>
          </w:rPr>
          <m:t>H</m:t>
        </m:r>
        <m:r>
          <m:rPr>
            <m:sty m:val="bi"/>
          </m:rPr>
          <w:rPr>
            <w:rFonts w:ascii="Cambria Math" w:hAnsi="Cambria Math"/>
            <w:sz w:val="24"/>
          </w:rPr>
          <m:t>o:</m:t>
        </m:r>
        <m:r>
          <m:rPr>
            <m:sty m:val="bi"/>
          </m:rPr>
          <w:rPr>
            <w:rFonts w:ascii="Cambria Math" w:hAnsi="Cambria Math"/>
            <w:sz w:val="24"/>
          </w:rPr>
          <m:t>μA</m:t>
        </m:r>
        <m:r>
          <m:rPr>
            <m:sty m:val="bi"/>
          </m:rPr>
          <w:rPr>
            <w:rFonts w:ascii="Cambria Math" w:hAnsi="Cambria Math"/>
            <w:sz w:val="24"/>
          </w:rPr>
          <m:t>=μ</m:t>
        </m:r>
        <m:r>
          <m:rPr>
            <m:sty m:val="bi"/>
          </m:rPr>
          <w:rPr>
            <w:rFonts w:ascii="Cambria Math" w:hAnsi="Cambria Math"/>
            <w:sz w:val="24"/>
          </w:rPr>
          <m:t>B</m:t>
        </m:r>
      </m:oMath>
      <w:r>
        <w:rPr>
          <w:b/>
          <w:sz w:val="24"/>
        </w:rPr>
        <w:t xml:space="preserve"> </w:t>
      </w:r>
    </w:p>
    <w:p>
      <w:pPr>
        <w:pStyle w:val="style0"/>
        <w:ind w:left="360"/>
        <w:rPr>
          <w:b/>
          <w:sz w:val="24"/>
        </w:rPr>
      </w:pPr>
      <w:r>
        <w:rPr>
          <w:b/>
          <w:sz w:val="24"/>
        </w:rPr>
        <w:t xml:space="preserve"> </w:t>
      </w:r>
      <m:oMath>
        <m:r>
          <m:rPr>
            <m:sty m:val="bi"/>
          </m:rPr>
          <w:rPr>
            <w:rFonts w:ascii="Cambria Math" w:hAnsi="Cambria Math"/>
            <w:sz w:val="24"/>
          </w:rPr>
          <m:t>H</m:t>
        </m:r>
        <m:r>
          <m:rPr>
            <m:sty m:val="bi"/>
          </m:rPr>
          <w:rPr>
            <w:rFonts w:ascii="Cambria Math" w:hAnsi="Cambria Math"/>
            <w:sz w:val="24"/>
          </w:rPr>
          <m:t>1: :</m:t>
        </m:r>
        <m:r>
          <m:rPr>
            <m:sty m:val="bi"/>
          </m:rPr>
          <w:rPr>
            <w:rFonts w:ascii="Cambria Math" w:hAnsi="Cambria Math"/>
            <w:sz w:val="24"/>
          </w:rPr>
          <m:t>μA</m:t>
        </m:r>
        <m:r>
          <m:rPr>
            <m:sty m:val="bi"/>
          </m:rPr>
          <w:rPr>
            <w:rFonts w:ascii="Cambria Math" w:hAnsi="Cambria Math"/>
            <w:sz w:val="24"/>
          </w:rPr>
          <m:t>≠</m:t>
        </m:r>
        <m:r>
          <m:rPr>
            <m:sty m:val="bi"/>
          </m:rPr>
          <w:rPr>
            <w:rFonts w:ascii="Cambria Math" w:hAnsi="Cambria Math"/>
            <w:sz w:val="24"/>
          </w:rPr>
          <m:t>μ</m:t>
        </m:r>
        <m:r>
          <m:rPr>
            <m:sty m:val="bi"/>
          </m:rPr>
          <w:rPr>
            <w:rFonts w:ascii="Cambria Math" w:hAnsi="Cambria Math"/>
            <w:sz w:val="24"/>
          </w:rPr>
          <m:t>B</m:t>
        </m:r>
      </m:oMath>
    </w:p>
    <w:p>
      <w:pPr>
        <w:pStyle w:val="style179"/>
        <w:rPr>
          <w:sz w:val="24"/>
        </w:rPr>
      </w:pPr>
    </w:p>
    <w:p>
      <w:pPr>
        <w:pStyle w:val="style179"/>
        <w:rPr>
          <w:sz w:val="24"/>
        </w:rPr>
      </w:pPr>
      <w:r>
        <w:rPr>
          <w:sz w:val="24"/>
        </w:rPr>
        <w:t>b.</w:t>
      </w:r>
      <w:r>
        <w:rPr>
          <w:sz w:val="24"/>
        </w:rPr>
        <w:t>What</w:t>
      </w:r>
      <w:r>
        <w:rPr>
          <w:sz w:val="24"/>
        </w:rPr>
        <w:t xml:space="preserve"> are the degrees of free</w:t>
      </w:r>
      <w:r>
        <w:rPr>
          <w:sz w:val="24"/>
        </w:rPr>
        <w:t>dom</w:t>
      </w:r>
      <w:r>
        <w:rPr>
          <w:sz w:val="24"/>
        </w:rPr>
        <w:t xml:space="preserve"> and the critical value? (1/2 </w:t>
      </w:r>
      <w:r>
        <w:rPr>
          <w:sz w:val="24"/>
        </w:rPr>
        <w:t>pt</w:t>
      </w:r>
      <w:r>
        <w:rPr>
          <w:sz w:val="24"/>
        </w:rPr>
        <w:t>)</w:t>
      </w:r>
    </w:p>
    <w:p>
      <w:pPr>
        <w:pStyle w:val="style179"/>
        <w:rPr>
          <w:b/>
          <w:sz w:val="24"/>
        </w:rPr>
      </w:pPr>
      <w:r>
        <w:rPr>
          <w:b/>
          <w:sz w:val="24"/>
        </w:rPr>
        <w:t>df</w:t>
      </w:r>
      <w:r>
        <w:rPr>
          <w:b/>
          <w:sz w:val="24"/>
        </w:rPr>
        <w:t>=n-1=9</w:t>
      </w:r>
    </w:p>
    <w:p>
      <w:pPr>
        <w:pStyle w:val="style179"/>
        <w:rPr>
          <w:b/>
          <w:sz w:val="24"/>
        </w:rPr>
      </w:pPr>
      <w:r>
        <w:rPr>
          <w:b/>
          <w:sz w:val="24"/>
        </w:rPr>
        <w:t>tc</w:t>
      </w:r>
      <w:r>
        <w:rPr>
          <w:b/>
          <w:sz w:val="24"/>
        </w:rPr>
        <w:t>=±2.2621</w:t>
      </w:r>
      <w:bookmarkStart w:id="0" w:name="_GoBack"/>
      <w:bookmarkEnd w:id="0"/>
    </w:p>
    <w:p>
      <w:pPr>
        <w:pStyle w:val="style179"/>
        <w:rPr>
          <w:sz w:val="24"/>
        </w:rPr>
      </w:pPr>
      <w:r>
        <w:rPr>
          <w:sz w:val="24"/>
        </w:rPr>
        <w:t>c)</w:t>
      </w:r>
      <w:r>
        <w:rPr>
          <w:sz w:val="24"/>
        </w:rPr>
        <w:t>Calculate the statistic – show all your work. (5 pts for #3, 4 pts for #4)</w:t>
      </w:r>
    </w:p>
    <w:p>
      <w:pPr>
        <w:pStyle w:val="style179"/>
        <w:rPr>
          <w:sz w:val="24"/>
        </w:rPr>
      </w:pPr>
      <w:r>
        <w:rPr>
          <w:noProof/>
        </w:rPr>
        <w:drawing>
          <wp:inline distL="0" distT="0" distB="0" distR="0">
            <wp:extent cx="2600325" cy="1438275"/>
            <wp:effectExtent l="0" t="0" r="9525" b="9525"/>
            <wp:docPr id="1031"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3" cstate="print"/>
                    <a:srcRect l="0" t="0" r="0" b="0"/>
                    <a:stretch/>
                  </pic:blipFill>
                  <pic:spPr>
                    <a:xfrm rot="0">
                      <a:off x="0" y="0"/>
                      <a:ext cx="2600325" cy="1438275"/>
                    </a:xfrm>
                    <a:prstGeom prst="rect"/>
                  </pic:spPr>
                </pic:pic>
              </a:graphicData>
            </a:graphic>
          </wp:inline>
        </w:drawing>
      </w:r>
    </w:p>
    <w:p>
      <w:pPr>
        <w:pStyle w:val="style0"/>
        <w:rPr>
          <w:b/>
          <w:sz w:val="24"/>
        </w:rPr>
      </w:pPr>
      <w:r>
        <w:rPr>
          <w:sz w:val="24"/>
        </w:rPr>
        <w:t>∑</w:t>
      </w:r>
      <w:r>
        <w:rPr>
          <w:sz w:val="24"/>
        </w:rPr>
        <w:t>d</w:t>
      </w:r>
      <w:r>
        <w:rPr>
          <w:b/>
          <w:sz w:val="24"/>
        </w:rPr>
        <w:t>=9      ∑d</w:t>
      </w:r>
      <w:r>
        <w:rPr>
          <w:b/>
          <w:sz w:val="24"/>
          <w:vertAlign w:val="superscript"/>
        </w:rPr>
        <w:t>2</w:t>
      </w:r>
      <w:r>
        <w:rPr>
          <w:b/>
          <w:sz w:val="24"/>
        </w:rPr>
        <w:t>=131</w:t>
      </w:r>
    </w:p>
    <w:p>
      <w:pPr>
        <w:pStyle w:val="style179"/>
        <w:rPr>
          <w:b/>
          <w:sz w:val="24"/>
        </w:rPr>
      </w:pPr>
    </w:p>
    <w:p>
      <w:pPr>
        <w:pStyle w:val="style179"/>
        <w:rPr>
          <w:b/>
          <w:sz w:val="24"/>
        </w:rPr>
      </w:pPr>
      <w:r>
        <w:rPr>
          <w:b/>
          <w:sz w:val="24"/>
        </w:rPr>
        <w:t>t   =</w:t>
      </w:r>
      <m:oMath>
        <m:f>
          <m:fPr>
            <m:ctrlPr>
              <w:rPr>
                <w:rFonts w:ascii="Cambria Math" w:hAnsi="Cambria Math"/>
                <w:b/>
                <w:i/>
                <w:sz w:val="24"/>
              </w:rPr>
            </m:ctrlPr>
          </m:fPr>
          <m:num>
            <m:r>
              <m:rPr>
                <m:sty m:val="bi"/>
              </m:rPr>
              <w:rPr>
                <w:rFonts w:ascii="Cambria Math" w:hAnsi="Cambria Math"/>
                <w:sz w:val="24"/>
              </w:rPr>
              <m:t>9/10</m:t>
            </m:r>
          </m:num>
          <m:den>
            <m:r>
              <m:rPr>
                <m:sty m:val="bi"/>
              </m:rPr>
              <w:rPr>
                <w:rFonts w:ascii="Cambria Math" w:hAnsi="Cambria Math"/>
                <w:sz w:val="24"/>
              </w:rPr>
              <m:t>√[(131-</m:t>
            </m:r>
            <m:f>
              <m:fPr>
                <m:ctrlPr>
                  <w:rPr>
                    <w:rFonts w:ascii="Cambria Math" w:hAnsi="Cambria Math"/>
                    <w:b/>
                    <w:i/>
                    <w:sz w:val="24"/>
                  </w:rPr>
                </m:ctrlPr>
              </m:fPr>
              <m:num>
                <m:sSup>
                  <m:sSupPr>
                    <m:ctrlPr>
                      <w:rPr>
                        <w:rFonts w:ascii="Cambria Math" w:hAnsi="Cambria Math"/>
                        <w:b/>
                        <w:i/>
                        <w:sz w:val="24"/>
                      </w:rPr>
                    </m:ctrlPr>
                  </m:sSupPr>
                  <m:e>
                    <m:r>
                      <m:rPr>
                        <m:sty m:val="bi"/>
                      </m:rPr>
                      <w:rPr>
                        <w:rFonts w:ascii="Cambria Math" w:hAnsi="Cambria Math"/>
                        <w:sz w:val="24"/>
                      </w:rPr>
                      <m:t>9</m:t>
                    </m:r>
                  </m:e>
                  <m:sup>
                    <m:r>
                      <m:rPr>
                        <m:sty m:val="bi"/>
                      </m:rPr>
                      <w:rPr>
                        <w:rFonts w:ascii="Cambria Math" w:hAnsi="Cambria Math"/>
                        <w:sz w:val="24"/>
                      </w:rPr>
                      <m:t>2</m:t>
                    </m:r>
                  </m:sup>
                </m:sSup>
              </m:num>
              <m:den>
                <m:r>
                  <m:rPr>
                    <m:sty m:val="bi"/>
                  </m:rPr>
                  <w:rPr>
                    <w:rFonts w:ascii="Cambria Math" w:hAnsi="Cambria Math"/>
                    <w:sz w:val="24"/>
                  </w:rPr>
                  <m:t>10</m:t>
                </m:r>
              </m:den>
            </m:f>
            <m:r>
              <m:rPr>
                <m:sty m:val="bi"/>
              </m:rPr>
              <w:rPr>
                <w:rFonts w:ascii="Cambria Math" w:hAnsi="Cambria Math"/>
                <w:sz w:val="24"/>
              </w:rPr>
              <m:t>]/(9*10</m:t>
            </m:r>
          </m:den>
        </m:f>
      </m:oMath>
      <w:r>
        <w:rPr>
          <w:b/>
          <w:sz w:val="24"/>
        </w:rPr>
        <w:t xml:space="preserve">   =0.7701</w:t>
      </w:r>
    </w:p>
    <w:p>
      <w:pPr>
        <w:pStyle w:val="style179"/>
        <w:rPr>
          <w:sz w:val="24"/>
        </w:rPr>
      </w:pPr>
    </w:p>
    <w:p>
      <w:pPr>
        <w:pStyle w:val="style179"/>
        <w:rPr>
          <w:sz w:val="24"/>
        </w:rPr>
      </w:pPr>
      <w:r>
        <w:rPr>
          <w:sz w:val="24"/>
        </w:rPr>
        <w:t xml:space="preserve">d. What is the statistical decision (reject or fail to reject) and what is the study conclusion? (1 </w:t>
      </w:r>
      <w:r>
        <w:rPr>
          <w:sz w:val="24"/>
        </w:rPr>
        <w:t>pt</w:t>
      </w:r>
      <w:r>
        <w:rPr>
          <w:sz w:val="24"/>
        </w:rPr>
        <w:t>)</w:t>
      </w:r>
    </w:p>
    <w:p>
      <w:pPr>
        <w:pStyle w:val="style179"/>
        <w:rPr>
          <w:b/>
          <w:sz w:val="24"/>
        </w:rPr>
      </w:pPr>
      <w:r>
        <w:rPr>
          <w:b/>
          <w:sz w:val="24"/>
        </w:rPr>
        <w:t xml:space="preserve">we </w:t>
      </w:r>
      <w:r>
        <w:rPr>
          <w:b/>
          <w:sz w:val="24"/>
        </w:rPr>
        <w:t>reject the null hypothesis and conclude that the employees’ creativity after treatment is different</w:t>
      </w:r>
      <w:r>
        <w:rPr>
          <w:b/>
          <w:sz w:val="24"/>
        </w:rPr>
        <w:t xml:space="preserve"> </w:t>
      </w:r>
    </w:p>
    <w:p>
      <w:pPr>
        <w:pStyle w:val="style179"/>
        <w:rPr>
          <w:sz w:val="24"/>
        </w:rPr>
      </w:pPr>
    </w:p>
    <w:p>
      <w:pPr>
        <w:pStyle w:val="style0"/>
        <w:rPr>
          <w:b/>
          <w:sz w:val="24"/>
        </w:rPr>
      </w:pPr>
    </w:p>
    <w:p>
      <w:pPr>
        <w:pStyle w:val="style0"/>
        <w:rPr>
          <w:b/>
          <w:sz w:val="24"/>
        </w:rPr>
      </w:pPr>
    </w:p>
    <w:p>
      <w:pPr>
        <w:pStyle w:val="style0"/>
        <w:rPr>
          <w:sz w:val="24"/>
          <w:u w:val="single"/>
        </w:rPr>
      </w:pPr>
    </w:p>
    <w:sectPr>
      <w:pgSz w:w="12240" w:h="15840" w:orient="portrait"/>
      <w:pgMar w:top="720" w:right="63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ymbol">
    <w:altName w:val="Symbol"/>
    <w:panose1 w:val="05050102010007020507"/>
    <w:charset w:val="02"/>
    <w:family w:val="roman"/>
    <w:pitch w:val="variable"/>
    <w:sig w:usb0="00000000" w:usb1="10000000" w:usb2="00000000" w:usb3="00000000" w:csb0="80000000" w:csb1="00000000"/>
  </w:font>
  <w:font w:name="Cambria Math">
    <w:altName w:val="Cambria Math"/>
    <w:panose1 w:val="02040503050004030204"/>
    <w:charset w:val="00"/>
    <w:family w:val="roman"/>
    <w:pitch w:val="variable"/>
    <w:sig w:usb0="E00006FF" w:usb1="420024FF" w:usb2="02000000" w:usb3="00000000" w:csb0="0000019F" w:csb1="00000000"/>
  </w:font>
  <w:font w:name="Calibri Light">
    <w:altName w:val="Calibri Light"/>
    <w:panose1 w:val="020f0302020002030204"/>
    <w:charset w:val="00"/>
    <w:family w:val="swiss"/>
    <w:pitch w:val="variable"/>
    <w:sig w:usb0="E0002AFF" w:usb1="C000247B" w:usb2="00000009" w:usb3="00000000" w:csb0="000001FF" w:csb1="00000000"/>
  </w:font>
  <w:font w:name="Calibri">
    <w:altName w:val="Calibri"/>
    <w:panose1 w:val="020f0502020002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F1E3238"/>
    <w:lvl w:ilvl="0" w:tplc="193444E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6F1E3238"/>
    <w:lvl w:ilvl="0" w:tplc="193444E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4F4EC2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pPr>
      <w:spacing w:lineRule="auto" w:line="360"/>
    </w:pPr>
    <w:rPr>
      <w:sz w:val="24"/>
    </w:rPr>
  </w:style>
  <w:style w:type="paragraph" w:styleId="style153">
    <w:name w:val="Balloon Text"/>
    <w:basedOn w:val="style0"/>
    <w:next w:val="style153"/>
    <w:pPr/>
    <w:rPr>
      <w:rFonts w:ascii="Tahoma" w:cs="Tahoma" w:hAnsi="Tahoma"/>
      <w:sz w:val="16"/>
      <w:szCs w:val="16"/>
    </w:rPr>
  </w:style>
  <w:style w:type="paragraph" w:styleId="style179">
    <w:name w:val="List Paragraph"/>
    <w:basedOn w:val="style0"/>
    <w:next w:val="style179"/>
    <w:qFormat/>
    <w:uiPriority w:val="34"/>
    <w:pPr>
      <w:ind w:left="720"/>
      <w:contextualSpacing/>
    </w:pPr>
    <w:rPr/>
  </w:style>
  <w:style w:type="character" w:styleId="style156">
    <w:name w:val="Placeholder Text"/>
    <w:basedOn w:val="style65"/>
    <w:next w:val="style156"/>
    <w:uiPriority w:val="99"/>
    <w:rPr>
      <w:color w:val="808080"/>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styles" Target="styles.xml"/><Relationship Id="rId10" Type="http://schemas.openxmlformats.org/officeDocument/2006/relationships/customXml" Target="../customXml/item3.xml"/><Relationship Id="rId9" Type="http://schemas.openxmlformats.org/officeDocument/2006/relationships/customXml" Target="../customXml/item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8F537B15A754D83B13C72F8BA5408" ma:contentTypeVersion="14" ma:contentTypeDescription="Create a new document." ma:contentTypeScope="" ma:versionID="a8b9c97e441180f7e88ca0f5ffb8c6f3">
  <xsd:schema xmlns:xsd="http://www.w3.org/2001/XMLSchema" xmlns:xs="http://www.w3.org/2001/XMLSchema" xmlns:p="http://schemas.microsoft.com/office/2006/metadata/properties" xmlns:ns3="d7796119-c67d-4e6d-882e-2f3d8b76d962" xmlns:ns4="67c78a81-2e74-4889-b58f-819eec7c466a" targetNamespace="http://schemas.microsoft.com/office/2006/metadata/properties" ma:root="true" ma:fieldsID="a4c91ab4faefe6c84001fdd15a2de39e" ns3:_="" ns4:_="">
    <xsd:import namespace="d7796119-c67d-4e6d-882e-2f3d8b76d962"/>
    <xsd:import namespace="67c78a81-2e74-4889-b58f-819eec7c466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96119-c67d-4e6d-882e-2f3d8b76d9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78a81-2e74-4889-b58f-819eec7c466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515F44-896A-4263-8C4E-CD1C9A1BE798}">
  <ds:schemaRefs>
    <ds:schemaRef ds:uri="http://schemas.microsoft.com/sharepoint/v3/contenttype/forms"/>
  </ds:schemaRefs>
</ds:datastoreItem>
</file>

<file path=customXml/itemProps2.xml><?xml version="1.0" encoding="utf-8"?>
<ds:datastoreItem xmlns:ds="http://schemas.openxmlformats.org/officeDocument/2006/customXml" ds:itemID="{F99DE838-E5CA-4EC6-A7F3-1D0CE34C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96119-c67d-4e6d-882e-2f3d8b76d962"/>
    <ds:schemaRef ds:uri="67c78a81-2e74-4889-b58f-819eec7c4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6FCA80-63C0-416F-ABDC-3B84D8A377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59</TotalTime>
  <Words>491</Words>
  <Pages>3</Pages>
  <Characters>2430</Characters>
  <Application>WPS Office</Application>
  <DocSecurity>0</DocSecurity>
  <Paragraphs>82</Paragraphs>
  <ScaleCrop>false</ScaleCrop>
  <Company>St. Cloud State University</Company>
  <LinksUpToDate>false</LinksUpToDate>
  <CharactersWithSpaces>3499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2021-06-13T20:43:00Z</dcterms:created>
  <dc:creator>Jody Illies</dc:creator>
  <lastModifiedBy>Infinix X650D</lastModifiedBy>
  <lastPrinted>2019-10-10T14:16:00Z</lastPrinted>
  <dcterms:modified xsi:type="dcterms:W3CDTF">2021-06-15T15:45:04Z</dcterms:modified>
  <revision>5</revision>
  <dc:title>Homework 2</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0x0101008318F537B15A754D83B13C72F8BA5408</vt:lpwstr>
  </property>
</Properties>
</file>