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B50DD5" w14:textId="75D36ED0" w:rsidR="004353A2" w:rsidRPr="00227ED6" w:rsidRDefault="004353A2" w:rsidP="00227ED6">
      <w:pPr>
        <w:rPr>
          <w:b/>
          <w:sz w:val="28"/>
          <w:szCs w:val="28"/>
        </w:rPr>
      </w:pPr>
    </w:p>
    <w:p w14:paraId="74E0761F" w14:textId="77777777" w:rsidR="00D73EED" w:rsidRDefault="00D73EED">
      <w:pPr>
        <w:pStyle w:val="BodyText"/>
        <w:rPr>
          <w:b w:val="0"/>
          <w:bCs/>
          <w:i w:val="0"/>
          <w:iCs/>
        </w:rPr>
      </w:pPr>
    </w:p>
    <w:p w14:paraId="622089FB" w14:textId="77777777" w:rsidR="00D73EED" w:rsidRPr="006A3149" w:rsidRDefault="00D73EED">
      <w:pPr>
        <w:jc w:val="center"/>
        <w:rPr>
          <w:b/>
          <w:sz w:val="28"/>
          <w:u w:val="single"/>
        </w:rPr>
      </w:pPr>
      <w:r w:rsidRPr="006A3149">
        <w:rPr>
          <w:b/>
          <w:sz w:val="28"/>
          <w:u w:val="single"/>
        </w:rPr>
        <w:t>COURSE INFORMATION</w:t>
      </w:r>
    </w:p>
    <w:p w14:paraId="155A52CE" w14:textId="77777777" w:rsidR="00D73EED" w:rsidRPr="006A3149" w:rsidRDefault="00D73EED">
      <w:pPr>
        <w:rPr>
          <w:b/>
          <w:sz w:val="24"/>
          <w:u w:val="single"/>
        </w:rPr>
      </w:pPr>
    </w:p>
    <w:p w14:paraId="45275C89" w14:textId="7F9443F9" w:rsidR="00D73EED" w:rsidRPr="006A3149" w:rsidRDefault="00D73EED">
      <w:pPr>
        <w:rPr>
          <w:sz w:val="24"/>
          <w:szCs w:val="24"/>
        </w:rPr>
      </w:pPr>
      <w:r w:rsidRPr="006A3149">
        <w:rPr>
          <w:b/>
          <w:i/>
          <w:sz w:val="24"/>
          <w:u w:val="single"/>
        </w:rPr>
        <w:t xml:space="preserve">COURSE NUMBER AND TITLE: </w:t>
      </w:r>
      <w:r w:rsidRPr="006A3149">
        <w:rPr>
          <w:sz w:val="24"/>
        </w:rPr>
        <w:t xml:space="preserve"> </w:t>
      </w:r>
      <w:r w:rsidR="00C95B35">
        <w:rPr>
          <w:sz w:val="24"/>
          <w:szCs w:val="24"/>
        </w:rPr>
        <w:t>BUS</w:t>
      </w:r>
      <w:r w:rsidR="00876119" w:rsidRPr="006A3149">
        <w:rPr>
          <w:sz w:val="24"/>
          <w:szCs w:val="24"/>
        </w:rPr>
        <w:t xml:space="preserve"> </w:t>
      </w:r>
      <w:r w:rsidR="00752CAD" w:rsidRPr="006A3149">
        <w:rPr>
          <w:sz w:val="24"/>
          <w:szCs w:val="24"/>
        </w:rPr>
        <w:t>214</w:t>
      </w:r>
      <w:r w:rsidR="006845DB" w:rsidRPr="006A3149">
        <w:rPr>
          <w:sz w:val="24"/>
          <w:szCs w:val="24"/>
        </w:rPr>
        <w:t xml:space="preserve"> </w:t>
      </w:r>
      <w:r w:rsidR="00675D7F" w:rsidRPr="006A3149">
        <w:rPr>
          <w:sz w:val="24"/>
          <w:szCs w:val="24"/>
        </w:rPr>
        <w:t>–</w:t>
      </w:r>
      <w:r w:rsidR="006845DB" w:rsidRPr="006A3149">
        <w:rPr>
          <w:sz w:val="24"/>
          <w:szCs w:val="24"/>
        </w:rPr>
        <w:t xml:space="preserve"> </w:t>
      </w:r>
      <w:r w:rsidR="00752CAD" w:rsidRPr="006A3149">
        <w:rPr>
          <w:sz w:val="24"/>
          <w:szCs w:val="24"/>
        </w:rPr>
        <w:t>Securities and Investments (</w:t>
      </w:r>
    </w:p>
    <w:p w14:paraId="1215DA59" w14:textId="77777777" w:rsidR="006845DB" w:rsidRPr="006A3149" w:rsidRDefault="004C607F" w:rsidP="006845DB">
      <w:pPr>
        <w:rPr>
          <w:sz w:val="24"/>
          <w:szCs w:val="24"/>
        </w:rPr>
      </w:pPr>
      <w:r w:rsidRPr="006A3149">
        <w:rPr>
          <w:sz w:val="24"/>
          <w:szCs w:val="24"/>
        </w:rPr>
        <w:tab/>
      </w:r>
      <w:r w:rsidRPr="006A3149">
        <w:rPr>
          <w:sz w:val="24"/>
          <w:szCs w:val="24"/>
        </w:rPr>
        <w:tab/>
      </w:r>
      <w:r w:rsidRPr="006A3149">
        <w:rPr>
          <w:sz w:val="24"/>
          <w:szCs w:val="24"/>
        </w:rPr>
        <w:tab/>
      </w:r>
      <w:r w:rsidRPr="006A3149">
        <w:rPr>
          <w:sz w:val="24"/>
          <w:szCs w:val="24"/>
        </w:rPr>
        <w:tab/>
      </w:r>
      <w:r w:rsidRPr="006A3149">
        <w:rPr>
          <w:sz w:val="24"/>
          <w:szCs w:val="24"/>
        </w:rPr>
        <w:tab/>
      </w:r>
    </w:p>
    <w:p w14:paraId="6B66555B" w14:textId="77777777" w:rsidR="00DD36DE" w:rsidRPr="006A3149" w:rsidRDefault="00DD36DE" w:rsidP="00DD36DE">
      <w:pPr>
        <w:keepNext/>
        <w:keepLines/>
        <w:spacing w:before="40" w:line="259" w:lineRule="auto"/>
        <w:outlineLvl w:val="1"/>
        <w:rPr>
          <w:rFonts w:eastAsiaTheme="majorEastAsia"/>
          <w:b/>
          <w:i/>
          <w:iCs/>
          <w:sz w:val="28"/>
          <w:szCs w:val="28"/>
        </w:rPr>
      </w:pPr>
      <w:r w:rsidRPr="006A3149">
        <w:rPr>
          <w:rFonts w:eastAsiaTheme="majorEastAsia"/>
          <w:b/>
          <w:i/>
          <w:iCs/>
          <w:sz w:val="28"/>
          <w:szCs w:val="28"/>
        </w:rPr>
        <w:t>Course Description</w:t>
      </w:r>
    </w:p>
    <w:p w14:paraId="7B3616CD" w14:textId="77777777" w:rsidR="009746EF" w:rsidRPr="006A3149" w:rsidRDefault="009746EF" w:rsidP="009746EF">
      <w:pPr>
        <w:spacing w:after="160" w:line="256" w:lineRule="auto"/>
        <w:rPr>
          <w:sz w:val="24"/>
          <w:szCs w:val="24"/>
        </w:rPr>
      </w:pPr>
      <w:r w:rsidRPr="006A3149">
        <w:rPr>
          <w:bCs/>
          <w:sz w:val="24"/>
          <w:szCs w:val="24"/>
        </w:rPr>
        <w:t>With this course, the student will gain an understanding of the steps in making investment decisions, the nature of securities and markets, how technical analysis is performed, and how to set up a portfolio.</w:t>
      </w:r>
    </w:p>
    <w:p w14:paraId="322CD3A9" w14:textId="77777777" w:rsidR="00DD36DE" w:rsidRPr="006A3149" w:rsidRDefault="00DD36DE" w:rsidP="00DD36DE">
      <w:pPr>
        <w:keepNext/>
        <w:keepLines/>
        <w:spacing w:before="40" w:line="259" w:lineRule="auto"/>
        <w:outlineLvl w:val="1"/>
        <w:rPr>
          <w:rFonts w:eastAsiaTheme="majorEastAsia"/>
          <w:b/>
          <w:iCs/>
          <w:sz w:val="28"/>
          <w:szCs w:val="28"/>
        </w:rPr>
      </w:pPr>
      <w:r w:rsidRPr="006A3149">
        <w:rPr>
          <w:rFonts w:eastAsiaTheme="majorEastAsia"/>
          <w:b/>
          <w:i/>
          <w:iCs/>
          <w:sz w:val="28"/>
          <w:szCs w:val="28"/>
        </w:rPr>
        <w:t>Course Outcomes</w:t>
      </w:r>
    </w:p>
    <w:p w14:paraId="00B63564" w14:textId="5C172245" w:rsidR="000E2E22" w:rsidRDefault="00DD36DE" w:rsidP="00DD36DE">
      <w:pPr>
        <w:spacing w:after="160" w:line="259" w:lineRule="auto"/>
        <w:rPr>
          <w:sz w:val="24"/>
          <w:szCs w:val="24"/>
        </w:rPr>
      </w:pPr>
      <w:r w:rsidRPr="00C4588F">
        <w:rPr>
          <w:sz w:val="24"/>
          <w:szCs w:val="24"/>
        </w:rPr>
        <w:t>In order to successfully complete this course, the student must demonstrate knowledge and understanding of the following outcomes:</w:t>
      </w:r>
    </w:p>
    <w:p w14:paraId="7BBED0E3" w14:textId="77777777" w:rsidR="00FA1D72" w:rsidRPr="002973CC" w:rsidRDefault="00FA1D72" w:rsidP="00FA1D72">
      <w:pPr>
        <w:rPr>
          <w:sz w:val="24"/>
          <w:szCs w:val="24"/>
        </w:rPr>
      </w:pPr>
      <w:r w:rsidRPr="002973CC">
        <w:rPr>
          <w:sz w:val="24"/>
          <w:szCs w:val="24"/>
        </w:rPr>
        <w:t>LO1: Distinguish and recognize the various types of investments, including equities, bonds, commodities, and real estate (and other physical assets)</w:t>
      </w:r>
    </w:p>
    <w:p w14:paraId="62608096" w14:textId="3CD38C3B" w:rsidR="00FA1D72" w:rsidRPr="002973CC" w:rsidRDefault="00551303" w:rsidP="00FA1D72">
      <w:pPr>
        <w:rPr>
          <w:sz w:val="24"/>
          <w:szCs w:val="24"/>
        </w:rPr>
      </w:pPr>
      <w:r w:rsidRPr="002973CC">
        <w:rPr>
          <w:sz w:val="24"/>
          <w:szCs w:val="24"/>
        </w:rPr>
        <w:t>LO2: Understand the importance of time in factoring and accruing investment wealth</w:t>
      </w:r>
    </w:p>
    <w:p w14:paraId="11FE3637" w14:textId="16074461" w:rsidR="00551303" w:rsidRPr="002973CC" w:rsidRDefault="002973CC" w:rsidP="00FA1D72">
      <w:pPr>
        <w:rPr>
          <w:sz w:val="24"/>
          <w:szCs w:val="24"/>
        </w:rPr>
      </w:pPr>
      <w:r w:rsidRPr="002973CC">
        <w:rPr>
          <w:sz w:val="24"/>
          <w:szCs w:val="24"/>
        </w:rPr>
        <w:t>LO3</w:t>
      </w:r>
      <w:r w:rsidR="00551303" w:rsidRPr="002973CC">
        <w:rPr>
          <w:sz w:val="24"/>
          <w:szCs w:val="24"/>
        </w:rPr>
        <w:t>: Distinguish between present and future value of money</w:t>
      </w:r>
    </w:p>
    <w:p w14:paraId="2B31D887" w14:textId="63451501" w:rsidR="00FA1D72" w:rsidRPr="002973CC" w:rsidRDefault="002973CC" w:rsidP="00FA1D72">
      <w:pPr>
        <w:rPr>
          <w:sz w:val="24"/>
          <w:szCs w:val="24"/>
        </w:rPr>
      </w:pPr>
      <w:r w:rsidRPr="002973CC">
        <w:rPr>
          <w:sz w:val="24"/>
          <w:szCs w:val="24"/>
        </w:rPr>
        <w:t>LO4</w:t>
      </w:r>
      <w:r w:rsidR="00FA1D72" w:rsidRPr="002973CC">
        <w:rPr>
          <w:sz w:val="24"/>
          <w:szCs w:val="24"/>
        </w:rPr>
        <w:t xml:space="preserve">: </w:t>
      </w:r>
      <w:r w:rsidR="00551303" w:rsidRPr="002973CC">
        <w:rPr>
          <w:sz w:val="24"/>
          <w:szCs w:val="24"/>
        </w:rPr>
        <w:t>Explore the historical performance of major investment types, while correlating past performance to future projections</w:t>
      </w:r>
      <w:r w:rsidR="00FA1D72" w:rsidRPr="002973CC">
        <w:rPr>
          <w:sz w:val="24"/>
          <w:szCs w:val="24"/>
        </w:rPr>
        <w:t xml:space="preserve">  </w:t>
      </w:r>
    </w:p>
    <w:p w14:paraId="3D892E7D" w14:textId="3ED2A2C8" w:rsidR="00FA1D72" w:rsidRPr="002973CC" w:rsidRDefault="00FA1D72" w:rsidP="00FA1D72">
      <w:pPr>
        <w:rPr>
          <w:sz w:val="24"/>
          <w:szCs w:val="24"/>
        </w:rPr>
      </w:pPr>
      <w:r w:rsidRPr="002973CC">
        <w:rPr>
          <w:sz w:val="24"/>
          <w:szCs w:val="24"/>
        </w:rPr>
        <w:t xml:space="preserve">LO5: Identify </w:t>
      </w:r>
      <w:r w:rsidR="00551303" w:rsidRPr="002973CC">
        <w:rPr>
          <w:sz w:val="24"/>
          <w:szCs w:val="24"/>
        </w:rPr>
        <w:t xml:space="preserve">individual risk profile and tolerance </w:t>
      </w:r>
    </w:p>
    <w:p w14:paraId="52C9549D" w14:textId="095F2418" w:rsidR="00FA1D72" w:rsidRPr="002973CC" w:rsidRDefault="00FA1D72" w:rsidP="00FA1D72">
      <w:pPr>
        <w:rPr>
          <w:sz w:val="24"/>
          <w:szCs w:val="24"/>
        </w:rPr>
      </w:pPr>
      <w:r w:rsidRPr="002973CC">
        <w:rPr>
          <w:sz w:val="24"/>
          <w:szCs w:val="24"/>
        </w:rPr>
        <w:t xml:space="preserve">LO6: </w:t>
      </w:r>
      <w:r w:rsidR="00551303" w:rsidRPr="002973CC">
        <w:rPr>
          <w:sz w:val="24"/>
          <w:szCs w:val="24"/>
        </w:rPr>
        <w:t>Examine the benefits of asset allocation, diversification, and rebalancing</w:t>
      </w:r>
      <w:r w:rsidRPr="002973CC">
        <w:rPr>
          <w:sz w:val="24"/>
          <w:szCs w:val="24"/>
        </w:rPr>
        <w:t xml:space="preserve">  </w:t>
      </w:r>
    </w:p>
    <w:p w14:paraId="10BFF7C2" w14:textId="73A349C4" w:rsidR="00FA1D72" w:rsidRPr="002973CC" w:rsidRDefault="00FA1D72" w:rsidP="00FA1D72">
      <w:pPr>
        <w:rPr>
          <w:sz w:val="24"/>
          <w:szCs w:val="24"/>
        </w:rPr>
      </w:pPr>
      <w:r w:rsidRPr="002973CC">
        <w:rPr>
          <w:sz w:val="24"/>
          <w:szCs w:val="24"/>
        </w:rPr>
        <w:t xml:space="preserve">LO7: </w:t>
      </w:r>
      <w:r w:rsidR="00551303" w:rsidRPr="002973CC">
        <w:rPr>
          <w:sz w:val="24"/>
          <w:szCs w:val="24"/>
        </w:rPr>
        <w:t>Compare real estate, business ventures, and other investments as a part of one’s overall investment strategy</w:t>
      </w:r>
      <w:r w:rsidRPr="002973CC">
        <w:rPr>
          <w:sz w:val="24"/>
          <w:szCs w:val="24"/>
        </w:rPr>
        <w:t xml:space="preserve"> </w:t>
      </w:r>
    </w:p>
    <w:p w14:paraId="5A51CED3" w14:textId="43905C06" w:rsidR="00551303" w:rsidRPr="002973CC" w:rsidRDefault="00FA1D72" w:rsidP="00FA1D72">
      <w:pPr>
        <w:rPr>
          <w:sz w:val="24"/>
          <w:szCs w:val="24"/>
        </w:rPr>
      </w:pPr>
      <w:r w:rsidRPr="002973CC">
        <w:rPr>
          <w:sz w:val="24"/>
          <w:szCs w:val="24"/>
        </w:rPr>
        <w:t xml:space="preserve">LO8: </w:t>
      </w:r>
      <w:r w:rsidR="00551303" w:rsidRPr="002973CC">
        <w:rPr>
          <w:sz w:val="24"/>
          <w:szCs w:val="24"/>
        </w:rPr>
        <w:t>Recognize the advantages of automating one’s investments over the long-term</w:t>
      </w:r>
    </w:p>
    <w:p w14:paraId="2F909675" w14:textId="7D774C6D" w:rsidR="00FA1D72" w:rsidRPr="002973CC" w:rsidRDefault="00551303" w:rsidP="00FA1D72">
      <w:pPr>
        <w:rPr>
          <w:sz w:val="24"/>
          <w:szCs w:val="24"/>
        </w:rPr>
      </w:pPr>
      <w:r w:rsidRPr="002973CC">
        <w:rPr>
          <w:sz w:val="24"/>
          <w:szCs w:val="24"/>
        </w:rPr>
        <w:t xml:space="preserve">LO9: </w:t>
      </w:r>
      <w:r w:rsidR="002973CC" w:rsidRPr="002973CC">
        <w:rPr>
          <w:sz w:val="24"/>
          <w:szCs w:val="24"/>
        </w:rPr>
        <w:t>Develop</w:t>
      </w:r>
      <w:r w:rsidRPr="002973CC">
        <w:rPr>
          <w:sz w:val="24"/>
          <w:szCs w:val="24"/>
        </w:rPr>
        <w:t xml:space="preserve"> life style goals and ultimate retirement plans</w:t>
      </w:r>
    </w:p>
    <w:p w14:paraId="3CE7B7F7" w14:textId="4E4E9F46" w:rsidR="00551303" w:rsidRPr="002973CC" w:rsidRDefault="00551303" w:rsidP="00FA1D72">
      <w:pPr>
        <w:rPr>
          <w:sz w:val="24"/>
          <w:szCs w:val="24"/>
        </w:rPr>
      </w:pPr>
      <w:r w:rsidRPr="002973CC">
        <w:rPr>
          <w:sz w:val="24"/>
          <w:szCs w:val="24"/>
        </w:rPr>
        <w:t>LO10: Comprehend the pros and cons of self-development of an investment strategy, to the use of a professional investment advisor</w:t>
      </w:r>
    </w:p>
    <w:p w14:paraId="08C4947B" w14:textId="77777777" w:rsidR="00631004" w:rsidRPr="00E24EFD" w:rsidRDefault="00631004" w:rsidP="00631004">
      <w:pPr>
        <w:rPr>
          <w:sz w:val="24"/>
          <w:szCs w:val="24"/>
        </w:rPr>
      </w:pPr>
    </w:p>
    <w:p w14:paraId="59C9491F" w14:textId="6D6D43C5" w:rsidR="007F263E" w:rsidRPr="00824E57" w:rsidRDefault="00B20355" w:rsidP="00B20355">
      <w:pPr>
        <w:keepNext/>
        <w:keepLines/>
        <w:spacing w:before="40" w:line="259" w:lineRule="auto"/>
        <w:outlineLvl w:val="1"/>
        <w:rPr>
          <w:rFonts w:eastAsiaTheme="majorEastAsia"/>
          <w:b/>
          <w:i/>
          <w:iCs/>
          <w:sz w:val="24"/>
          <w:szCs w:val="24"/>
        </w:rPr>
      </w:pPr>
      <w:r w:rsidRPr="006A3149">
        <w:rPr>
          <w:rFonts w:eastAsiaTheme="majorEastAsia"/>
          <w:b/>
          <w:i/>
          <w:iCs/>
          <w:sz w:val="24"/>
          <w:szCs w:val="24"/>
        </w:rPr>
        <w:t xml:space="preserve">Course </w:t>
      </w:r>
      <w:r w:rsidR="00631004" w:rsidRPr="006A3149">
        <w:rPr>
          <w:rFonts w:eastAsiaTheme="majorEastAsia"/>
          <w:b/>
          <w:i/>
          <w:iCs/>
          <w:sz w:val="24"/>
          <w:szCs w:val="24"/>
        </w:rPr>
        <w:t>Reading Materials</w:t>
      </w:r>
      <w:r w:rsidRPr="006A3149">
        <w:rPr>
          <w:rFonts w:eastAsiaTheme="majorEastAsia"/>
          <w:b/>
          <w:i/>
          <w:iCs/>
          <w:sz w:val="24"/>
          <w:szCs w:val="24"/>
        </w:rPr>
        <w:t xml:space="preserve"> (</w:t>
      </w:r>
      <w:r w:rsidR="007F263E" w:rsidRPr="006A3149">
        <w:rPr>
          <w:rFonts w:eastAsiaTheme="majorEastAsia"/>
          <w:b/>
          <w:i/>
          <w:iCs/>
          <w:sz w:val="24"/>
          <w:szCs w:val="24"/>
        </w:rPr>
        <w:t>The following a</w:t>
      </w:r>
      <w:r w:rsidR="00631004" w:rsidRPr="006A3149">
        <w:rPr>
          <w:rFonts w:eastAsiaTheme="majorEastAsia"/>
          <w:b/>
          <w:i/>
          <w:iCs/>
          <w:sz w:val="24"/>
          <w:szCs w:val="24"/>
        </w:rPr>
        <w:t>rticles are</w:t>
      </w:r>
      <w:r w:rsidRPr="006A3149">
        <w:rPr>
          <w:rFonts w:eastAsiaTheme="majorEastAsia"/>
          <w:b/>
          <w:i/>
          <w:iCs/>
          <w:sz w:val="24"/>
          <w:szCs w:val="24"/>
        </w:rPr>
        <w:t xml:space="preserve"> embedded into the </w:t>
      </w:r>
      <w:r w:rsidR="005B109A">
        <w:rPr>
          <w:rFonts w:eastAsiaTheme="majorEastAsia"/>
          <w:b/>
          <w:i/>
          <w:iCs/>
          <w:sz w:val="24"/>
          <w:szCs w:val="24"/>
        </w:rPr>
        <w:t>Canvas</w:t>
      </w:r>
      <w:r w:rsidRPr="006A3149">
        <w:rPr>
          <w:rFonts w:eastAsiaTheme="majorEastAsia"/>
          <w:b/>
          <w:i/>
          <w:iCs/>
          <w:sz w:val="24"/>
          <w:szCs w:val="24"/>
        </w:rPr>
        <w:t xml:space="preserve"> LMS)</w:t>
      </w:r>
    </w:p>
    <w:p w14:paraId="525F7906" w14:textId="50F7C4D3" w:rsidR="00E24EFD" w:rsidRPr="006A3149" w:rsidRDefault="007F263E" w:rsidP="00E24EFD">
      <w:pPr>
        <w:pBdr>
          <w:top w:val="single" w:sz="4" w:space="1" w:color="auto"/>
          <w:left w:val="single" w:sz="4" w:space="4" w:color="auto"/>
          <w:bottom w:val="single" w:sz="4" w:space="1" w:color="auto"/>
          <w:right w:val="single" w:sz="4" w:space="4" w:color="auto"/>
        </w:pBdr>
        <w:outlineLvl w:val="1"/>
        <w:rPr>
          <w:bCs/>
          <w:sz w:val="24"/>
          <w:szCs w:val="24"/>
        </w:rPr>
      </w:pPr>
      <w:r w:rsidRPr="006A3149">
        <w:rPr>
          <w:b/>
          <w:bCs/>
          <w:sz w:val="24"/>
          <w:szCs w:val="24"/>
        </w:rPr>
        <w:t>Lesson One –</w:t>
      </w:r>
      <w:r w:rsidR="00F14619" w:rsidRPr="006A3149">
        <w:rPr>
          <w:b/>
          <w:bCs/>
          <w:sz w:val="24"/>
          <w:szCs w:val="24"/>
        </w:rPr>
        <w:t xml:space="preserve"> </w:t>
      </w:r>
      <w:r w:rsidR="00750439" w:rsidRPr="006A3149">
        <w:rPr>
          <w:bCs/>
          <w:i/>
          <w:sz w:val="24"/>
          <w:szCs w:val="24"/>
        </w:rPr>
        <w:t>“</w:t>
      </w:r>
      <w:r w:rsidR="00E67446" w:rsidRPr="006A3149">
        <w:rPr>
          <w:bCs/>
          <w:i/>
          <w:sz w:val="24"/>
          <w:szCs w:val="24"/>
        </w:rPr>
        <w:t xml:space="preserve">Exploring Alternative Investments”. </w:t>
      </w:r>
      <w:r w:rsidR="00E67446" w:rsidRPr="006A3149">
        <w:rPr>
          <w:bCs/>
          <w:sz w:val="24"/>
          <w:szCs w:val="24"/>
        </w:rPr>
        <w:t>2019.  Raymond James &amp; Associates, Inc.  St. Petersburg, FL.</w:t>
      </w:r>
    </w:p>
    <w:p w14:paraId="6C774539" w14:textId="77777777" w:rsidR="00F14619" w:rsidRPr="006A3149" w:rsidRDefault="00F14619" w:rsidP="00E24EFD">
      <w:pPr>
        <w:pBdr>
          <w:top w:val="single" w:sz="4" w:space="1" w:color="auto"/>
          <w:left w:val="single" w:sz="4" w:space="4" w:color="auto"/>
          <w:bottom w:val="single" w:sz="4" w:space="1" w:color="auto"/>
          <w:right w:val="single" w:sz="4" w:space="4" w:color="auto"/>
        </w:pBdr>
        <w:outlineLvl w:val="1"/>
        <w:rPr>
          <w:bCs/>
          <w:sz w:val="24"/>
          <w:szCs w:val="24"/>
          <w:highlight w:val="yellow"/>
        </w:rPr>
      </w:pPr>
    </w:p>
    <w:p w14:paraId="2D156138" w14:textId="7BE52F51" w:rsidR="007F263E" w:rsidRPr="006A3149" w:rsidRDefault="007F263E" w:rsidP="00E24EFD">
      <w:pPr>
        <w:pBdr>
          <w:top w:val="single" w:sz="4" w:space="1" w:color="auto"/>
          <w:left w:val="single" w:sz="4" w:space="4" w:color="auto"/>
          <w:bottom w:val="single" w:sz="4" w:space="1" w:color="auto"/>
          <w:right w:val="single" w:sz="4" w:space="4" w:color="auto"/>
        </w:pBdr>
        <w:outlineLvl w:val="1"/>
        <w:rPr>
          <w:bCs/>
          <w:sz w:val="24"/>
          <w:szCs w:val="24"/>
        </w:rPr>
      </w:pPr>
      <w:r w:rsidRPr="006A3149">
        <w:rPr>
          <w:b/>
          <w:bCs/>
          <w:sz w:val="24"/>
          <w:szCs w:val="24"/>
        </w:rPr>
        <w:t>Lesson Two –</w:t>
      </w:r>
      <w:r w:rsidR="00F14619" w:rsidRPr="006A3149">
        <w:rPr>
          <w:b/>
          <w:bCs/>
          <w:sz w:val="24"/>
          <w:szCs w:val="24"/>
        </w:rPr>
        <w:t xml:space="preserve"> </w:t>
      </w:r>
      <w:r w:rsidR="00750439" w:rsidRPr="006A3149">
        <w:rPr>
          <w:bCs/>
          <w:i/>
          <w:sz w:val="24"/>
          <w:szCs w:val="24"/>
        </w:rPr>
        <w:t>“</w:t>
      </w:r>
      <w:r w:rsidR="00E67446" w:rsidRPr="006A3149">
        <w:rPr>
          <w:bCs/>
          <w:i/>
          <w:sz w:val="24"/>
          <w:szCs w:val="24"/>
        </w:rPr>
        <w:t xml:space="preserve">Saving and Investing – A Roadmap to Your Financial Security Through Saving and Investing”.  </w:t>
      </w:r>
      <w:r w:rsidR="00E67446" w:rsidRPr="006A3149">
        <w:rPr>
          <w:bCs/>
          <w:sz w:val="24"/>
          <w:szCs w:val="24"/>
        </w:rPr>
        <w:t>June, 2011.  United States Securities and Exchange Commission.  Washington, D.C.</w:t>
      </w:r>
    </w:p>
    <w:p w14:paraId="36A789ED" w14:textId="77777777" w:rsidR="00F14619" w:rsidRPr="006A3149" w:rsidRDefault="00F14619" w:rsidP="00E24EFD">
      <w:pPr>
        <w:pBdr>
          <w:top w:val="single" w:sz="4" w:space="1" w:color="auto"/>
          <w:left w:val="single" w:sz="4" w:space="4" w:color="auto"/>
          <w:bottom w:val="single" w:sz="4" w:space="1" w:color="auto"/>
          <w:right w:val="single" w:sz="4" w:space="4" w:color="auto"/>
        </w:pBdr>
        <w:outlineLvl w:val="1"/>
        <w:rPr>
          <w:bCs/>
          <w:sz w:val="24"/>
          <w:szCs w:val="24"/>
          <w:highlight w:val="yellow"/>
        </w:rPr>
      </w:pPr>
    </w:p>
    <w:p w14:paraId="4F6760B4" w14:textId="360CA377" w:rsidR="007F263E" w:rsidRPr="006A3149" w:rsidRDefault="007F263E" w:rsidP="00E24EFD">
      <w:pPr>
        <w:pBdr>
          <w:top w:val="single" w:sz="4" w:space="1" w:color="auto"/>
          <w:left w:val="single" w:sz="4" w:space="4" w:color="auto"/>
          <w:bottom w:val="single" w:sz="4" w:space="1" w:color="auto"/>
          <w:right w:val="single" w:sz="4" w:space="4" w:color="auto"/>
        </w:pBdr>
        <w:outlineLvl w:val="1"/>
        <w:rPr>
          <w:bCs/>
          <w:sz w:val="24"/>
          <w:szCs w:val="24"/>
        </w:rPr>
      </w:pPr>
      <w:r w:rsidRPr="006A3149">
        <w:rPr>
          <w:b/>
          <w:bCs/>
          <w:sz w:val="24"/>
          <w:szCs w:val="24"/>
        </w:rPr>
        <w:t>Lesson Three –</w:t>
      </w:r>
      <w:r w:rsidR="00F14619" w:rsidRPr="006A3149">
        <w:rPr>
          <w:b/>
          <w:bCs/>
          <w:sz w:val="24"/>
          <w:szCs w:val="24"/>
        </w:rPr>
        <w:t xml:space="preserve"> </w:t>
      </w:r>
      <w:r w:rsidR="00750439" w:rsidRPr="006A3149">
        <w:rPr>
          <w:bCs/>
          <w:i/>
          <w:sz w:val="24"/>
          <w:szCs w:val="24"/>
        </w:rPr>
        <w:t>“</w:t>
      </w:r>
      <w:r w:rsidR="00E67446" w:rsidRPr="006A3149">
        <w:rPr>
          <w:bCs/>
          <w:i/>
          <w:sz w:val="24"/>
          <w:szCs w:val="24"/>
        </w:rPr>
        <w:t xml:space="preserve">Time Value of Money”. </w:t>
      </w:r>
      <w:r w:rsidR="005F2134" w:rsidRPr="006A3149">
        <w:rPr>
          <w:bCs/>
          <w:sz w:val="24"/>
          <w:szCs w:val="24"/>
        </w:rPr>
        <w:t>Riaz Hussain, PhD</w:t>
      </w:r>
      <w:r w:rsidR="00D51D06" w:rsidRPr="006A3149">
        <w:rPr>
          <w:bCs/>
          <w:sz w:val="24"/>
          <w:szCs w:val="24"/>
        </w:rPr>
        <w:t>.</w:t>
      </w:r>
      <w:r w:rsidR="005F2134" w:rsidRPr="006A3149">
        <w:rPr>
          <w:bCs/>
          <w:sz w:val="24"/>
          <w:szCs w:val="24"/>
        </w:rPr>
        <w:t xml:space="preserve"> Physics.  </w:t>
      </w:r>
      <w:r w:rsidR="00E67446" w:rsidRPr="006A3149">
        <w:rPr>
          <w:bCs/>
          <w:sz w:val="24"/>
          <w:szCs w:val="24"/>
        </w:rPr>
        <w:t>N.D. University of Scranton MBA503 Course.  Retrieved July 6, 2019 from https://</w:t>
      </w:r>
      <w:r w:rsidR="0099255A" w:rsidRPr="006A3149">
        <w:rPr>
          <w:bCs/>
          <w:sz w:val="24"/>
          <w:szCs w:val="24"/>
        </w:rPr>
        <w:t>www.scranton.edu/faculty/hussain/teaching/mba503c/MBA503C02.pdf</w:t>
      </w:r>
    </w:p>
    <w:p w14:paraId="54632A6E" w14:textId="77777777" w:rsidR="00F14619" w:rsidRPr="006A3149" w:rsidRDefault="00F14619" w:rsidP="00E24EFD">
      <w:pPr>
        <w:pBdr>
          <w:top w:val="single" w:sz="4" w:space="1" w:color="auto"/>
          <w:left w:val="single" w:sz="4" w:space="4" w:color="auto"/>
          <w:bottom w:val="single" w:sz="4" w:space="1" w:color="auto"/>
          <w:right w:val="single" w:sz="4" w:space="4" w:color="auto"/>
        </w:pBdr>
        <w:outlineLvl w:val="1"/>
        <w:rPr>
          <w:bCs/>
          <w:sz w:val="24"/>
          <w:szCs w:val="24"/>
          <w:highlight w:val="yellow"/>
        </w:rPr>
      </w:pPr>
    </w:p>
    <w:p w14:paraId="0B63381F" w14:textId="0DD770BD" w:rsidR="00084EBE" w:rsidRPr="006A3149" w:rsidRDefault="00084EBE" w:rsidP="00E24EFD">
      <w:pPr>
        <w:pBdr>
          <w:top w:val="single" w:sz="4" w:space="1" w:color="auto"/>
          <w:left w:val="single" w:sz="4" w:space="4" w:color="auto"/>
          <w:bottom w:val="single" w:sz="4" w:space="1" w:color="auto"/>
          <w:right w:val="single" w:sz="4" w:space="4" w:color="auto"/>
        </w:pBdr>
        <w:outlineLvl w:val="1"/>
        <w:rPr>
          <w:bCs/>
          <w:sz w:val="24"/>
          <w:szCs w:val="24"/>
        </w:rPr>
      </w:pPr>
      <w:r w:rsidRPr="006A3149">
        <w:rPr>
          <w:b/>
          <w:bCs/>
          <w:sz w:val="24"/>
          <w:szCs w:val="24"/>
        </w:rPr>
        <w:t>Lesson Four –</w:t>
      </w:r>
      <w:r w:rsidR="00F14619" w:rsidRPr="006A3149">
        <w:rPr>
          <w:b/>
          <w:bCs/>
          <w:sz w:val="24"/>
          <w:szCs w:val="24"/>
        </w:rPr>
        <w:t xml:space="preserve"> </w:t>
      </w:r>
      <w:r w:rsidR="00750439" w:rsidRPr="006A3149">
        <w:rPr>
          <w:bCs/>
          <w:i/>
          <w:sz w:val="24"/>
          <w:szCs w:val="24"/>
        </w:rPr>
        <w:t>“</w:t>
      </w:r>
      <w:r w:rsidR="005F2134" w:rsidRPr="006A3149">
        <w:rPr>
          <w:bCs/>
          <w:i/>
          <w:sz w:val="24"/>
          <w:szCs w:val="24"/>
        </w:rPr>
        <w:t xml:space="preserve">Risk Profiling and Tolerance: Insights for the Private Wealth Manager”. </w:t>
      </w:r>
      <w:r w:rsidR="005F2134" w:rsidRPr="006A3149">
        <w:rPr>
          <w:bCs/>
          <w:sz w:val="24"/>
          <w:szCs w:val="24"/>
        </w:rPr>
        <w:t>2018.  CFA Institute Research Foundation.  New York.</w:t>
      </w:r>
    </w:p>
    <w:p w14:paraId="7B5F95EC" w14:textId="77777777" w:rsidR="00F14619" w:rsidRPr="006A3149" w:rsidRDefault="00F14619" w:rsidP="00E24EFD">
      <w:pPr>
        <w:pBdr>
          <w:top w:val="single" w:sz="4" w:space="1" w:color="auto"/>
          <w:left w:val="single" w:sz="4" w:space="4" w:color="auto"/>
          <w:bottom w:val="single" w:sz="4" w:space="1" w:color="auto"/>
          <w:right w:val="single" w:sz="4" w:space="4" w:color="auto"/>
        </w:pBdr>
        <w:outlineLvl w:val="1"/>
        <w:rPr>
          <w:bCs/>
          <w:sz w:val="24"/>
          <w:szCs w:val="24"/>
          <w:highlight w:val="yellow"/>
        </w:rPr>
      </w:pPr>
    </w:p>
    <w:p w14:paraId="762C0C05" w14:textId="5D4795BB" w:rsidR="00084EBE" w:rsidRPr="006A3149" w:rsidRDefault="00084EBE" w:rsidP="00E24EFD">
      <w:pPr>
        <w:pBdr>
          <w:top w:val="single" w:sz="4" w:space="1" w:color="auto"/>
          <w:left w:val="single" w:sz="4" w:space="4" w:color="auto"/>
          <w:bottom w:val="single" w:sz="4" w:space="1" w:color="auto"/>
          <w:right w:val="single" w:sz="4" w:space="4" w:color="auto"/>
        </w:pBdr>
        <w:outlineLvl w:val="1"/>
        <w:rPr>
          <w:bCs/>
          <w:sz w:val="24"/>
          <w:szCs w:val="24"/>
        </w:rPr>
      </w:pPr>
      <w:r w:rsidRPr="006A3149">
        <w:rPr>
          <w:b/>
          <w:bCs/>
          <w:sz w:val="24"/>
          <w:szCs w:val="24"/>
        </w:rPr>
        <w:t xml:space="preserve">Lesson Five – </w:t>
      </w:r>
      <w:r w:rsidR="00750439" w:rsidRPr="006A3149">
        <w:rPr>
          <w:bCs/>
          <w:i/>
          <w:sz w:val="24"/>
          <w:szCs w:val="24"/>
        </w:rPr>
        <w:t>“</w:t>
      </w:r>
      <w:r w:rsidR="005F2134" w:rsidRPr="006A3149">
        <w:rPr>
          <w:bCs/>
          <w:i/>
          <w:sz w:val="24"/>
          <w:szCs w:val="24"/>
        </w:rPr>
        <w:t xml:space="preserve">Beginners’ Guide to Asset Allocation, Diversification, and Rebalancing”.  </w:t>
      </w:r>
      <w:r w:rsidR="005F2134" w:rsidRPr="006A3149">
        <w:rPr>
          <w:bCs/>
          <w:sz w:val="24"/>
          <w:szCs w:val="24"/>
        </w:rPr>
        <w:t>March, 2011.  Securities and Exchange Commission.  Washington, DC.</w:t>
      </w:r>
    </w:p>
    <w:p w14:paraId="1D078861" w14:textId="77777777" w:rsidR="00F14619" w:rsidRPr="006A3149" w:rsidRDefault="00F14619" w:rsidP="00E24EFD">
      <w:pPr>
        <w:pBdr>
          <w:top w:val="single" w:sz="4" w:space="1" w:color="auto"/>
          <w:left w:val="single" w:sz="4" w:space="4" w:color="auto"/>
          <w:bottom w:val="single" w:sz="4" w:space="1" w:color="auto"/>
          <w:right w:val="single" w:sz="4" w:space="4" w:color="auto"/>
        </w:pBdr>
        <w:outlineLvl w:val="1"/>
        <w:rPr>
          <w:bCs/>
          <w:sz w:val="24"/>
          <w:szCs w:val="24"/>
          <w:highlight w:val="yellow"/>
        </w:rPr>
      </w:pPr>
    </w:p>
    <w:p w14:paraId="4507BEA4" w14:textId="176725C0" w:rsidR="00F14619" w:rsidRPr="006A3149" w:rsidRDefault="009D6B12" w:rsidP="00E24EFD">
      <w:pPr>
        <w:pBdr>
          <w:top w:val="single" w:sz="4" w:space="1" w:color="auto"/>
          <w:left w:val="single" w:sz="4" w:space="4" w:color="auto"/>
          <w:bottom w:val="single" w:sz="4" w:space="1" w:color="auto"/>
          <w:right w:val="single" w:sz="4" w:space="4" w:color="auto"/>
        </w:pBdr>
        <w:outlineLvl w:val="1"/>
        <w:rPr>
          <w:bCs/>
          <w:sz w:val="24"/>
          <w:szCs w:val="24"/>
        </w:rPr>
      </w:pPr>
      <w:r w:rsidRPr="006A3149">
        <w:rPr>
          <w:b/>
          <w:bCs/>
          <w:sz w:val="24"/>
          <w:szCs w:val="24"/>
        </w:rPr>
        <w:t>Lesson Six –</w:t>
      </w:r>
      <w:r w:rsidRPr="006A3149">
        <w:rPr>
          <w:bCs/>
          <w:sz w:val="24"/>
          <w:szCs w:val="24"/>
        </w:rPr>
        <w:t xml:space="preserve"> </w:t>
      </w:r>
      <w:r w:rsidR="00750439" w:rsidRPr="006A3149">
        <w:rPr>
          <w:bCs/>
          <w:i/>
          <w:sz w:val="24"/>
          <w:szCs w:val="24"/>
        </w:rPr>
        <w:t>“</w:t>
      </w:r>
      <w:r w:rsidR="005F2134" w:rsidRPr="006A3149">
        <w:rPr>
          <w:bCs/>
          <w:i/>
          <w:sz w:val="24"/>
          <w:szCs w:val="24"/>
        </w:rPr>
        <w:t xml:space="preserve">Real Estate and Other Investment Options”. </w:t>
      </w:r>
      <w:r w:rsidR="00272D49" w:rsidRPr="006A3149">
        <w:rPr>
          <w:bCs/>
          <w:sz w:val="24"/>
          <w:szCs w:val="24"/>
        </w:rPr>
        <w:t xml:space="preserve">N.D. </w:t>
      </w:r>
      <w:r w:rsidR="00272D49" w:rsidRPr="006A3149">
        <w:rPr>
          <w:bCs/>
          <w:i/>
          <w:sz w:val="24"/>
          <w:szCs w:val="24"/>
        </w:rPr>
        <w:t xml:space="preserve">Introduction to Business, </w:t>
      </w:r>
      <w:r w:rsidR="00272D49" w:rsidRPr="006A3149">
        <w:rPr>
          <w:bCs/>
          <w:sz w:val="24"/>
          <w:szCs w:val="24"/>
        </w:rPr>
        <w:t xml:space="preserve">Published by McGraw Hill Higher Education.  </w:t>
      </w:r>
      <w:r w:rsidR="005C5EF8" w:rsidRPr="006A3149">
        <w:rPr>
          <w:bCs/>
          <w:sz w:val="24"/>
          <w:szCs w:val="24"/>
        </w:rPr>
        <w:t>Columbus, OH.</w:t>
      </w:r>
    </w:p>
    <w:p w14:paraId="5F73BF13" w14:textId="77777777" w:rsidR="009A6D39" w:rsidRPr="006A3149" w:rsidRDefault="009A6D39" w:rsidP="00E24EFD">
      <w:pPr>
        <w:pBdr>
          <w:top w:val="single" w:sz="4" w:space="1" w:color="auto"/>
          <w:left w:val="single" w:sz="4" w:space="4" w:color="auto"/>
          <w:bottom w:val="single" w:sz="4" w:space="1" w:color="auto"/>
          <w:right w:val="single" w:sz="4" w:space="4" w:color="auto"/>
        </w:pBdr>
        <w:outlineLvl w:val="1"/>
        <w:rPr>
          <w:bCs/>
          <w:sz w:val="24"/>
          <w:szCs w:val="24"/>
          <w:highlight w:val="yellow"/>
        </w:rPr>
      </w:pPr>
    </w:p>
    <w:p w14:paraId="41AC8E2A" w14:textId="67F71EF4" w:rsidR="009D6B12" w:rsidRPr="006A3149" w:rsidRDefault="009D6B12" w:rsidP="00E24EFD">
      <w:pPr>
        <w:pBdr>
          <w:top w:val="single" w:sz="4" w:space="1" w:color="auto"/>
          <w:left w:val="single" w:sz="4" w:space="4" w:color="auto"/>
          <w:bottom w:val="single" w:sz="4" w:space="1" w:color="auto"/>
          <w:right w:val="single" w:sz="4" w:space="4" w:color="auto"/>
        </w:pBdr>
        <w:outlineLvl w:val="1"/>
        <w:rPr>
          <w:bCs/>
          <w:sz w:val="24"/>
          <w:szCs w:val="24"/>
        </w:rPr>
      </w:pPr>
      <w:r w:rsidRPr="006A3149">
        <w:rPr>
          <w:b/>
          <w:bCs/>
          <w:sz w:val="24"/>
          <w:szCs w:val="24"/>
        </w:rPr>
        <w:t>Lesson Seven –</w:t>
      </w:r>
      <w:r w:rsidR="00F14619" w:rsidRPr="006A3149">
        <w:rPr>
          <w:b/>
          <w:bCs/>
          <w:sz w:val="24"/>
          <w:szCs w:val="24"/>
        </w:rPr>
        <w:t xml:space="preserve"> </w:t>
      </w:r>
      <w:r w:rsidR="00750439" w:rsidRPr="006A3149">
        <w:rPr>
          <w:bCs/>
          <w:i/>
          <w:sz w:val="24"/>
          <w:szCs w:val="24"/>
        </w:rPr>
        <w:t>“</w:t>
      </w:r>
      <w:r w:rsidR="005C5EF8" w:rsidRPr="006A3149">
        <w:rPr>
          <w:bCs/>
          <w:i/>
          <w:sz w:val="24"/>
          <w:szCs w:val="24"/>
        </w:rPr>
        <w:t xml:space="preserve">David Bach’s The Automatic Millionaire – Put Your Financial Life on Auto Pilot and Finish Rich”. </w:t>
      </w:r>
      <w:r w:rsidR="005C5EF8" w:rsidRPr="006A3149">
        <w:rPr>
          <w:bCs/>
          <w:sz w:val="24"/>
          <w:szCs w:val="24"/>
        </w:rPr>
        <w:t>2003.  David Bach.  Finish Rich Media LLC.</w:t>
      </w:r>
    </w:p>
    <w:p w14:paraId="55296568" w14:textId="77777777" w:rsidR="00F14619" w:rsidRPr="006A3149" w:rsidRDefault="00F14619" w:rsidP="00E24EFD">
      <w:pPr>
        <w:pBdr>
          <w:top w:val="single" w:sz="4" w:space="1" w:color="auto"/>
          <w:left w:val="single" w:sz="4" w:space="4" w:color="auto"/>
          <w:bottom w:val="single" w:sz="4" w:space="1" w:color="auto"/>
          <w:right w:val="single" w:sz="4" w:space="4" w:color="auto"/>
        </w:pBdr>
        <w:outlineLvl w:val="1"/>
        <w:rPr>
          <w:bCs/>
          <w:sz w:val="24"/>
          <w:szCs w:val="24"/>
          <w:highlight w:val="yellow"/>
        </w:rPr>
      </w:pPr>
    </w:p>
    <w:p w14:paraId="66AEFC35" w14:textId="6DD93E82" w:rsidR="00A00AEB" w:rsidRPr="006A3149" w:rsidRDefault="00A00AEB" w:rsidP="00E24EFD">
      <w:pPr>
        <w:pBdr>
          <w:top w:val="single" w:sz="4" w:space="1" w:color="auto"/>
          <w:left w:val="single" w:sz="4" w:space="4" w:color="auto"/>
          <w:bottom w:val="single" w:sz="4" w:space="1" w:color="auto"/>
          <w:right w:val="single" w:sz="4" w:space="4" w:color="auto"/>
        </w:pBdr>
        <w:outlineLvl w:val="1"/>
        <w:rPr>
          <w:bCs/>
          <w:sz w:val="24"/>
          <w:szCs w:val="24"/>
        </w:rPr>
      </w:pPr>
      <w:r w:rsidRPr="006A3149">
        <w:rPr>
          <w:b/>
          <w:bCs/>
          <w:sz w:val="24"/>
          <w:szCs w:val="24"/>
        </w:rPr>
        <w:t>Lesson Eight –</w:t>
      </w:r>
      <w:r w:rsidR="00F14619" w:rsidRPr="006A3149">
        <w:rPr>
          <w:b/>
          <w:bCs/>
          <w:sz w:val="24"/>
          <w:szCs w:val="24"/>
        </w:rPr>
        <w:t xml:space="preserve"> </w:t>
      </w:r>
      <w:r w:rsidR="00F70A59" w:rsidRPr="006A3149">
        <w:rPr>
          <w:bCs/>
          <w:i/>
          <w:sz w:val="24"/>
          <w:szCs w:val="24"/>
        </w:rPr>
        <w:t>“</w:t>
      </w:r>
      <w:r w:rsidR="005C5EF8" w:rsidRPr="006A3149">
        <w:rPr>
          <w:bCs/>
          <w:i/>
          <w:sz w:val="24"/>
          <w:szCs w:val="24"/>
        </w:rPr>
        <w:t xml:space="preserve">Retirement Planning Guide”.  </w:t>
      </w:r>
      <w:r w:rsidR="005C5EF8" w:rsidRPr="006A3149">
        <w:rPr>
          <w:bCs/>
          <w:sz w:val="24"/>
          <w:szCs w:val="24"/>
        </w:rPr>
        <w:t>N.D., Balance Financial Fitness Program.  San Francisco, CA.</w:t>
      </w:r>
    </w:p>
    <w:p w14:paraId="69C90F0C" w14:textId="77777777" w:rsidR="00A958A5" w:rsidRPr="006A3149" w:rsidRDefault="00A958A5" w:rsidP="00E24EFD">
      <w:pPr>
        <w:pBdr>
          <w:top w:val="single" w:sz="4" w:space="1" w:color="auto"/>
          <w:left w:val="single" w:sz="4" w:space="4" w:color="auto"/>
          <w:bottom w:val="single" w:sz="4" w:space="1" w:color="auto"/>
          <w:right w:val="single" w:sz="4" w:space="4" w:color="auto"/>
        </w:pBdr>
        <w:outlineLvl w:val="1"/>
        <w:rPr>
          <w:b/>
          <w:bCs/>
          <w:sz w:val="24"/>
          <w:szCs w:val="24"/>
          <w:highlight w:val="yellow"/>
        </w:rPr>
      </w:pPr>
    </w:p>
    <w:p w14:paraId="17D289AD" w14:textId="77777777" w:rsidR="00B20355" w:rsidRDefault="00B20355" w:rsidP="00DD36DE">
      <w:pPr>
        <w:keepNext/>
        <w:keepLines/>
        <w:spacing w:before="40" w:line="259" w:lineRule="auto"/>
        <w:outlineLvl w:val="1"/>
        <w:rPr>
          <w:rFonts w:asciiTheme="majorHAnsi" w:eastAsiaTheme="majorEastAsia" w:hAnsiTheme="majorHAnsi" w:cstheme="majorBidi"/>
          <w:b/>
          <w:i/>
          <w:iCs/>
          <w:sz w:val="28"/>
          <w:szCs w:val="28"/>
        </w:rPr>
      </w:pPr>
    </w:p>
    <w:p w14:paraId="1D912256" w14:textId="1C19E52F" w:rsidR="00B44BE7" w:rsidRPr="001F2381" w:rsidRDefault="00B44BE7" w:rsidP="00457E6D">
      <w:pPr>
        <w:jc w:val="both"/>
        <w:rPr>
          <w:sz w:val="24"/>
        </w:rPr>
      </w:pPr>
    </w:p>
    <w:p w14:paraId="1204A1C5" w14:textId="77777777" w:rsidR="00AE38CB" w:rsidRDefault="00AE38CB" w:rsidP="00457E6D">
      <w:pPr>
        <w:jc w:val="both"/>
        <w:rPr>
          <w:b/>
          <w:sz w:val="24"/>
          <w:u w:val="single"/>
        </w:rPr>
      </w:pPr>
    </w:p>
    <w:p w14:paraId="2AFBA2A4" w14:textId="4B6BC11E" w:rsidR="00D02FA3" w:rsidRPr="00D02FA3" w:rsidRDefault="00D02FA3" w:rsidP="00457E6D">
      <w:pPr>
        <w:jc w:val="both"/>
        <w:rPr>
          <w:b/>
          <w:sz w:val="24"/>
          <w:u w:val="single"/>
        </w:rPr>
      </w:pPr>
      <w:r w:rsidRPr="00D02FA3">
        <w:rPr>
          <w:b/>
          <w:sz w:val="24"/>
          <w:u w:val="single"/>
        </w:rPr>
        <w:t>Course Dates</w:t>
      </w:r>
      <w:r>
        <w:rPr>
          <w:b/>
          <w:sz w:val="24"/>
          <w:u w:val="single"/>
        </w:rPr>
        <w:t xml:space="preserve">  (</w:t>
      </w:r>
      <w:r w:rsidR="00B70D8A">
        <w:rPr>
          <w:b/>
          <w:sz w:val="24"/>
          <w:u w:val="single"/>
        </w:rPr>
        <w:t>Summer 2020</w:t>
      </w:r>
      <w:r w:rsidR="00B44BE7">
        <w:rPr>
          <w:b/>
          <w:sz w:val="24"/>
          <w:u w:val="single"/>
        </w:rPr>
        <w:t xml:space="preserve"> 8-Week</w:t>
      </w:r>
      <w:r>
        <w:rPr>
          <w:b/>
          <w:sz w:val="24"/>
          <w:u w:val="single"/>
        </w:rPr>
        <w:t xml:space="preserve"> Semester Schedule)</w:t>
      </w:r>
    </w:p>
    <w:p w14:paraId="129B330A" w14:textId="77777777" w:rsidR="00D02FA3" w:rsidRDefault="00D02FA3" w:rsidP="00457E6D">
      <w:pPr>
        <w:jc w:val="both"/>
        <w:rPr>
          <w:sz w:val="24"/>
        </w:rPr>
      </w:pPr>
    </w:p>
    <w:p w14:paraId="68B0B6B7" w14:textId="77777777" w:rsidR="000A34D2" w:rsidRPr="00177C37" w:rsidRDefault="000A34D2" w:rsidP="000A34D2">
      <w:pPr>
        <w:rPr>
          <w:b/>
          <w:sz w:val="24"/>
          <w:szCs w:val="24"/>
        </w:rPr>
      </w:pPr>
    </w:p>
    <w:p w14:paraId="4AE5E927" w14:textId="54597002" w:rsidR="000B78DD" w:rsidRDefault="000B78DD">
      <w:pPr>
        <w:overflowPunct/>
        <w:autoSpaceDE/>
        <w:autoSpaceDN/>
        <w:adjustRightInd/>
        <w:textAlignment w:val="auto"/>
        <w:rPr>
          <w:sz w:val="24"/>
        </w:rPr>
      </w:pPr>
    </w:p>
    <w:p w14:paraId="546388B1" w14:textId="0964A217" w:rsidR="000B78DD" w:rsidRPr="00973F86" w:rsidRDefault="00C95B35" w:rsidP="000B78DD">
      <w:pPr>
        <w:pStyle w:val="Caption"/>
        <w:rPr>
          <w:rFonts w:ascii="Times New Roman" w:hAnsi="Times New Roman"/>
        </w:rPr>
      </w:pPr>
      <w:r>
        <w:rPr>
          <w:rFonts w:ascii="Times New Roman" w:hAnsi="Times New Roman"/>
        </w:rPr>
        <w:t>BUS</w:t>
      </w:r>
      <w:r w:rsidR="00D51D06" w:rsidRPr="00973F86">
        <w:rPr>
          <w:rFonts w:ascii="Times New Roman" w:hAnsi="Times New Roman"/>
        </w:rPr>
        <w:t>/214</w:t>
      </w:r>
      <w:r w:rsidR="00A41C1A" w:rsidRPr="00973F86">
        <w:rPr>
          <w:rFonts w:ascii="Times New Roman" w:hAnsi="Times New Roman"/>
        </w:rPr>
        <w:t xml:space="preserve"> – </w:t>
      </w:r>
      <w:r w:rsidR="00D51D06" w:rsidRPr="00973F86">
        <w:rPr>
          <w:rFonts w:ascii="Times New Roman" w:hAnsi="Times New Roman"/>
        </w:rPr>
        <w:t>SECURITIES AND INVESTMENTS</w:t>
      </w:r>
      <w:r w:rsidR="00A41C1A" w:rsidRPr="00973F86">
        <w:rPr>
          <w:rFonts w:ascii="Times New Roman" w:hAnsi="Times New Roman"/>
        </w:rPr>
        <w:t xml:space="preserve"> - </w:t>
      </w:r>
      <w:r w:rsidR="000B78DD" w:rsidRPr="00973F86">
        <w:rPr>
          <w:rFonts w:ascii="Times New Roman" w:hAnsi="Times New Roman"/>
        </w:rPr>
        <w:t>LESSONS</w:t>
      </w:r>
    </w:p>
    <w:p w14:paraId="0F87A3C8" w14:textId="77777777" w:rsidR="000B78DD" w:rsidRPr="00973F86" w:rsidRDefault="000B78DD" w:rsidP="000B78DD">
      <w:pPr>
        <w:rPr>
          <w:sz w:val="24"/>
          <w:szCs w:val="24"/>
          <w:highlight w:val="yellow"/>
        </w:rPr>
      </w:pPr>
    </w:p>
    <w:p w14:paraId="61A2F629" w14:textId="404FAB09" w:rsidR="000B78DD" w:rsidRPr="00D51D06" w:rsidRDefault="000B78DD" w:rsidP="000B78DD">
      <w:pPr>
        <w:rPr>
          <w:b/>
          <w:sz w:val="24"/>
          <w:szCs w:val="24"/>
        </w:rPr>
      </w:pPr>
      <w:r w:rsidRPr="00D51D06">
        <w:rPr>
          <w:b/>
          <w:sz w:val="24"/>
          <w:szCs w:val="24"/>
        </w:rPr>
        <w:t>Lesson One:</w:t>
      </w:r>
      <w:r w:rsidR="001F2849" w:rsidRPr="00D51D06">
        <w:rPr>
          <w:b/>
          <w:sz w:val="24"/>
          <w:szCs w:val="24"/>
        </w:rPr>
        <w:t xml:space="preserve"> Exploring Alternative Types of Investments (stocks, mutual funds, treasuries, bonds, etc.)</w:t>
      </w:r>
    </w:p>
    <w:p w14:paraId="0A1191D7" w14:textId="77777777" w:rsidR="000B78DD" w:rsidRPr="00D51D06" w:rsidRDefault="000B78DD" w:rsidP="000B78DD">
      <w:pPr>
        <w:rPr>
          <w:sz w:val="24"/>
          <w:szCs w:val="24"/>
        </w:rPr>
      </w:pPr>
    </w:p>
    <w:p w14:paraId="2BE752C3" w14:textId="091DFEA4" w:rsidR="00CB75CC" w:rsidRPr="00D51D06" w:rsidRDefault="000B78DD" w:rsidP="000B78DD">
      <w:pPr>
        <w:rPr>
          <w:bCs/>
          <w:i/>
          <w:sz w:val="24"/>
          <w:szCs w:val="24"/>
        </w:rPr>
      </w:pPr>
      <w:r w:rsidRPr="00D51D06">
        <w:rPr>
          <w:sz w:val="24"/>
          <w:szCs w:val="24"/>
        </w:rPr>
        <w:tab/>
      </w:r>
      <w:r w:rsidR="00ED2EF9" w:rsidRPr="00D51D06">
        <w:rPr>
          <w:sz w:val="24"/>
          <w:szCs w:val="24"/>
        </w:rPr>
        <w:t xml:space="preserve">Reading:  </w:t>
      </w:r>
      <w:r w:rsidR="00CB75CC" w:rsidRPr="00D51D06">
        <w:rPr>
          <w:sz w:val="24"/>
          <w:szCs w:val="24"/>
        </w:rPr>
        <w:t xml:space="preserve">Article: </w:t>
      </w:r>
      <w:r w:rsidR="00F70A59" w:rsidRPr="00D51D06">
        <w:rPr>
          <w:bCs/>
          <w:i/>
          <w:sz w:val="24"/>
          <w:szCs w:val="24"/>
        </w:rPr>
        <w:t xml:space="preserve"> </w:t>
      </w:r>
      <w:r w:rsidR="001F7885" w:rsidRPr="00D51D06">
        <w:rPr>
          <w:bCs/>
          <w:i/>
          <w:sz w:val="24"/>
          <w:szCs w:val="24"/>
        </w:rPr>
        <w:t>“</w:t>
      </w:r>
      <w:r w:rsidR="00D51D06" w:rsidRPr="00D51D06">
        <w:rPr>
          <w:bCs/>
          <w:i/>
          <w:sz w:val="24"/>
          <w:szCs w:val="24"/>
        </w:rPr>
        <w:t>Saving and Investing – A Roadmap to Your Financial Security Through Saving and Investing</w:t>
      </w:r>
      <w:r w:rsidR="001F7885" w:rsidRPr="00D51D06">
        <w:rPr>
          <w:bCs/>
          <w:i/>
          <w:sz w:val="24"/>
          <w:szCs w:val="24"/>
        </w:rPr>
        <w:t>”</w:t>
      </w:r>
    </w:p>
    <w:p w14:paraId="247045F7" w14:textId="77777777" w:rsidR="00CB75CC" w:rsidRPr="00D51D06" w:rsidRDefault="00CB75CC" w:rsidP="000B78DD">
      <w:pPr>
        <w:rPr>
          <w:bCs/>
          <w:i/>
          <w:sz w:val="28"/>
          <w:szCs w:val="28"/>
          <w:highlight w:val="yellow"/>
        </w:rPr>
      </w:pPr>
    </w:p>
    <w:p w14:paraId="5F148CD1" w14:textId="645ED077" w:rsidR="000B78DD" w:rsidRPr="00902228" w:rsidRDefault="00ED2EF9" w:rsidP="000B78DD">
      <w:pPr>
        <w:rPr>
          <w:sz w:val="24"/>
          <w:szCs w:val="24"/>
        </w:rPr>
      </w:pPr>
      <w:r w:rsidRPr="00902228">
        <w:rPr>
          <w:sz w:val="24"/>
          <w:szCs w:val="24"/>
        </w:rPr>
        <w:tab/>
      </w:r>
      <w:r w:rsidR="00BC3CD0" w:rsidRPr="00902228">
        <w:rPr>
          <w:sz w:val="24"/>
          <w:szCs w:val="24"/>
        </w:rPr>
        <w:t xml:space="preserve">Lesson One </w:t>
      </w:r>
      <w:r w:rsidR="000B78DD" w:rsidRPr="00902228">
        <w:rPr>
          <w:sz w:val="24"/>
          <w:szCs w:val="24"/>
        </w:rPr>
        <w:t>Learning Objectives</w:t>
      </w:r>
      <w:r w:rsidR="00347B42" w:rsidRPr="00902228">
        <w:rPr>
          <w:sz w:val="24"/>
          <w:szCs w:val="24"/>
        </w:rPr>
        <w:t>:</w:t>
      </w:r>
    </w:p>
    <w:p w14:paraId="4821ACB1" w14:textId="77777777" w:rsidR="00902228" w:rsidRPr="002973CC" w:rsidRDefault="00902228" w:rsidP="00902228">
      <w:pPr>
        <w:rPr>
          <w:sz w:val="24"/>
          <w:szCs w:val="24"/>
        </w:rPr>
      </w:pPr>
      <w:r w:rsidRPr="002973CC">
        <w:rPr>
          <w:sz w:val="24"/>
          <w:szCs w:val="24"/>
        </w:rPr>
        <w:t>LO1: Distinguish and recognize the various types of investments, including equities, bonds, commodities, and real estate (and other physical assets)</w:t>
      </w:r>
    </w:p>
    <w:p w14:paraId="4EEADE16" w14:textId="77777777" w:rsidR="00902228" w:rsidRPr="002973CC" w:rsidRDefault="00902228" w:rsidP="00902228">
      <w:pPr>
        <w:rPr>
          <w:sz w:val="24"/>
          <w:szCs w:val="24"/>
        </w:rPr>
      </w:pPr>
      <w:r w:rsidRPr="002973CC">
        <w:rPr>
          <w:sz w:val="24"/>
          <w:szCs w:val="24"/>
        </w:rPr>
        <w:t>LO2: Understand the importance of time in factoring and accruing investment wealth</w:t>
      </w:r>
    </w:p>
    <w:p w14:paraId="56C4BA4C" w14:textId="77777777" w:rsidR="00902228" w:rsidRPr="002973CC" w:rsidRDefault="00902228" w:rsidP="00902228">
      <w:pPr>
        <w:rPr>
          <w:sz w:val="24"/>
          <w:szCs w:val="24"/>
        </w:rPr>
      </w:pPr>
      <w:r w:rsidRPr="002973CC">
        <w:rPr>
          <w:sz w:val="24"/>
          <w:szCs w:val="24"/>
        </w:rPr>
        <w:t xml:space="preserve">LO4: Explore the historical performance of major investment types, while correlating past performance to future projections  </w:t>
      </w:r>
    </w:p>
    <w:p w14:paraId="2F7A63AF" w14:textId="77777777" w:rsidR="00902228" w:rsidRPr="002973CC" w:rsidRDefault="00902228" w:rsidP="00902228">
      <w:pPr>
        <w:rPr>
          <w:sz w:val="24"/>
          <w:szCs w:val="24"/>
        </w:rPr>
      </w:pPr>
      <w:r w:rsidRPr="002973CC">
        <w:rPr>
          <w:sz w:val="24"/>
          <w:szCs w:val="24"/>
        </w:rPr>
        <w:t xml:space="preserve">LO6: Examine the benefits of asset allocation, diversification, and rebalancing  </w:t>
      </w:r>
    </w:p>
    <w:p w14:paraId="054EFDE7" w14:textId="77777777" w:rsidR="00902228" w:rsidRPr="002973CC" w:rsidRDefault="00902228" w:rsidP="00902228">
      <w:pPr>
        <w:rPr>
          <w:sz w:val="24"/>
          <w:szCs w:val="24"/>
        </w:rPr>
      </w:pPr>
      <w:r w:rsidRPr="002973CC">
        <w:rPr>
          <w:sz w:val="24"/>
          <w:szCs w:val="24"/>
        </w:rPr>
        <w:t xml:space="preserve">LO7: Compare real estate, business ventures, and other investments as a part of one’s overall investment strategy </w:t>
      </w:r>
    </w:p>
    <w:p w14:paraId="180A2F72" w14:textId="77777777" w:rsidR="00C56C0E" w:rsidRPr="009746EF" w:rsidRDefault="00C56C0E" w:rsidP="001F7885">
      <w:pPr>
        <w:rPr>
          <w:sz w:val="24"/>
          <w:szCs w:val="24"/>
          <w:highlight w:val="yellow"/>
        </w:rPr>
      </w:pPr>
    </w:p>
    <w:p w14:paraId="01CA6EAE" w14:textId="1383BC40" w:rsidR="000B78DD" w:rsidRPr="0097017A" w:rsidRDefault="000B78DD" w:rsidP="000B78DD">
      <w:pPr>
        <w:rPr>
          <w:sz w:val="24"/>
          <w:szCs w:val="24"/>
        </w:rPr>
      </w:pPr>
      <w:r w:rsidRPr="0097017A">
        <w:rPr>
          <w:sz w:val="24"/>
          <w:szCs w:val="24"/>
        </w:rPr>
        <w:tab/>
      </w:r>
      <w:r w:rsidR="00845C2F" w:rsidRPr="0097017A">
        <w:rPr>
          <w:sz w:val="24"/>
          <w:szCs w:val="24"/>
        </w:rPr>
        <w:t xml:space="preserve">Lesson One </w:t>
      </w:r>
      <w:r w:rsidRPr="0097017A">
        <w:rPr>
          <w:sz w:val="24"/>
          <w:szCs w:val="24"/>
        </w:rPr>
        <w:t>Discussion Question</w:t>
      </w:r>
      <w:r w:rsidR="00564324" w:rsidRPr="0097017A">
        <w:rPr>
          <w:sz w:val="24"/>
          <w:szCs w:val="24"/>
        </w:rPr>
        <w:t xml:space="preserve"> –</w:t>
      </w:r>
      <w:r w:rsidR="00C56C0E" w:rsidRPr="0097017A">
        <w:rPr>
          <w:sz w:val="24"/>
          <w:szCs w:val="24"/>
        </w:rPr>
        <w:t xml:space="preserve"> </w:t>
      </w:r>
      <w:r w:rsidR="00C36481" w:rsidRPr="0097017A">
        <w:rPr>
          <w:sz w:val="24"/>
          <w:szCs w:val="24"/>
        </w:rPr>
        <w:t xml:space="preserve">Conduct research, and list at least five types of investment </w:t>
      </w:r>
      <w:r w:rsidR="0097017A" w:rsidRPr="0097017A">
        <w:rPr>
          <w:sz w:val="24"/>
          <w:szCs w:val="24"/>
        </w:rPr>
        <w:t>assets that you are interested.  Share the historical performance of each asset over the past 1, 5 and 10 year periods.  Of your selected five choices, show the percentage of the investment you would direct if provided the opportunity.</w:t>
      </w:r>
      <w:r w:rsidR="00C56C0E" w:rsidRPr="0097017A">
        <w:rPr>
          <w:sz w:val="24"/>
          <w:szCs w:val="24"/>
        </w:rPr>
        <w:t xml:space="preserve">  </w:t>
      </w:r>
      <w:r w:rsidR="0097017A" w:rsidRPr="0097017A">
        <w:rPr>
          <w:sz w:val="24"/>
          <w:szCs w:val="24"/>
        </w:rPr>
        <w:t xml:space="preserve">Remember, your investment distribution should add up to 100%.  </w:t>
      </w:r>
      <w:r w:rsidR="00C56C0E" w:rsidRPr="0097017A">
        <w:rPr>
          <w:sz w:val="24"/>
          <w:szCs w:val="24"/>
        </w:rPr>
        <w:t xml:space="preserve">Share </w:t>
      </w:r>
      <w:r w:rsidR="0097017A" w:rsidRPr="0097017A">
        <w:rPr>
          <w:sz w:val="24"/>
          <w:szCs w:val="24"/>
        </w:rPr>
        <w:t xml:space="preserve"> your rationale within your </w:t>
      </w:r>
      <w:r w:rsidR="00C56C0E" w:rsidRPr="0097017A">
        <w:rPr>
          <w:sz w:val="24"/>
          <w:szCs w:val="24"/>
        </w:rPr>
        <w:t>examples</w:t>
      </w:r>
      <w:r w:rsidR="0097017A" w:rsidRPr="0097017A">
        <w:rPr>
          <w:sz w:val="24"/>
          <w:szCs w:val="24"/>
        </w:rPr>
        <w:t>, which</w:t>
      </w:r>
      <w:r w:rsidR="00C56C0E" w:rsidRPr="0097017A">
        <w:rPr>
          <w:sz w:val="24"/>
          <w:szCs w:val="24"/>
        </w:rPr>
        <w:t xml:space="preserve"> help to provide evidence to your argument.</w:t>
      </w:r>
      <w:r w:rsidR="00CB75CC" w:rsidRPr="0097017A">
        <w:rPr>
          <w:sz w:val="24"/>
          <w:szCs w:val="24"/>
        </w:rPr>
        <w:t xml:space="preserve"> </w:t>
      </w:r>
      <w:r w:rsidR="00F70A59" w:rsidRPr="0097017A">
        <w:rPr>
          <w:sz w:val="24"/>
          <w:szCs w:val="24"/>
        </w:rPr>
        <w:t xml:space="preserve"> </w:t>
      </w:r>
    </w:p>
    <w:p w14:paraId="4E04BE69" w14:textId="77777777" w:rsidR="000B78DD" w:rsidRPr="009746EF" w:rsidRDefault="000B78DD" w:rsidP="000B78DD">
      <w:pPr>
        <w:rPr>
          <w:sz w:val="24"/>
          <w:szCs w:val="24"/>
          <w:highlight w:val="yellow"/>
        </w:rPr>
      </w:pPr>
    </w:p>
    <w:p w14:paraId="47444CDD" w14:textId="77777777" w:rsidR="001F2849" w:rsidRPr="001F2849" w:rsidRDefault="000B78DD" w:rsidP="001F2849">
      <w:pPr>
        <w:rPr>
          <w:sz w:val="24"/>
          <w:szCs w:val="24"/>
        </w:rPr>
      </w:pPr>
      <w:r w:rsidRPr="00763589">
        <w:rPr>
          <w:sz w:val="24"/>
          <w:szCs w:val="24"/>
        </w:rPr>
        <w:tab/>
        <w:t>Video Resource</w:t>
      </w:r>
      <w:r w:rsidR="00CB75CC" w:rsidRPr="00763589">
        <w:rPr>
          <w:sz w:val="24"/>
          <w:szCs w:val="24"/>
        </w:rPr>
        <w:t xml:space="preserve">: </w:t>
      </w:r>
      <w:r w:rsidR="001F2849" w:rsidRPr="00763589">
        <w:rPr>
          <w:sz w:val="24"/>
          <w:szCs w:val="24"/>
        </w:rPr>
        <w:t xml:space="preserve"> </w:t>
      </w:r>
      <w:hyperlink r:id="rId7" w:history="1">
        <w:r w:rsidR="001F2849" w:rsidRPr="00763589">
          <w:rPr>
            <w:rStyle w:val="Hyperlink"/>
            <w:sz w:val="24"/>
            <w:szCs w:val="24"/>
          </w:rPr>
          <w:t>https://www.youtube.com/watch?v=l4TzfPfLMB4</w:t>
        </w:r>
      </w:hyperlink>
    </w:p>
    <w:p w14:paraId="22459301" w14:textId="77777777" w:rsidR="001F2849" w:rsidRPr="001F2849" w:rsidRDefault="001F2849" w:rsidP="001F2849">
      <w:pPr>
        <w:rPr>
          <w:sz w:val="24"/>
          <w:szCs w:val="24"/>
        </w:rPr>
      </w:pPr>
    </w:p>
    <w:p w14:paraId="6225433C" w14:textId="77777777" w:rsidR="001F2849" w:rsidRPr="001F2849" w:rsidRDefault="001F2849" w:rsidP="001F2849">
      <w:pPr>
        <w:rPr>
          <w:sz w:val="24"/>
          <w:szCs w:val="24"/>
        </w:rPr>
      </w:pPr>
      <w:r w:rsidRPr="001F2849">
        <w:rPr>
          <w:sz w:val="24"/>
          <w:szCs w:val="24"/>
        </w:rPr>
        <w:t>This brief tutorial will teach you investing 101 and the terminology you need to understand if you're investing as a beginner and want to plan for retirement. In this video we describe everything about investing including: stocks, bonds, cash, asset allocation, portfolios, large-cap, mid-cap, small-cap, risk/reward, and other investing terminology you need to know.</w:t>
      </w:r>
    </w:p>
    <w:p w14:paraId="43CA802D" w14:textId="77777777" w:rsidR="000B78DD" w:rsidRPr="009746EF" w:rsidRDefault="000B78DD" w:rsidP="000B78DD">
      <w:pPr>
        <w:rPr>
          <w:sz w:val="24"/>
          <w:szCs w:val="24"/>
          <w:highlight w:val="yellow"/>
        </w:rPr>
      </w:pPr>
    </w:p>
    <w:p w14:paraId="128BCEC5" w14:textId="79CFE1A6" w:rsidR="000B78DD" w:rsidRPr="009960C8" w:rsidRDefault="000B78DD" w:rsidP="000B78DD">
      <w:pPr>
        <w:rPr>
          <w:b/>
          <w:sz w:val="24"/>
          <w:szCs w:val="24"/>
        </w:rPr>
      </w:pPr>
      <w:r w:rsidRPr="009960C8">
        <w:rPr>
          <w:b/>
          <w:sz w:val="24"/>
          <w:szCs w:val="24"/>
        </w:rPr>
        <w:t>Lesson Two:</w:t>
      </w:r>
      <w:r w:rsidR="00763589" w:rsidRPr="009960C8">
        <w:rPr>
          <w:b/>
          <w:sz w:val="24"/>
          <w:szCs w:val="24"/>
        </w:rPr>
        <w:t xml:space="preserve"> Saving and Investing</w:t>
      </w:r>
    </w:p>
    <w:p w14:paraId="71CE2AE7" w14:textId="77777777" w:rsidR="000B78DD" w:rsidRPr="009960C8" w:rsidRDefault="000B78DD" w:rsidP="000B78DD">
      <w:pPr>
        <w:rPr>
          <w:sz w:val="24"/>
          <w:szCs w:val="24"/>
        </w:rPr>
      </w:pPr>
    </w:p>
    <w:p w14:paraId="18509968" w14:textId="22F51A85" w:rsidR="002E7D68" w:rsidRPr="009960C8" w:rsidRDefault="00ED2EF9" w:rsidP="000B78DD">
      <w:pPr>
        <w:rPr>
          <w:sz w:val="24"/>
          <w:szCs w:val="24"/>
        </w:rPr>
      </w:pPr>
      <w:r w:rsidRPr="009960C8">
        <w:rPr>
          <w:sz w:val="24"/>
          <w:szCs w:val="24"/>
        </w:rPr>
        <w:tab/>
        <w:t xml:space="preserve">Reading:  </w:t>
      </w:r>
      <w:r w:rsidR="002E7D68" w:rsidRPr="009960C8">
        <w:rPr>
          <w:sz w:val="24"/>
          <w:szCs w:val="24"/>
        </w:rPr>
        <w:t>Article</w:t>
      </w:r>
      <w:r w:rsidRPr="009960C8">
        <w:rPr>
          <w:sz w:val="24"/>
          <w:szCs w:val="24"/>
        </w:rPr>
        <w:t xml:space="preserve">: </w:t>
      </w:r>
      <w:r w:rsidR="00F70A59" w:rsidRPr="009960C8">
        <w:rPr>
          <w:bCs/>
          <w:i/>
          <w:sz w:val="24"/>
          <w:szCs w:val="24"/>
        </w:rPr>
        <w:t xml:space="preserve"> </w:t>
      </w:r>
      <w:r w:rsidR="001F7885" w:rsidRPr="009960C8">
        <w:rPr>
          <w:bCs/>
          <w:i/>
          <w:sz w:val="24"/>
          <w:szCs w:val="24"/>
        </w:rPr>
        <w:t>“</w:t>
      </w:r>
      <w:r w:rsidR="009960C8" w:rsidRPr="009960C8">
        <w:rPr>
          <w:bCs/>
          <w:i/>
          <w:sz w:val="24"/>
          <w:szCs w:val="24"/>
        </w:rPr>
        <w:t>Saving and Investing – A Roadmap to Your Financial Security Through Saving and Investing</w:t>
      </w:r>
      <w:r w:rsidR="001F7885" w:rsidRPr="009960C8">
        <w:rPr>
          <w:bCs/>
          <w:i/>
          <w:sz w:val="24"/>
          <w:szCs w:val="24"/>
        </w:rPr>
        <w:t>”</w:t>
      </w:r>
    </w:p>
    <w:p w14:paraId="74178CFC" w14:textId="6719D8B6" w:rsidR="00ED2EF9" w:rsidRPr="009960C8" w:rsidRDefault="000B78DD" w:rsidP="000B78DD">
      <w:pPr>
        <w:rPr>
          <w:sz w:val="24"/>
          <w:szCs w:val="24"/>
        </w:rPr>
      </w:pPr>
      <w:r w:rsidRPr="009960C8">
        <w:rPr>
          <w:sz w:val="24"/>
          <w:szCs w:val="24"/>
        </w:rPr>
        <w:tab/>
      </w:r>
    </w:p>
    <w:p w14:paraId="49BCEC14" w14:textId="77777777" w:rsidR="00110153" w:rsidRPr="009960C8" w:rsidRDefault="00ED2EF9" w:rsidP="00110153">
      <w:pPr>
        <w:rPr>
          <w:sz w:val="24"/>
          <w:szCs w:val="24"/>
        </w:rPr>
      </w:pPr>
      <w:r w:rsidRPr="009960C8">
        <w:rPr>
          <w:sz w:val="24"/>
          <w:szCs w:val="24"/>
        </w:rPr>
        <w:tab/>
      </w:r>
      <w:r w:rsidR="00BC3CD0" w:rsidRPr="009960C8">
        <w:rPr>
          <w:sz w:val="24"/>
          <w:szCs w:val="24"/>
        </w:rPr>
        <w:t xml:space="preserve">Lesson Two </w:t>
      </w:r>
      <w:r w:rsidR="000B78DD" w:rsidRPr="009960C8">
        <w:rPr>
          <w:sz w:val="24"/>
          <w:szCs w:val="24"/>
        </w:rPr>
        <w:t>Learning Objectives</w:t>
      </w:r>
      <w:r w:rsidR="00110153" w:rsidRPr="009960C8">
        <w:rPr>
          <w:sz w:val="24"/>
          <w:szCs w:val="24"/>
        </w:rPr>
        <w:t xml:space="preserve">: </w:t>
      </w:r>
    </w:p>
    <w:p w14:paraId="625FF69D" w14:textId="77777777" w:rsidR="00902228" w:rsidRPr="002973CC" w:rsidRDefault="00902228" w:rsidP="00902228">
      <w:pPr>
        <w:rPr>
          <w:sz w:val="24"/>
          <w:szCs w:val="24"/>
        </w:rPr>
      </w:pPr>
      <w:r w:rsidRPr="002973CC">
        <w:rPr>
          <w:sz w:val="24"/>
          <w:szCs w:val="24"/>
        </w:rPr>
        <w:t>LO1: Distinguish and recognize the various types of investments, including equities, bonds, commodities, and real estate (and other physical assets)</w:t>
      </w:r>
    </w:p>
    <w:p w14:paraId="1684CBC4" w14:textId="77777777" w:rsidR="00902228" w:rsidRPr="002973CC" w:rsidRDefault="00902228" w:rsidP="00902228">
      <w:pPr>
        <w:rPr>
          <w:sz w:val="24"/>
          <w:szCs w:val="24"/>
        </w:rPr>
      </w:pPr>
      <w:r w:rsidRPr="002973CC">
        <w:rPr>
          <w:sz w:val="24"/>
          <w:szCs w:val="24"/>
        </w:rPr>
        <w:t>LO2: Understand the importance of time in factoring and accruing investment wealth</w:t>
      </w:r>
    </w:p>
    <w:p w14:paraId="6568EFF1" w14:textId="77777777" w:rsidR="00902228" w:rsidRPr="002973CC" w:rsidRDefault="00902228" w:rsidP="00902228">
      <w:pPr>
        <w:rPr>
          <w:sz w:val="24"/>
          <w:szCs w:val="24"/>
        </w:rPr>
      </w:pPr>
      <w:r w:rsidRPr="002973CC">
        <w:rPr>
          <w:sz w:val="24"/>
          <w:szCs w:val="24"/>
        </w:rPr>
        <w:lastRenderedPageBreak/>
        <w:t xml:space="preserve">LO4: Explore the historical performance of major investment types, while correlating past performance to future projections  </w:t>
      </w:r>
    </w:p>
    <w:p w14:paraId="05C9D8EE" w14:textId="77777777" w:rsidR="00902228" w:rsidRPr="002973CC" w:rsidRDefault="00902228" w:rsidP="00902228">
      <w:pPr>
        <w:rPr>
          <w:sz w:val="24"/>
          <w:szCs w:val="24"/>
        </w:rPr>
      </w:pPr>
      <w:r w:rsidRPr="002973CC">
        <w:rPr>
          <w:sz w:val="24"/>
          <w:szCs w:val="24"/>
        </w:rPr>
        <w:t xml:space="preserve">LO5: Identify individual risk profile and tolerance </w:t>
      </w:r>
    </w:p>
    <w:p w14:paraId="2B93D6EA" w14:textId="77777777" w:rsidR="00902228" w:rsidRPr="002973CC" w:rsidRDefault="00902228" w:rsidP="00902228">
      <w:pPr>
        <w:rPr>
          <w:sz w:val="24"/>
          <w:szCs w:val="24"/>
        </w:rPr>
      </w:pPr>
      <w:r w:rsidRPr="002973CC">
        <w:rPr>
          <w:sz w:val="24"/>
          <w:szCs w:val="24"/>
        </w:rPr>
        <w:t xml:space="preserve">LO6: Examine the benefits of asset allocation, diversification, and rebalancing  </w:t>
      </w:r>
    </w:p>
    <w:p w14:paraId="61A8882D" w14:textId="77777777" w:rsidR="00902228" w:rsidRPr="002973CC" w:rsidRDefault="00902228" w:rsidP="00902228">
      <w:pPr>
        <w:rPr>
          <w:sz w:val="24"/>
          <w:szCs w:val="24"/>
        </w:rPr>
      </w:pPr>
      <w:r w:rsidRPr="002973CC">
        <w:rPr>
          <w:sz w:val="24"/>
          <w:szCs w:val="24"/>
        </w:rPr>
        <w:t xml:space="preserve">LO7: Compare real estate, business ventures, and other investments as a part of one’s overall investment strategy </w:t>
      </w:r>
    </w:p>
    <w:p w14:paraId="6EE3FBEC" w14:textId="77777777" w:rsidR="00902228" w:rsidRPr="002973CC" w:rsidRDefault="00902228" w:rsidP="00902228">
      <w:pPr>
        <w:rPr>
          <w:sz w:val="24"/>
          <w:szCs w:val="24"/>
        </w:rPr>
      </w:pPr>
      <w:r w:rsidRPr="002973CC">
        <w:rPr>
          <w:sz w:val="24"/>
          <w:szCs w:val="24"/>
        </w:rPr>
        <w:t>LO9: Develop life style goals and ultimate retirement plans</w:t>
      </w:r>
    </w:p>
    <w:p w14:paraId="092B949D" w14:textId="77777777" w:rsidR="000B78DD" w:rsidRPr="009746EF" w:rsidRDefault="000B78DD" w:rsidP="000B78DD">
      <w:pPr>
        <w:rPr>
          <w:sz w:val="24"/>
          <w:szCs w:val="24"/>
          <w:highlight w:val="yellow"/>
        </w:rPr>
      </w:pPr>
    </w:p>
    <w:p w14:paraId="67F0F238" w14:textId="1DA0F2AC" w:rsidR="000B78DD" w:rsidRPr="008811F5" w:rsidRDefault="000B78DD" w:rsidP="000B78DD">
      <w:pPr>
        <w:rPr>
          <w:sz w:val="24"/>
          <w:szCs w:val="24"/>
        </w:rPr>
      </w:pPr>
      <w:r w:rsidRPr="008811F5">
        <w:rPr>
          <w:sz w:val="24"/>
          <w:szCs w:val="24"/>
        </w:rPr>
        <w:tab/>
      </w:r>
      <w:r w:rsidR="00845C2F" w:rsidRPr="008811F5">
        <w:rPr>
          <w:sz w:val="24"/>
          <w:szCs w:val="24"/>
        </w:rPr>
        <w:t xml:space="preserve">Lesson Two </w:t>
      </w:r>
      <w:r w:rsidRPr="008811F5">
        <w:rPr>
          <w:sz w:val="24"/>
          <w:szCs w:val="24"/>
        </w:rPr>
        <w:t>Discussion Question</w:t>
      </w:r>
      <w:r w:rsidR="00845C2F" w:rsidRPr="008811F5">
        <w:rPr>
          <w:sz w:val="24"/>
          <w:szCs w:val="24"/>
        </w:rPr>
        <w:t xml:space="preserve"> </w:t>
      </w:r>
      <w:r w:rsidR="00093F28" w:rsidRPr="008811F5">
        <w:rPr>
          <w:sz w:val="24"/>
          <w:szCs w:val="24"/>
        </w:rPr>
        <w:t>–</w:t>
      </w:r>
      <w:r w:rsidR="00845C2F" w:rsidRPr="008811F5">
        <w:rPr>
          <w:sz w:val="24"/>
          <w:szCs w:val="24"/>
        </w:rPr>
        <w:t xml:space="preserve"> </w:t>
      </w:r>
      <w:r w:rsidR="009960C8" w:rsidRPr="008811F5">
        <w:rPr>
          <w:sz w:val="24"/>
          <w:szCs w:val="24"/>
        </w:rPr>
        <w:t>Using the tool instruments containe</w:t>
      </w:r>
      <w:r w:rsidR="008811F5" w:rsidRPr="008811F5">
        <w:rPr>
          <w:sz w:val="24"/>
          <w:szCs w:val="24"/>
        </w:rPr>
        <w:t>d within the Lesson Two reading</w:t>
      </w:r>
      <w:r w:rsidR="009960C8" w:rsidRPr="008811F5">
        <w:rPr>
          <w:sz w:val="24"/>
          <w:szCs w:val="24"/>
        </w:rPr>
        <w:t>, develop your financial goals using the chart on page four.  List the top five financial goals for what you want to save or invest for, along with a corresponding date for each.  Reflect on any obstacle that may prevent you from achieving your personal fi</w:t>
      </w:r>
      <w:r w:rsidR="008811F5" w:rsidRPr="008811F5">
        <w:rPr>
          <w:sz w:val="24"/>
          <w:szCs w:val="24"/>
        </w:rPr>
        <w:t>nancial goals.  Share examples to help illustrate your plans.</w:t>
      </w:r>
    </w:p>
    <w:p w14:paraId="21894E79" w14:textId="77777777" w:rsidR="000B78DD" w:rsidRPr="009746EF" w:rsidRDefault="000B78DD" w:rsidP="000B78DD">
      <w:pPr>
        <w:rPr>
          <w:sz w:val="24"/>
          <w:szCs w:val="24"/>
          <w:highlight w:val="yellow"/>
        </w:rPr>
      </w:pPr>
    </w:p>
    <w:p w14:paraId="4CB0CB55" w14:textId="77777777" w:rsidR="00763589" w:rsidRPr="00763589" w:rsidRDefault="000B78DD" w:rsidP="00763589">
      <w:pPr>
        <w:rPr>
          <w:sz w:val="24"/>
          <w:szCs w:val="24"/>
        </w:rPr>
      </w:pPr>
      <w:r w:rsidRPr="00763589">
        <w:rPr>
          <w:sz w:val="24"/>
          <w:szCs w:val="24"/>
        </w:rPr>
        <w:tab/>
        <w:t>Video Resource</w:t>
      </w:r>
      <w:r w:rsidR="00110153" w:rsidRPr="00763589">
        <w:rPr>
          <w:sz w:val="24"/>
          <w:szCs w:val="24"/>
        </w:rPr>
        <w:t>:</w:t>
      </w:r>
      <w:r w:rsidR="00872BD2" w:rsidRPr="00763589">
        <w:rPr>
          <w:sz w:val="24"/>
          <w:szCs w:val="24"/>
        </w:rPr>
        <w:t xml:space="preserve"> </w:t>
      </w:r>
      <w:r w:rsidR="00763589" w:rsidRPr="00763589">
        <w:rPr>
          <w:sz w:val="24"/>
          <w:szCs w:val="24"/>
        </w:rPr>
        <w:t xml:space="preserve"> </w:t>
      </w:r>
      <w:hyperlink r:id="rId8" w:history="1">
        <w:r w:rsidR="00763589" w:rsidRPr="00763589">
          <w:rPr>
            <w:rStyle w:val="Hyperlink"/>
            <w:sz w:val="24"/>
            <w:szCs w:val="24"/>
          </w:rPr>
          <w:t>https://www.youtube.com/watch?v=Z-VRWG5jhWg</w:t>
        </w:r>
      </w:hyperlink>
    </w:p>
    <w:p w14:paraId="35754B61" w14:textId="77777777" w:rsidR="00763589" w:rsidRPr="00763589" w:rsidRDefault="00763589" w:rsidP="00763589">
      <w:pPr>
        <w:rPr>
          <w:sz w:val="24"/>
          <w:szCs w:val="24"/>
        </w:rPr>
      </w:pPr>
    </w:p>
    <w:p w14:paraId="2ABBDDA4" w14:textId="263AD57E" w:rsidR="00B6471A" w:rsidRDefault="00763589" w:rsidP="00B6471A">
      <w:pPr>
        <w:rPr>
          <w:sz w:val="24"/>
          <w:szCs w:val="24"/>
        </w:rPr>
      </w:pPr>
      <w:r w:rsidRPr="00763589">
        <w:rPr>
          <w:sz w:val="24"/>
          <w:szCs w:val="24"/>
        </w:rPr>
        <w:t>Investing is very complicated to a lot of people and the reason is simple. Most people just have no idea how to invest. Investing is like any other subject, takes little time to understand, but the only difference is that, it effects us all because we all love money. This video breaks down investment, explains it in simple words that even if you never head of it before, you will understand it.</w:t>
      </w:r>
    </w:p>
    <w:p w14:paraId="67F78A18" w14:textId="77777777" w:rsidR="00B6471A" w:rsidRPr="009746EF" w:rsidRDefault="00B6471A" w:rsidP="00B6471A">
      <w:pPr>
        <w:rPr>
          <w:highlight w:val="yellow"/>
        </w:rPr>
      </w:pPr>
    </w:p>
    <w:p w14:paraId="44877DCC" w14:textId="2737E437" w:rsidR="000B78DD" w:rsidRPr="003D544E" w:rsidRDefault="000B78DD" w:rsidP="00B6471A">
      <w:pPr>
        <w:rPr>
          <w:b/>
          <w:sz w:val="24"/>
          <w:szCs w:val="24"/>
        </w:rPr>
      </w:pPr>
      <w:r w:rsidRPr="00973F86">
        <w:rPr>
          <w:b/>
          <w:sz w:val="24"/>
          <w:szCs w:val="24"/>
        </w:rPr>
        <w:t>Lesson Three:</w:t>
      </w:r>
      <w:r w:rsidR="00763589" w:rsidRPr="00973F86">
        <w:rPr>
          <w:b/>
          <w:sz w:val="24"/>
          <w:szCs w:val="24"/>
        </w:rPr>
        <w:t xml:space="preserve"> The Time Value of Money (compounding, discounting, present and future values)</w:t>
      </w:r>
    </w:p>
    <w:p w14:paraId="0D50D423" w14:textId="77777777" w:rsidR="000B78DD" w:rsidRPr="00973F86" w:rsidRDefault="000B78DD" w:rsidP="000B78DD">
      <w:pPr>
        <w:rPr>
          <w:sz w:val="24"/>
          <w:szCs w:val="24"/>
          <w:highlight w:val="yellow"/>
        </w:rPr>
      </w:pPr>
    </w:p>
    <w:p w14:paraId="24CC91DD" w14:textId="78AA4AD6" w:rsidR="00ED2EF9" w:rsidRPr="00973F86" w:rsidRDefault="000B78DD" w:rsidP="000B78DD">
      <w:pPr>
        <w:rPr>
          <w:bCs/>
          <w:i/>
          <w:sz w:val="24"/>
          <w:szCs w:val="24"/>
        </w:rPr>
      </w:pPr>
      <w:r w:rsidRPr="00973F86">
        <w:rPr>
          <w:sz w:val="24"/>
          <w:szCs w:val="24"/>
        </w:rPr>
        <w:tab/>
      </w:r>
      <w:r w:rsidR="00ED2EF9" w:rsidRPr="00973F86">
        <w:rPr>
          <w:sz w:val="24"/>
          <w:szCs w:val="24"/>
        </w:rPr>
        <w:t xml:space="preserve">Reading:  </w:t>
      </w:r>
      <w:r w:rsidR="00DF27C2" w:rsidRPr="00973F86">
        <w:rPr>
          <w:sz w:val="24"/>
          <w:szCs w:val="24"/>
        </w:rPr>
        <w:t xml:space="preserve">Article: </w:t>
      </w:r>
      <w:r w:rsidR="001F7885" w:rsidRPr="00973F86">
        <w:rPr>
          <w:bCs/>
          <w:i/>
          <w:sz w:val="24"/>
          <w:szCs w:val="24"/>
        </w:rPr>
        <w:t>“</w:t>
      </w:r>
      <w:r w:rsidR="00973F86" w:rsidRPr="00973F86">
        <w:rPr>
          <w:bCs/>
          <w:i/>
          <w:sz w:val="24"/>
          <w:szCs w:val="24"/>
        </w:rPr>
        <w:t>Time Value of Mone</w:t>
      </w:r>
      <w:r w:rsidR="001235F9">
        <w:rPr>
          <w:bCs/>
          <w:i/>
          <w:sz w:val="24"/>
          <w:szCs w:val="24"/>
        </w:rPr>
        <w:t>y</w:t>
      </w:r>
      <w:r w:rsidR="001F7885" w:rsidRPr="00973F86">
        <w:rPr>
          <w:bCs/>
          <w:i/>
          <w:sz w:val="24"/>
          <w:szCs w:val="24"/>
        </w:rPr>
        <w:t>”</w:t>
      </w:r>
    </w:p>
    <w:p w14:paraId="17AF625C" w14:textId="77777777" w:rsidR="00F70A59" w:rsidRPr="00973F86" w:rsidRDefault="00F70A59" w:rsidP="000B78DD">
      <w:pPr>
        <w:rPr>
          <w:sz w:val="24"/>
          <w:szCs w:val="24"/>
        </w:rPr>
      </w:pPr>
    </w:p>
    <w:p w14:paraId="27C95BA2" w14:textId="3FFCD7E8" w:rsidR="00973F86" w:rsidRDefault="00ED2EF9" w:rsidP="00902228">
      <w:pPr>
        <w:rPr>
          <w:sz w:val="24"/>
          <w:szCs w:val="24"/>
        </w:rPr>
      </w:pPr>
      <w:r w:rsidRPr="00973F86">
        <w:rPr>
          <w:sz w:val="24"/>
          <w:szCs w:val="24"/>
        </w:rPr>
        <w:tab/>
      </w:r>
      <w:r w:rsidR="00BC3CD0" w:rsidRPr="00973F86">
        <w:rPr>
          <w:sz w:val="24"/>
          <w:szCs w:val="24"/>
        </w:rPr>
        <w:t xml:space="preserve">Lesson Three </w:t>
      </w:r>
      <w:r w:rsidR="000B78DD" w:rsidRPr="00973F86">
        <w:rPr>
          <w:sz w:val="24"/>
          <w:szCs w:val="24"/>
        </w:rPr>
        <w:t>Learning Objectives</w:t>
      </w:r>
      <w:r w:rsidR="00973F86">
        <w:rPr>
          <w:sz w:val="24"/>
          <w:szCs w:val="24"/>
        </w:rPr>
        <w:t>:</w:t>
      </w:r>
    </w:p>
    <w:p w14:paraId="30D3AEB1" w14:textId="77777777" w:rsidR="00902228" w:rsidRPr="002973CC" w:rsidRDefault="00902228" w:rsidP="00902228">
      <w:pPr>
        <w:rPr>
          <w:sz w:val="24"/>
          <w:szCs w:val="24"/>
        </w:rPr>
      </w:pPr>
      <w:r w:rsidRPr="002973CC">
        <w:rPr>
          <w:sz w:val="24"/>
          <w:szCs w:val="24"/>
        </w:rPr>
        <w:t>LO2: Understand the importance of time in factoring and accruing investment wealth</w:t>
      </w:r>
    </w:p>
    <w:p w14:paraId="43E19218" w14:textId="77777777" w:rsidR="00902228" w:rsidRPr="002973CC" w:rsidRDefault="00902228" w:rsidP="00902228">
      <w:pPr>
        <w:rPr>
          <w:sz w:val="24"/>
          <w:szCs w:val="24"/>
        </w:rPr>
      </w:pPr>
      <w:r w:rsidRPr="002973CC">
        <w:rPr>
          <w:sz w:val="24"/>
          <w:szCs w:val="24"/>
        </w:rPr>
        <w:t>LO3: Distinguish between present and future value of money</w:t>
      </w:r>
    </w:p>
    <w:p w14:paraId="53FB1DCD" w14:textId="77777777" w:rsidR="000B78DD" w:rsidRPr="009746EF" w:rsidRDefault="000B78DD" w:rsidP="000B78DD">
      <w:pPr>
        <w:rPr>
          <w:sz w:val="24"/>
          <w:szCs w:val="24"/>
          <w:highlight w:val="yellow"/>
        </w:rPr>
      </w:pPr>
    </w:p>
    <w:p w14:paraId="6D280FD2" w14:textId="19562871" w:rsidR="000B78DD" w:rsidRPr="001235F9" w:rsidRDefault="000B78DD" w:rsidP="000B78DD">
      <w:pPr>
        <w:rPr>
          <w:sz w:val="24"/>
          <w:szCs w:val="24"/>
        </w:rPr>
      </w:pPr>
      <w:r w:rsidRPr="001235F9">
        <w:rPr>
          <w:sz w:val="24"/>
          <w:szCs w:val="24"/>
        </w:rPr>
        <w:tab/>
      </w:r>
      <w:r w:rsidR="009B12AA" w:rsidRPr="001235F9">
        <w:rPr>
          <w:sz w:val="24"/>
          <w:szCs w:val="24"/>
        </w:rPr>
        <w:t xml:space="preserve">Lesson Three </w:t>
      </w:r>
      <w:r w:rsidRPr="001235F9">
        <w:rPr>
          <w:sz w:val="24"/>
          <w:szCs w:val="24"/>
        </w:rPr>
        <w:t>Discussion Question</w:t>
      </w:r>
      <w:r w:rsidR="009B12AA" w:rsidRPr="001235F9">
        <w:rPr>
          <w:sz w:val="24"/>
          <w:szCs w:val="24"/>
        </w:rPr>
        <w:t xml:space="preserve"> –</w:t>
      </w:r>
      <w:r w:rsidR="004F681B" w:rsidRPr="001235F9">
        <w:rPr>
          <w:sz w:val="24"/>
          <w:szCs w:val="24"/>
        </w:rPr>
        <w:t xml:space="preserve"> </w:t>
      </w:r>
      <w:r w:rsidR="002C33F3" w:rsidRPr="001235F9">
        <w:rPr>
          <w:sz w:val="24"/>
          <w:szCs w:val="24"/>
        </w:rPr>
        <w:t>Provide a response to both of the following scenarios:</w:t>
      </w:r>
    </w:p>
    <w:p w14:paraId="1D567869" w14:textId="77777777" w:rsidR="002C33F3" w:rsidRPr="001235F9" w:rsidRDefault="002C33F3" w:rsidP="000B78DD">
      <w:pPr>
        <w:rPr>
          <w:sz w:val="24"/>
          <w:szCs w:val="24"/>
        </w:rPr>
      </w:pPr>
    </w:p>
    <w:p w14:paraId="65FEDF01" w14:textId="67559F2E" w:rsidR="002C33F3" w:rsidRPr="001235F9" w:rsidRDefault="003D544E" w:rsidP="000B78DD">
      <w:pPr>
        <w:rPr>
          <w:sz w:val="24"/>
          <w:szCs w:val="24"/>
        </w:rPr>
      </w:pPr>
      <w:r>
        <w:rPr>
          <w:sz w:val="24"/>
          <w:szCs w:val="24"/>
        </w:rPr>
        <w:t xml:space="preserve">W3.Part </w:t>
      </w:r>
      <w:r w:rsidR="002C33F3" w:rsidRPr="001235F9">
        <w:rPr>
          <w:sz w:val="24"/>
          <w:szCs w:val="24"/>
        </w:rPr>
        <w:t>1 – Congratulations, you just hit the lottery jackpot for one million dollars.  You now have an option to receive</w:t>
      </w:r>
      <w:r w:rsidR="001235F9" w:rsidRPr="001235F9">
        <w:rPr>
          <w:sz w:val="24"/>
          <w:szCs w:val="24"/>
        </w:rPr>
        <w:t xml:space="preserve"> $50,000 each year for 20 consecutive years, or you can receive $700,000 upfront on day one.  Ignoring tax implications, what would you select, and why?  How does current and future value of money enter into your calculations?  How does inflation, and future cost of items factor into your calculations?  Please share your calculations with the class, along with your arguments and evidence.</w:t>
      </w:r>
    </w:p>
    <w:p w14:paraId="2FF6A410" w14:textId="77777777" w:rsidR="001235F9" w:rsidRPr="001235F9" w:rsidRDefault="001235F9" w:rsidP="000B78DD">
      <w:pPr>
        <w:rPr>
          <w:sz w:val="24"/>
          <w:szCs w:val="24"/>
        </w:rPr>
      </w:pPr>
    </w:p>
    <w:p w14:paraId="35778155" w14:textId="5D23E198" w:rsidR="002C33F3" w:rsidRPr="003D544E" w:rsidRDefault="003D544E" w:rsidP="000B78DD">
      <w:pPr>
        <w:rPr>
          <w:sz w:val="24"/>
          <w:szCs w:val="24"/>
        </w:rPr>
      </w:pPr>
      <w:r>
        <w:rPr>
          <w:sz w:val="24"/>
          <w:szCs w:val="24"/>
        </w:rPr>
        <w:t xml:space="preserve">W3.Part </w:t>
      </w:r>
      <w:r w:rsidR="001235F9" w:rsidRPr="001235F9">
        <w:rPr>
          <w:sz w:val="24"/>
          <w:szCs w:val="24"/>
        </w:rPr>
        <w:t>2 – You have $10,000 to invest.  Your Grandmother, who doesn’t trust banks, has advised you to put the money under your mattress to save for the future.  Conversely, your Mother suggests you open a savings account at a bank.  In your town, the banks are currently offering 3% interest.  One bank (Bank A) compounds the interests each quarter (March 31, June 30, September 30, and December 31).  The other bank (Bank B) compounds the interest on an annual basis (December 31).  Assuming your would save your money for the next 10 years, what would your balance be in Bank A and in Bank B?  Please describe your calculations within your response.</w:t>
      </w:r>
    </w:p>
    <w:p w14:paraId="31FA6057" w14:textId="77777777" w:rsidR="002C33F3" w:rsidRPr="009746EF" w:rsidRDefault="002C33F3" w:rsidP="000B78DD">
      <w:pPr>
        <w:rPr>
          <w:sz w:val="24"/>
          <w:szCs w:val="24"/>
          <w:highlight w:val="yellow"/>
        </w:rPr>
      </w:pPr>
    </w:p>
    <w:p w14:paraId="0C4DEEF6" w14:textId="77777777" w:rsidR="00720ACE" w:rsidRPr="00720ACE" w:rsidRDefault="000B78DD" w:rsidP="00720ACE">
      <w:pPr>
        <w:rPr>
          <w:sz w:val="24"/>
          <w:szCs w:val="24"/>
        </w:rPr>
      </w:pPr>
      <w:r w:rsidRPr="00720ACE">
        <w:rPr>
          <w:sz w:val="24"/>
          <w:szCs w:val="24"/>
        </w:rPr>
        <w:tab/>
        <w:t>Video Resource</w:t>
      </w:r>
      <w:r w:rsidR="00DC1BCA" w:rsidRPr="00720ACE">
        <w:rPr>
          <w:sz w:val="24"/>
          <w:szCs w:val="24"/>
        </w:rPr>
        <w:t xml:space="preserve">: </w:t>
      </w:r>
      <w:hyperlink r:id="rId9" w:history="1">
        <w:r w:rsidR="00720ACE" w:rsidRPr="00720ACE">
          <w:rPr>
            <w:rStyle w:val="Hyperlink"/>
            <w:sz w:val="24"/>
            <w:szCs w:val="24"/>
          </w:rPr>
          <w:t>https://www.youtube.com/watch?v=gkp-7yhfreg</w:t>
        </w:r>
      </w:hyperlink>
    </w:p>
    <w:p w14:paraId="24D51C59" w14:textId="77777777" w:rsidR="00720ACE" w:rsidRPr="00720ACE" w:rsidRDefault="00720ACE" w:rsidP="00720ACE">
      <w:pPr>
        <w:rPr>
          <w:sz w:val="24"/>
          <w:szCs w:val="24"/>
        </w:rPr>
      </w:pPr>
    </w:p>
    <w:p w14:paraId="00C78817" w14:textId="1F31BB9E" w:rsidR="00DC1BCA" w:rsidRPr="0099762E" w:rsidRDefault="00720ACE" w:rsidP="00DF27C2">
      <w:pPr>
        <w:rPr>
          <w:sz w:val="24"/>
          <w:szCs w:val="24"/>
        </w:rPr>
      </w:pPr>
      <w:r w:rsidRPr="00720ACE">
        <w:rPr>
          <w:sz w:val="24"/>
          <w:szCs w:val="24"/>
        </w:rPr>
        <w:t xml:space="preserve">Time value of money explained clearly and quickly. After all, time is money, right? What’s important about money, in the context of spending money, saving money, or investing money? First of all, how much are we talking about? Second, money when? We need to know both the amount as well as the timing of the money. Time value of money is the idea that money that is available at the present time is </w:t>
      </w:r>
      <w:r w:rsidRPr="00720ACE">
        <w:rPr>
          <w:sz w:val="24"/>
          <w:szCs w:val="24"/>
        </w:rPr>
        <w:lastRenderedPageBreak/>
        <w:t xml:space="preserve">worth more than the same amount in the future. With the rate of return, you can convert from present value to future value, and the other way around. Time value of money is also the underlying principle for concepts such as Net Present Value and Internal Rate of Return. Philip de </w:t>
      </w:r>
      <w:proofErr w:type="spellStart"/>
      <w:r w:rsidRPr="00720ACE">
        <w:rPr>
          <w:sz w:val="24"/>
          <w:szCs w:val="24"/>
        </w:rPr>
        <w:t>Vroe</w:t>
      </w:r>
      <w:proofErr w:type="spellEnd"/>
      <w:r w:rsidRPr="00720ACE">
        <w:rPr>
          <w:sz w:val="24"/>
          <w:szCs w:val="24"/>
        </w:rPr>
        <w:t xml:space="preserve"> (The Finance Storyteller) aims to make strategy, #finance and leadership enjoyable and easier to understand. Learn the business and accounting vocabulary to join the conversation with your CEO at your company. Understand how financial statements work in order to make better stock market  #investing decisions. Philip delivers #financetraining in various formats: YouTube videos, classroom sessions, webinars, and business simulations.  </w:t>
      </w:r>
    </w:p>
    <w:p w14:paraId="538E4D08" w14:textId="38F519E4" w:rsidR="000B78DD" w:rsidRPr="001172F4" w:rsidRDefault="000B78DD" w:rsidP="000B78DD">
      <w:pPr>
        <w:rPr>
          <w:b/>
          <w:sz w:val="24"/>
          <w:szCs w:val="24"/>
        </w:rPr>
      </w:pPr>
      <w:r w:rsidRPr="001172F4">
        <w:rPr>
          <w:b/>
          <w:sz w:val="24"/>
          <w:szCs w:val="24"/>
        </w:rPr>
        <w:t>Lesson Four:</w:t>
      </w:r>
      <w:r w:rsidR="001172F4" w:rsidRPr="001172F4">
        <w:rPr>
          <w:b/>
          <w:sz w:val="24"/>
          <w:szCs w:val="24"/>
        </w:rPr>
        <w:t xml:space="preserve"> Investment Risk</w:t>
      </w:r>
    </w:p>
    <w:p w14:paraId="71C25B0F" w14:textId="77777777" w:rsidR="00ED2EF9" w:rsidRPr="001172F4" w:rsidRDefault="000B78DD" w:rsidP="000B78DD">
      <w:pPr>
        <w:rPr>
          <w:sz w:val="24"/>
          <w:szCs w:val="24"/>
        </w:rPr>
      </w:pPr>
      <w:r w:rsidRPr="001172F4">
        <w:rPr>
          <w:sz w:val="24"/>
          <w:szCs w:val="24"/>
        </w:rPr>
        <w:tab/>
      </w:r>
    </w:p>
    <w:p w14:paraId="6153AA7D" w14:textId="27B6FDF0" w:rsidR="00654026" w:rsidRPr="003241F6" w:rsidRDefault="00ED2EF9" w:rsidP="000B78DD">
      <w:pPr>
        <w:rPr>
          <w:bCs/>
          <w:i/>
          <w:sz w:val="24"/>
          <w:szCs w:val="24"/>
        </w:rPr>
      </w:pPr>
      <w:r w:rsidRPr="003241F6">
        <w:rPr>
          <w:sz w:val="24"/>
          <w:szCs w:val="24"/>
        </w:rPr>
        <w:tab/>
        <w:t xml:space="preserve">Reading:  </w:t>
      </w:r>
      <w:r w:rsidR="00D36F3A" w:rsidRPr="003241F6">
        <w:rPr>
          <w:sz w:val="24"/>
          <w:szCs w:val="24"/>
        </w:rPr>
        <w:t>Article</w:t>
      </w:r>
      <w:r w:rsidR="002B1629" w:rsidRPr="003241F6">
        <w:rPr>
          <w:sz w:val="24"/>
          <w:szCs w:val="24"/>
        </w:rPr>
        <w:t>:</w:t>
      </w:r>
      <w:r w:rsidR="009262BF" w:rsidRPr="003241F6">
        <w:rPr>
          <w:sz w:val="24"/>
          <w:szCs w:val="24"/>
        </w:rPr>
        <w:t xml:space="preserve"> </w:t>
      </w:r>
      <w:r w:rsidR="005F3F97" w:rsidRPr="003241F6">
        <w:rPr>
          <w:bCs/>
          <w:i/>
          <w:sz w:val="24"/>
          <w:szCs w:val="24"/>
        </w:rPr>
        <w:t>“</w:t>
      </w:r>
      <w:r w:rsidR="003241F6" w:rsidRPr="003241F6">
        <w:rPr>
          <w:bCs/>
          <w:i/>
          <w:sz w:val="24"/>
          <w:szCs w:val="24"/>
        </w:rPr>
        <w:t>Risk Profiling and Tolerance: Insights for the Private Wealth Manage</w:t>
      </w:r>
      <w:r w:rsidR="003241F6">
        <w:rPr>
          <w:bCs/>
          <w:i/>
          <w:sz w:val="24"/>
          <w:szCs w:val="24"/>
        </w:rPr>
        <w:t>r</w:t>
      </w:r>
      <w:r w:rsidR="005F3F97" w:rsidRPr="003241F6">
        <w:rPr>
          <w:bCs/>
          <w:i/>
          <w:sz w:val="24"/>
          <w:szCs w:val="24"/>
        </w:rPr>
        <w:t>”</w:t>
      </w:r>
      <w:r w:rsidR="00F70A59" w:rsidRPr="003241F6">
        <w:rPr>
          <w:bCs/>
          <w:i/>
          <w:sz w:val="24"/>
          <w:szCs w:val="24"/>
        </w:rPr>
        <w:t xml:space="preserve"> </w:t>
      </w:r>
    </w:p>
    <w:p w14:paraId="403A7E61" w14:textId="77777777" w:rsidR="00F70A59" w:rsidRPr="009746EF" w:rsidRDefault="00F70A59" w:rsidP="000B78DD">
      <w:pPr>
        <w:rPr>
          <w:sz w:val="24"/>
          <w:szCs w:val="24"/>
          <w:highlight w:val="yellow"/>
        </w:rPr>
      </w:pPr>
    </w:p>
    <w:p w14:paraId="2D09586A" w14:textId="6CB52913" w:rsidR="002B1629" w:rsidRPr="00FA2A94" w:rsidRDefault="00ED2EF9" w:rsidP="002B1629">
      <w:pPr>
        <w:rPr>
          <w:sz w:val="24"/>
          <w:szCs w:val="24"/>
        </w:rPr>
      </w:pPr>
      <w:r w:rsidRPr="00FA2A94">
        <w:rPr>
          <w:sz w:val="24"/>
          <w:szCs w:val="24"/>
        </w:rPr>
        <w:tab/>
      </w:r>
      <w:r w:rsidR="00BC3CD0" w:rsidRPr="00FA2A94">
        <w:rPr>
          <w:sz w:val="24"/>
          <w:szCs w:val="24"/>
        </w:rPr>
        <w:t xml:space="preserve">Lesson Four </w:t>
      </w:r>
      <w:r w:rsidR="000B78DD" w:rsidRPr="00FA2A94">
        <w:rPr>
          <w:sz w:val="24"/>
          <w:szCs w:val="24"/>
        </w:rPr>
        <w:t>Learning Objectives</w:t>
      </w:r>
    </w:p>
    <w:p w14:paraId="608417FB" w14:textId="77777777" w:rsidR="00902228" w:rsidRPr="002973CC" w:rsidRDefault="00902228" w:rsidP="00902228">
      <w:pPr>
        <w:rPr>
          <w:sz w:val="24"/>
          <w:szCs w:val="24"/>
        </w:rPr>
      </w:pPr>
      <w:r w:rsidRPr="002973CC">
        <w:rPr>
          <w:sz w:val="24"/>
          <w:szCs w:val="24"/>
        </w:rPr>
        <w:t>LO1: Distinguish and recognize the various types of investments, including equities, bonds, commodities, and real estate (and other physical assets)</w:t>
      </w:r>
    </w:p>
    <w:p w14:paraId="1A234B6D" w14:textId="77777777" w:rsidR="00902228" w:rsidRPr="002973CC" w:rsidRDefault="00902228" w:rsidP="00902228">
      <w:pPr>
        <w:rPr>
          <w:sz w:val="24"/>
          <w:szCs w:val="24"/>
        </w:rPr>
      </w:pPr>
      <w:r w:rsidRPr="002973CC">
        <w:rPr>
          <w:sz w:val="24"/>
          <w:szCs w:val="24"/>
        </w:rPr>
        <w:t xml:space="preserve">LO4: Explore the historical performance of major investment types, while correlating past performance to future projections  </w:t>
      </w:r>
    </w:p>
    <w:p w14:paraId="571142AD" w14:textId="77777777" w:rsidR="00902228" w:rsidRPr="002973CC" w:rsidRDefault="00902228" w:rsidP="00902228">
      <w:pPr>
        <w:rPr>
          <w:sz w:val="24"/>
          <w:szCs w:val="24"/>
        </w:rPr>
      </w:pPr>
      <w:r w:rsidRPr="002973CC">
        <w:rPr>
          <w:sz w:val="24"/>
          <w:szCs w:val="24"/>
        </w:rPr>
        <w:t xml:space="preserve">LO5: Identify individual risk profile and tolerance </w:t>
      </w:r>
    </w:p>
    <w:p w14:paraId="4C37DBE3" w14:textId="77777777" w:rsidR="00902228" w:rsidRPr="002973CC" w:rsidRDefault="00902228" w:rsidP="00902228">
      <w:pPr>
        <w:rPr>
          <w:sz w:val="24"/>
          <w:szCs w:val="24"/>
        </w:rPr>
      </w:pPr>
      <w:r w:rsidRPr="002973CC">
        <w:rPr>
          <w:sz w:val="24"/>
          <w:szCs w:val="24"/>
        </w:rPr>
        <w:t xml:space="preserve">LO6: Examine the benefits of asset allocation, diversification, and rebalancing  </w:t>
      </w:r>
    </w:p>
    <w:p w14:paraId="15FB62AB" w14:textId="77777777" w:rsidR="00902228" w:rsidRDefault="00902228" w:rsidP="00902228">
      <w:pPr>
        <w:rPr>
          <w:sz w:val="24"/>
          <w:szCs w:val="24"/>
        </w:rPr>
      </w:pPr>
      <w:r w:rsidRPr="002973CC">
        <w:rPr>
          <w:sz w:val="24"/>
          <w:szCs w:val="24"/>
        </w:rPr>
        <w:t xml:space="preserve">LO7: Compare real estate, business ventures, and other investments as a part of one’s overall investment strategy </w:t>
      </w:r>
    </w:p>
    <w:p w14:paraId="1228887D" w14:textId="6E6EE313" w:rsidR="00374825" w:rsidRPr="002973CC" w:rsidRDefault="00374825" w:rsidP="00902228">
      <w:pPr>
        <w:rPr>
          <w:sz w:val="24"/>
          <w:szCs w:val="24"/>
        </w:rPr>
      </w:pPr>
      <w:r w:rsidRPr="002973CC">
        <w:rPr>
          <w:sz w:val="24"/>
          <w:szCs w:val="24"/>
        </w:rPr>
        <w:t>LO10: Comprehend the pros and cons of self-development of an investment strategy, to the use of a professional investmen</w:t>
      </w:r>
      <w:r>
        <w:rPr>
          <w:sz w:val="24"/>
          <w:szCs w:val="24"/>
        </w:rPr>
        <w:t>t advisor</w:t>
      </w:r>
    </w:p>
    <w:p w14:paraId="29EC19BE" w14:textId="77777777" w:rsidR="00B46A5C" w:rsidRPr="009746EF" w:rsidRDefault="00B46A5C" w:rsidP="000B78DD">
      <w:pPr>
        <w:rPr>
          <w:sz w:val="24"/>
          <w:szCs w:val="24"/>
          <w:highlight w:val="yellow"/>
        </w:rPr>
      </w:pPr>
    </w:p>
    <w:p w14:paraId="5BCBE6AB" w14:textId="03158D8B" w:rsidR="000B78DD" w:rsidRPr="00564CF0" w:rsidRDefault="000B78DD" w:rsidP="000B78DD">
      <w:pPr>
        <w:rPr>
          <w:sz w:val="24"/>
          <w:szCs w:val="24"/>
        </w:rPr>
      </w:pPr>
      <w:r w:rsidRPr="00564CF0">
        <w:rPr>
          <w:sz w:val="24"/>
          <w:szCs w:val="24"/>
        </w:rPr>
        <w:tab/>
      </w:r>
      <w:r w:rsidR="00F817CC" w:rsidRPr="00564CF0">
        <w:rPr>
          <w:sz w:val="24"/>
          <w:szCs w:val="24"/>
        </w:rPr>
        <w:t xml:space="preserve">Lesson Four </w:t>
      </w:r>
      <w:r w:rsidRPr="00564CF0">
        <w:rPr>
          <w:sz w:val="24"/>
          <w:szCs w:val="24"/>
        </w:rPr>
        <w:t>Discussion Question</w:t>
      </w:r>
      <w:r w:rsidR="00F817CC" w:rsidRPr="00564CF0">
        <w:rPr>
          <w:sz w:val="24"/>
          <w:szCs w:val="24"/>
        </w:rPr>
        <w:t xml:space="preserve"> – </w:t>
      </w:r>
      <w:r w:rsidR="00FA2A94" w:rsidRPr="00564CF0">
        <w:rPr>
          <w:sz w:val="24"/>
          <w:szCs w:val="24"/>
        </w:rPr>
        <w:t xml:space="preserve">Access the </w:t>
      </w:r>
      <w:r w:rsidR="00564CF0" w:rsidRPr="00564CF0">
        <w:rPr>
          <w:sz w:val="24"/>
          <w:szCs w:val="24"/>
        </w:rPr>
        <w:t>Investment Risk Tolerance Quiz (</w:t>
      </w:r>
      <w:r w:rsidR="00FA2A94" w:rsidRPr="00564CF0">
        <w:rPr>
          <w:sz w:val="24"/>
          <w:szCs w:val="24"/>
        </w:rPr>
        <w:t>Lesson Four Quiz</w:t>
      </w:r>
      <w:r w:rsidR="00564CF0" w:rsidRPr="00564CF0">
        <w:rPr>
          <w:sz w:val="24"/>
          <w:szCs w:val="24"/>
        </w:rPr>
        <w:t>)</w:t>
      </w:r>
      <w:r w:rsidR="00FA2A94" w:rsidRPr="00564CF0">
        <w:rPr>
          <w:sz w:val="24"/>
          <w:szCs w:val="24"/>
        </w:rPr>
        <w:t xml:space="preserve"> assignment.   Answer the 13 questions as honestly as you can, and as they apply to your personal feelings toward money, gambles, certainties, </w:t>
      </w:r>
      <w:r w:rsidR="00564CF0" w:rsidRPr="00564CF0">
        <w:rPr>
          <w:sz w:val="24"/>
          <w:szCs w:val="24"/>
        </w:rPr>
        <w:t>thrills and comfort.  Tally your score using the scoring guide at the end of the Investment Risk Tolerance Quiz.  Share your results with the class.  Are you a conservative investor, moderate, or aggressive?  Additionally, state whether you were surprised or expected the results you identified.  Provide life of examples of times when your actions resembled your Risk Tolerance Quiz findings.</w:t>
      </w:r>
    </w:p>
    <w:p w14:paraId="385D1BF7" w14:textId="77777777" w:rsidR="000B78DD" w:rsidRPr="009746EF" w:rsidRDefault="000B78DD" w:rsidP="000B78DD">
      <w:pPr>
        <w:rPr>
          <w:sz w:val="24"/>
          <w:szCs w:val="24"/>
          <w:highlight w:val="yellow"/>
        </w:rPr>
      </w:pPr>
    </w:p>
    <w:p w14:paraId="101FEBFF" w14:textId="77777777" w:rsidR="001172F4" w:rsidRPr="001172F4" w:rsidRDefault="000B78DD" w:rsidP="001172F4">
      <w:pPr>
        <w:rPr>
          <w:b/>
          <w:sz w:val="24"/>
          <w:szCs w:val="24"/>
        </w:rPr>
      </w:pPr>
      <w:r w:rsidRPr="001172F4">
        <w:rPr>
          <w:b/>
          <w:sz w:val="24"/>
          <w:szCs w:val="24"/>
        </w:rPr>
        <w:tab/>
        <w:t>Video Resource</w:t>
      </w:r>
      <w:r w:rsidR="00654026" w:rsidRPr="001172F4">
        <w:rPr>
          <w:b/>
          <w:sz w:val="24"/>
          <w:szCs w:val="24"/>
        </w:rPr>
        <w:t xml:space="preserve">: </w:t>
      </w:r>
      <w:hyperlink r:id="rId10" w:history="1">
        <w:r w:rsidR="001172F4" w:rsidRPr="001172F4">
          <w:rPr>
            <w:rStyle w:val="Hyperlink"/>
            <w:b/>
            <w:sz w:val="24"/>
            <w:szCs w:val="24"/>
          </w:rPr>
          <w:t>https://www.youtube.com/watch?v=daj2zIIL-gY</w:t>
        </w:r>
      </w:hyperlink>
    </w:p>
    <w:p w14:paraId="33AD4CA3" w14:textId="77777777" w:rsidR="001172F4" w:rsidRPr="001172F4" w:rsidRDefault="001172F4" w:rsidP="001172F4">
      <w:pPr>
        <w:rPr>
          <w:sz w:val="24"/>
          <w:szCs w:val="24"/>
        </w:rPr>
      </w:pPr>
    </w:p>
    <w:p w14:paraId="62317089" w14:textId="346DCE81" w:rsidR="00426B35" w:rsidRPr="001172F4" w:rsidRDefault="001172F4" w:rsidP="001172F4">
      <w:pPr>
        <w:rPr>
          <w:sz w:val="24"/>
          <w:szCs w:val="24"/>
        </w:rPr>
      </w:pPr>
      <w:r w:rsidRPr="001172F4">
        <w:rPr>
          <w:sz w:val="24"/>
          <w:szCs w:val="24"/>
        </w:rPr>
        <w:t>Investing involves taking risks. But how much risk is healthy? And what are the different types of risks involved with investing? Unlike cash, all investments fall as well as rise in value so you could get back less than you invest. Past performance is not a guide to the future. Please check that you are happy with the risks before you choose an investment. This video is not advice, if you are unsure of the suitability of an investment or course of action for your circumstances, please seek advice.</w:t>
      </w:r>
    </w:p>
    <w:p w14:paraId="152E0958" w14:textId="51F74D2D" w:rsidR="000B78DD" w:rsidRPr="0099762E" w:rsidRDefault="00F70A59" w:rsidP="000B78DD">
      <w:pPr>
        <w:rPr>
          <w:sz w:val="24"/>
          <w:szCs w:val="24"/>
          <w:highlight w:val="yellow"/>
        </w:rPr>
      </w:pPr>
      <w:r w:rsidRPr="009746EF">
        <w:rPr>
          <w:highlight w:val="yellow"/>
        </w:rPr>
        <w:t xml:space="preserve"> </w:t>
      </w:r>
    </w:p>
    <w:p w14:paraId="22E9ED98" w14:textId="5EBF78EB" w:rsidR="000B78DD" w:rsidRPr="00C040F8" w:rsidRDefault="000B78DD" w:rsidP="000B78DD">
      <w:pPr>
        <w:rPr>
          <w:b/>
          <w:sz w:val="24"/>
          <w:szCs w:val="24"/>
        </w:rPr>
      </w:pPr>
      <w:r w:rsidRPr="00C040F8">
        <w:rPr>
          <w:b/>
          <w:sz w:val="24"/>
          <w:szCs w:val="24"/>
        </w:rPr>
        <w:t>Lesson Five:</w:t>
      </w:r>
      <w:r w:rsidR="00654026" w:rsidRPr="00C040F8">
        <w:rPr>
          <w:b/>
          <w:sz w:val="24"/>
          <w:szCs w:val="24"/>
        </w:rPr>
        <w:t xml:space="preserve"> </w:t>
      </w:r>
      <w:r w:rsidR="000C68A3" w:rsidRPr="00C040F8">
        <w:rPr>
          <w:b/>
          <w:sz w:val="24"/>
          <w:szCs w:val="24"/>
        </w:rPr>
        <w:t xml:space="preserve">Investment Diversification </w:t>
      </w:r>
    </w:p>
    <w:p w14:paraId="07BADBD5" w14:textId="77777777" w:rsidR="000B78DD" w:rsidRPr="00C040F8" w:rsidRDefault="000B78DD" w:rsidP="000B78DD">
      <w:pPr>
        <w:rPr>
          <w:sz w:val="24"/>
          <w:szCs w:val="24"/>
          <w:highlight w:val="yellow"/>
        </w:rPr>
      </w:pPr>
    </w:p>
    <w:p w14:paraId="61C05E11" w14:textId="5FCE94E8" w:rsidR="00654026" w:rsidRPr="00C040F8" w:rsidRDefault="00ED2EF9" w:rsidP="000B78DD">
      <w:pPr>
        <w:rPr>
          <w:bCs/>
          <w:i/>
          <w:sz w:val="24"/>
          <w:szCs w:val="24"/>
        </w:rPr>
      </w:pPr>
      <w:r w:rsidRPr="00C040F8">
        <w:rPr>
          <w:sz w:val="24"/>
          <w:szCs w:val="24"/>
        </w:rPr>
        <w:tab/>
        <w:t xml:space="preserve">Reading:  </w:t>
      </w:r>
      <w:r w:rsidR="00654026" w:rsidRPr="00C040F8">
        <w:rPr>
          <w:sz w:val="24"/>
          <w:szCs w:val="24"/>
        </w:rPr>
        <w:t xml:space="preserve">Article: </w:t>
      </w:r>
      <w:r w:rsidR="00C27141" w:rsidRPr="00C040F8">
        <w:rPr>
          <w:bCs/>
          <w:i/>
          <w:sz w:val="24"/>
          <w:szCs w:val="24"/>
        </w:rPr>
        <w:t>“</w:t>
      </w:r>
      <w:r w:rsidR="00C040F8" w:rsidRPr="00C040F8">
        <w:rPr>
          <w:bCs/>
          <w:i/>
          <w:sz w:val="24"/>
          <w:szCs w:val="24"/>
        </w:rPr>
        <w:t>Beginners’ Guide to Asset Allocation, Diversification, and Rebalancing”</w:t>
      </w:r>
      <w:r w:rsidR="00C27141" w:rsidRPr="00C040F8">
        <w:rPr>
          <w:bCs/>
          <w:i/>
          <w:sz w:val="24"/>
          <w:szCs w:val="24"/>
        </w:rPr>
        <w:t xml:space="preserve"> </w:t>
      </w:r>
      <w:r w:rsidR="00F70A59" w:rsidRPr="00C040F8">
        <w:rPr>
          <w:bCs/>
          <w:i/>
          <w:sz w:val="24"/>
          <w:szCs w:val="24"/>
        </w:rPr>
        <w:t xml:space="preserve"> </w:t>
      </w:r>
    </w:p>
    <w:p w14:paraId="3EF425BB" w14:textId="77777777" w:rsidR="00F70A59" w:rsidRPr="009746EF" w:rsidRDefault="00F70A59" w:rsidP="000B78DD">
      <w:pPr>
        <w:rPr>
          <w:sz w:val="24"/>
          <w:szCs w:val="24"/>
          <w:highlight w:val="yellow"/>
        </w:rPr>
      </w:pPr>
    </w:p>
    <w:p w14:paraId="05FC680F" w14:textId="361185C3" w:rsidR="000B78DD" w:rsidRPr="00374825" w:rsidRDefault="00ED2EF9" w:rsidP="000B78DD">
      <w:pPr>
        <w:rPr>
          <w:sz w:val="24"/>
          <w:szCs w:val="24"/>
        </w:rPr>
      </w:pPr>
      <w:r w:rsidRPr="00374825">
        <w:rPr>
          <w:sz w:val="24"/>
          <w:szCs w:val="24"/>
        </w:rPr>
        <w:tab/>
      </w:r>
      <w:r w:rsidR="00BC3CD0" w:rsidRPr="00374825">
        <w:rPr>
          <w:sz w:val="24"/>
          <w:szCs w:val="24"/>
        </w:rPr>
        <w:t xml:space="preserve">Lesson Five </w:t>
      </w:r>
      <w:r w:rsidR="000B78DD" w:rsidRPr="00374825">
        <w:rPr>
          <w:sz w:val="24"/>
          <w:szCs w:val="24"/>
        </w:rPr>
        <w:t>Learning Objectives</w:t>
      </w:r>
    </w:p>
    <w:p w14:paraId="2F1B76FB" w14:textId="77777777" w:rsidR="00902228" w:rsidRPr="002973CC" w:rsidRDefault="00902228" w:rsidP="00902228">
      <w:pPr>
        <w:rPr>
          <w:sz w:val="24"/>
          <w:szCs w:val="24"/>
        </w:rPr>
      </w:pPr>
      <w:r w:rsidRPr="002973CC">
        <w:rPr>
          <w:sz w:val="24"/>
          <w:szCs w:val="24"/>
        </w:rPr>
        <w:t>LO1: Distinguish and recognize the various types of investments, including equities, bonds, commodities, and real estate (and other physical assets)</w:t>
      </w:r>
    </w:p>
    <w:p w14:paraId="40994BB9" w14:textId="77777777" w:rsidR="00902228" w:rsidRPr="002973CC" w:rsidRDefault="00902228" w:rsidP="00902228">
      <w:pPr>
        <w:rPr>
          <w:sz w:val="24"/>
          <w:szCs w:val="24"/>
        </w:rPr>
      </w:pPr>
      <w:r w:rsidRPr="002973CC">
        <w:rPr>
          <w:sz w:val="24"/>
          <w:szCs w:val="24"/>
        </w:rPr>
        <w:t xml:space="preserve">LO4: Explore the historical performance of major investment types, while correlating past performance to future projections  </w:t>
      </w:r>
    </w:p>
    <w:p w14:paraId="53FADB30" w14:textId="77777777" w:rsidR="00902228" w:rsidRPr="002973CC" w:rsidRDefault="00902228" w:rsidP="00902228">
      <w:pPr>
        <w:rPr>
          <w:sz w:val="24"/>
          <w:szCs w:val="24"/>
        </w:rPr>
      </w:pPr>
      <w:r w:rsidRPr="002973CC">
        <w:rPr>
          <w:sz w:val="24"/>
          <w:szCs w:val="24"/>
        </w:rPr>
        <w:t xml:space="preserve">LO5: Identify individual risk profile and tolerance </w:t>
      </w:r>
    </w:p>
    <w:p w14:paraId="59B79841" w14:textId="77777777" w:rsidR="00902228" w:rsidRPr="002973CC" w:rsidRDefault="00902228" w:rsidP="00902228">
      <w:pPr>
        <w:rPr>
          <w:sz w:val="24"/>
          <w:szCs w:val="24"/>
        </w:rPr>
      </w:pPr>
      <w:r w:rsidRPr="002973CC">
        <w:rPr>
          <w:sz w:val="24"/>
          <w:szCs w:val="24"/>
        </w:rPr>
        <w:t xml:space="preserve">LO6: Examine the benefits of asset allocation, diversification, and rebalancing  </w:t>
      </w:r>
    </w:p>
    <w:p w14:paraId="7358CAF4" w14:textId="77777777" w:rsidR="00902228" w:rsidRPr="002973CC" w:rsidRDefault="00902228" w:rsidP="00902228">
      <w:pPr>
        <w:rPr>
          <w:sz w:val="24"/>
          <w:szCs w:val="24"/>
        </w:rPr>
      </w:pPr>
      <w:r w:rsidRPr="002973CC">
        <w:rPr>
          <w:sz w:val="24"/>
          <w:szCs w:val="24"/>
        </w:rPr>
        <w:lastRenderedPageBreak/>
        <w:t xml:space="preserve">LO7: Compare real estate, business ventures, and other investments as a part of one’s overall investment strategy </w:t>
      </w:r>
    </w:p>
    <w:p w14:paraId="306EEE93" w14:textId="77777777" w:rsidR="00902228" w:rsidRPr="002973CC" w:rsidRDefault="00902228" w:rsidP="00902228">
      <w:pPr>
        <w:rPr>
          <w:sz w:val="24"/>
          <w:szCs w:val="24"/>
        </w:rPr>
      </w:pPr>
      <w:r w:rsidRPr="002973CC">
        <w:rPr>
          <w:sz w:val="24"/>
          <w:szCs w:val="24"/>
        </w:rPr>
        <w:t>LO8: Recognize the advantages of automating one’s investments over the long-term</w:t>
      </w:r>
    </w:p>
    <w:p w14:paraId="2AC341AA" w14:textId="77777777" w:rsidR="00902228" w:rsidRDefault="00902228" w:rsidP="00902228">
      <w:pPr>
        <w:rPr>
          <w:sz w:val="24"/>
          <w:szCs w:val="24"/>
        </w:rPr>
      </w:pPr>
      <w:r w:rsidRPr="002973CC">
        <w:rPr>
          <w:sz w:val="24"/>
          <w:szCs w:val="24"/>
        </w:rPr>
        <w:t>LO9: Develop life style goals and ultimate retirement plans</w:t>
      </w:r>
    </w:p>
    <w:p w14:paraId="6F095E98" w14:textId="09E9C295" w:rsidR="00374825" w:rsidRPr="002973CC" w:rsidRDefault="00374825" w:rsidP="00902228">
      <w:pPr>
        <w:rPr>
          <w:sz w:val="24"/>
          <w:szCs w:val="24"/>
        </w:rPr>
      </w:pPr>
      <w:r w:rsidRPr="002973CC">
        <w:rPr>
          <w:sz w:val="24"/>
          <w:szCs w:val="24"/>
        </w:rPr>
        <w:t xml:space="preserve">LO10: Comprehend the pros and cons of self-development of an investment strategy, to the use of a </w:t>
      </w:r>
      <w:r w:rsidR="00EB63E9">
        <w:rPr>
          <w:sz w:val="24"/>
          <w:szCs w:val="24"/>
        </w:rPr>
        <w:t>professional investment advisor</w:t>
      </w:r>
    </w:p>
    <w:p w14:paraId="3F30C3C4" w14:textId="77777777" w:rsidR="000B78DD" w:rsidRPr="009746EF" w:rsidRDefault="000B78DD" w:rsidP="000B78DD">
      <w:pPr>
        <w:rPr>
          <w:sz w:val="24"/>
          <w:szCs w:val="24"/>
          <w:highlight w:val="yellow"/>
        </w:rPr>
      </w:pPr>
    </w:p>
    <w:p w14:paraId="4CD31882" w14:textId="0716EAFC" w:rsidR="000B78DD" w:rsidRPr="00EB63E9" w:rsidRDefault="000B78DD" w:rsidP="000B78DD">
      <w:pPr>
        <w:rPr>
          <w:sz w:val="24"/>
          <w:szCs w:val="24"/>
        </w:rPr>
      </w:pPr>
      <w:r w:rsidRPr="00EB63E9">
        <w:rPr>
          <w:sz w:val="24"/>
          <w:szCs w:val="24"/>
        </w:rPr>
        <w:tab/>
      </w:r>
      <w:r w:rsidR="00C50881" w:rsidRPr="00EB63E9">
        <w:rPr>
          <w:sz w:val="24"/>
          <w:szCs w:val="24"/>
        </w:rPr>
        <w:t xml:space="preserve">Lesson Five </w:t>
      </w:r>
      <w:r w:rsidRPr="00EB63E9">
        <w:rPr>
          <w:sz w:val="24"/>
          <w:szCs w:val="24"/>
        </w:rPr>
        <w:t>Discussion Question</w:t>
      </w:r>
      <w:r w:rsidR="00C50881" w:rsidRPr="00EB63E9">
        <w:rPr>
          <w:sz w:val="24"/>
          <w:szCs w:val="24"/>
        </w:rPr>
        <w:t xml:space="preserve"> – </w:t>
      </w:r>
      <w:r w:rsidR="00374825" w:rsidRPr="00EB63E9">
        <w:rPr>
          <w:sz w:val="24"/>
          <w:szCs w:val="24"/>
        </w:rPr>
        <w:t>Many financial advisors would suggest investors never place all of their “eggs into a single basket”.  However, some other (such as Mark Cuban and Warren Buffet</w:t>
      </w:r>
      <w:r w:rsidR="00EB63E9" w:rsidRPr="00EB63E9">
        <w:rPr>
          <w:sz w:val="24"/>
          <w:szCs w:val="24"/>
        </w:rPr>
        <w:t>t</w:t>
      </w:r>
      <w:r w:rsidR="00374825" w:rsidRPr="00EB63E9">
        <w:rPr>
          <w:sz w:val="24"/>
          <w:szCs w:val="24"/>
        </w:rPr>
        <w:t>)</w:t>
      </w:r>
      <w:r w:rsidR="00EB63E9" w:rsidRPr="00EB63E9">
        <w:rPr>
          <w:sz w:val="24"/>
          <w:szCs w:val="24"/>
        </w:rPr>
        <w:t xml:space="preserve"> believe diversification can be a burden on the potential of portfolio growth, by placing unnecessary limits on gains.  Where do you stand on this debate?  How might the everyday investor (as compared to the aforementioned billionaires) limit their risk to the potential highs and lows / volatility of the financial markets?  Is portfolio diversification necessary?  How often should the investor review his or her holdings, and how often should the investor rebalance their holdings? Please share examples in support of your response.</w:t>
      </w:r>
    </w:p>
    <w:p w14:paraId="5960190E" w14:textId="77777777" w:rsidR="000B78DD" w:rsidRPr="009746EF" w:rsidRDefault="000B78DD" w:rsidP="000B78DD">
      <w:pPr>
        <w:rPr>
          <w:sz w:val="24"/>
          <w:szCs w:val="24"/>
          <w:highlight w:val="yellow"/>
        </w:rPr>
      </w:pPr>
    </w:p>
    <w:p w14:paraId="38959100" w14:textId="77777777" w:rsidR="000C68A3" w:rsidRPr="000C68A3" w:rsidRDefault="000B78DD" w:rsidP="000C68A3">
      <w:pPr>
        <w:rPr>
          <w:b/>
          <w:sz w:val="24"/>
          <w:szCs w:val="24"/>
        </w:rPr>
      </w:pPr>
      <w:r w:rsidRPr="000C68A3">
        <w:rPr>
          <w:b/>
          <w:sz w:val="24"/>
          <w:szCs w:val="24"/>
        </w:rPr>
        <w:tab/>
        <w:t>Video Resource</w:t>
      </w:r>
      <w:r w:rsidR="000C68A3" w:rsidRPr="000C68A3">
        <w:rPr>
          <w:b/>
          <w:sz w:val="24"/>
          <w:szCs w:val="24"/>
        </w:rPr>
        <w:t xml:space="preserve"> </w:t>
      </w:r>
      <w:hyperlink r:id="rId11" w:history="1">
        <w:r w:rsidR="000C68A3" w:rsidRPr="000C68A3">
          <w:rPr>
            <w:rStyle w:val="Hyperlink"/>
            <w:b/>
            <w:sz w:val="24"/>
            <w:szCs w:val="24"/>
          </w:rPr>
          <w:t>https://www.youtube.com/watch?v=_AsIuR-z_nw</w:t>
        </w:r>
      </w:hyperlink>
    </w:p>
    <w:p w14:paraId="5CE88D22" w14:textId="77777777" w:rsidR="000C68A3" w:rsidRPr="000C68A3" w:rsidRDefault="000C68A3" w:rsidP="000C68A3">
      <w:pPr>
        <w:rPr>
          <w:sz w:val="24"/>
          <w:szCs w:val="24"/>
        </w:rPr>
      </w:pPr>
    </w:p>
    <w:p w14:paraId="607B2CEA" w14:textId="77777777" w:rsidR="000C68A3" w:rsidRPr="000C68A3" w:rsidRDefault="000C68A3" w:rsidP="000C68A3">
      <w:pPr>
        <w:rPr>
          <w:sz w:val="24"/>
          <w:szCs w:val="24"/>
        </w:rPr>
      </w:pPr>
      <w:r w:rsidRPr="000C68A3">
        <w:rPr>
          <w:sz w:val="24"/>
          <w:szCs w:val="24"/>
        </w:rPr>
        <w:t xml:space="preserve">Here’s what you should do: diversify. Don’t put all your eggs in one basket. Definitely, don’t put your investment money solely in your employer’s stock. That’s very loyal, but it’s a terrible strategy. Just think of Enron’s employees. They had huge chunks of their retirement funds in company stock. Upon Enron’s collapse, many employees who were once multimillionaires ended up with almost nothing. </w:t>
      </w:r>
    </w:p>
    <w:p w14:paraId="7076E57F" w14:textId="77777777" w:rsidR="000C68A3" w:rsidRPr="000C68A3" w:rsidRDefault="000C68A3" w:rsidP="000C68A3">
      <w:pPr>
        <w:rPr>
          <w:sz w:val="24"/>
          <w:szCs w:val="24"/>
        </w:rPr>
      </w:pPr>
    </w:p>
    <w:p w14:paraId="1C4F26D6" w14:textId="77777777" w:rsidR="000C68A3" w:rsidRPr="000C68A3" w:rsidRDefault="000C68A3" w:rsidP="000C68A3">
      <w:pPr>
        <w:rPr>
          <w:sz w:val="24"/>
          <w:szCs w:val="24"/>
        </w:rPr>
      </w:pPr>
      <w:r w:rsidRPr="000C68A3">
        <w:rPr>
          <w:sz w:val="24"/>
          <w:szCs w:val="24"/>
        </w:rPr>
        <w:t xml:space="preserve">As you can see, diversification is much safer. Diversification reduces risk by spreading your investment across different assets, doing so without reducing potential returns. Plus, modern financial markets make diversification easy. For example, our favorite investment instrument is the low-fee index fund. These funds mimic a large market basket of stocks, like the S&amp;P 500. The sheer variety in the fund is what mitigates the risk. It’s diversification for the win. </w:t>
      </w:r>
    </w:p>
    <w:p w14:paraId="23919039" w14:textId="77777777" w:rsidR="000C68A3" w:rsidRPr="000C68A3" w:rsidRDefault="000C68A3" w:rsidP="000C68A3">
      <w:pPr>
        <w:rPr>
          <w:sz w:val="24"/>
          <w:szCs w:val="24"/>
        </w:rPr>
      </w:pPr>
    </w:p>
    <w:p w14:paraId="2256A231" w14:textId="77777777" w:rsidR="000C68A3" w:rsidRPr="000C68A3" w:rsidRDefault="000C68A3" w:rsidP="000C68A3">
      <w:pPr>
        <w:rPr>
          <w:sz w:val="24"/>
          <w:szCs w:val="24"/>
        </w:rPr>
      </w:pPr>
      <w:r w:rsidRPr="000C68A3">
        <w:rPr>
          <w:sz w:val="24"/>
          <w:szCs w:val="24"/>
        </w:rPr>
        <w:t xml:space="preserve">A quick reminder, though. Choose an index fund with low fees. Fees may seem trivial, until you watch them eat away at your investment. Imagine this: take a hypothetical $10,000. Invest that in a fund with a 1% fee, and you’ll have roughly $57.5K after 25 years, assuming an average 8% return. Now, invest the same $10K, in a fund with a 0.2% </w:t>
      </w:r>
      <w:proofErr w:type="spellStart"/>
      <w:r w:rsidRPr="000C68A3">
        <w:rPr>
          <w:sz w:val="24"/>
          <w:szCs w:val="24"/>
        </w:rPr>
        <w:t>fee.You’ll</w:t>
      </w:r>
      <w:proofErr w:type="spellEnd"/>
      <w:r w:rsidRPr="000C68A3">
        <w:rPr>
          <w:sz w:val="24"/>
          <w:szCs w:val="24"/>
        </w:rPr>
        <w:t xml:space="preserve"> get roughly $70K over the same quarter-century. </w:t>
      </w:r>
    </w:p>
    <w:p w14:paraId="7098F037" w14:textId="77777777" w:rsidR="000C68A3" w:rsidRPr="000C68A3" w:rsidRDefault="000C68A3" w:rsidP="000C68A3">
      <w:pPr>
        <w:rPr>
          <w:sz w:val="24"/>
          <w:szCs w:val="24"/>
        </w:rPr>
      </w:pPr>
    </w:p>
    <w:p w14:paraId="36445396" w14:textId="77777777" w:rsidR="000C68A3" w:rsidRPr="000C68A3" w:rsidRDefault="000C68A3" w:rsidP="000C68A3">
      <w:pPr>
        <w:rPr>
          <w:sz w:val="24"/>
          <w:szCs w:val="24"/>
        </w:rPr>
      </w:pPr>
      <w:r w:rsidRPr="000C68A3">
        <w:rPr>
          <w:sz w:val="24"/>
          <w:szCs w:val="24"/>
        </w:rPr>
        <w:t xml:space="preserve">Our point is—when it comes to investing, simple is best. So for example, if your employer offers a 401K, take the offer! That being said, you might believe that the market is irrational. Anomalous, even. No worries.  </w:t>
      </w:r>
    </w:p>
    <w:p w14:paraId="34A2D887" w14:textId="77777777" w:rsidR="00654026" w:rsidRPr="009746EF" w:rsidRDefault="00654026" w:rsidP="00654026">
      <w:pPr>
        <w:rPr>
          <w:sz w:val="24"/>
          <w:szCs w:val="24"/>
          <w:highlight w:val="yellow"/>
        </w:rPr>
      </w:pPr>
    </w:p>
    <w:p w14:paraId="135C9392" w14:textId="77777777" w:rsidR="00501D44" w:rsidRPr="00501D44" w:rsidRDefault="000B78DD" w:rsidP="00501D44">
      <w:pPr>
        <w:rPr>
          <w:b/>
          <w:sz w:val="24"/>
          <w:szCs w:val="24"/>
        </w:rPr>
      </w:pPr>
      <w:r w:rsidRPr="00501D44">
        <w:rPr>
          <w:b/>
          <w:sz w:val="24"/>
          <w:szCs w:val="24"/>
        </w:rPr>
        <w:t>Lesson Six</w:t>
      </w:r>
      <w:r w:rsidR="00501D44" w:rsidRPr="00501D44">
        <w:rPr>
          <w:b/>
          <w:sz w:val="24"/>
          <w:szCs w:val="24"/>
        </w:rPr>
        <w:t>: Real Estate, Business Ventures and Other Investment Options</w:t>
      </w:r>
    </w:p>
    <w:p w14:paraId="6195FD2A" w14:textId="77777777" w:rsidR="00501D44" w:rsidRDefault="00501D44" w:rsidP="00501D44"/>
    <w:p w14:paraId="2CA5EB38" w14:textId="764884AA" w:rsidR="00ED2EF9" w:rsidRPr="003B6F20" w:rsidRDefault="00ED2EF9" w:rsidP="00ED2EF9">
      <w:pPr>
        <w:rPr>
          <w:sz w:val="24"/>
          <w:szCs w:val="24"/>
        </w:rPr>
      </w:pPr>
      <w:r w:rsidRPr="003B6F20">
        <w:rPr>
          <w:sz w:val="24"/>
          <w:szCs w:val="24"/>
        </w:rPr>
        <w:tab/>
        <w:t xml:space="preserve">Reading:  </w:t>
      </w:r>
      <w:r w:rsidR="00654026" w:rsidRPr="003B6F20">
        <w:rPr>
          <w:sz w:val="24"/>
          <w:szCs w:val="24"/>
        </w:rPr>
        <w:t>Article:</w:t>
      </w:r>
      <w:r w:rsidR="00C27141" w:rsidRPr="003B6F20">
        <w:rPr>
          <w:bCs/>
          <w:i/>
          <w:sz w:val="24"/>
          <w:szCs w:val="24"/>
        </w:rPr>
        <w:t>“</w:t>
      </w:r>
      <w:r w:rsidR="003B6F20" w:rsidRPr="003B6F20">
        <w:rPr>
          <w:bCs/>
          <w:i/>
          <w:sz w:val="24"/>
          <w:szCs w:val="24"/>
        </w:rPr>
        <w:t xml:space="preserve"> Real Estate and Other Investment Options</w:t>
      </w:r>
      <w:r w:rsidR="00C27141" w:rsidRPr="003B6F20">
        <w:rPr>
          <w:bCs/>
          <w:i/>
          <w:sz w:val="24"/>
          <w:szCs w:val="24"/>
        </w:rPr>
        <w:t>”</w:t>
      </w:r>
      <w:r w:rsidR="00F70A59" w:rsidRPr="003B6F20">
        <w:rPr>
          <w:bCs/>
          <w:i/>
          <w:sz w:val="24"/>
          <w:szCs w:val="24"/>
        </w:rPr>
        <w:t xml:space="preserve"> </w:t>
      </w:r>
    </w:p>
    <w:p w14:paraId="7676F746" w14:textId="77777777" w:rsidR="00ED2EF9" w:rsidRPr="009746EF" w:rsidRDefault="00ED2EF9" w:rsidP="000B78DD">
      <w:pPr>
        <w:rPr>
          <w:sz w:val="24"/>
          <w:szCs w:val="24"/>
          <w:highlight w:val="yellow"/>
        </w:rPr>
      </w:pPr>
    </w:p>
    <w:p w14:paraId="24276B9E" w14:textId="18DA3E54" w:rsidR="000B78DD" w:rsidRPr="003B6F20" w:rsidRDefault="00ED2EF9" w:rsidP="000B78DD">
      <w:pPr>
        <w:rPr>
          <w:sz w:val="24"/>
          <w:szCs w:val="24"/>
        </w:rPr>
      </w:pPr>
      <w:r w:rsidRPr="003B6F20">
        <w:rPr>
          <w:sz w:val="24"/>
          <w:szCs w:val="24"/>
        </w:rPr>
        <w:tab/>
      </w:r>
      <w:r w:rsidR="00BC3CD0" w:rsidRPr="003B6F20">
        <w:rPr>
          <w:sz w:val="24"/>
          <w:szCs w:val="24"/>
        </w:rPr>
        <w:t xml:space="preserve">Lesson Six </w:t>
      </w:r>
      <w:r w:rsidR="000B78DD" w:rsidRPr="003B6F20">
        <w:rPr>
          <w:sz w:val="24"/>
          <w:szCs w:val="24"/>
        </w:rPr>
        <w:t>Learning Objectives</w:t>
      </w:r>
    </w:p>
    <w:p w14:paraId="5EA7B20A" w14:textId="77777777" w:rsidR="00902228" w:rsidRPr="002973CC" w:rsidRDefault="00902228" w:rsidP="00902228">
      <w:pPr>
        <w:rPr>
          <w:sz w:val="24"/>
          <w:szCs w:val="24"/>
        </w:rPr>
      </w:pPr>
      <w:r w:rsidRPr="002973CC">
        <w:rPr>
          <w:sz w:val="24"/>
          <w:szCs w:val="24"/>
        </w:rPr>
        <w:t>LO1: Distinguish and recognize the various types of investments, including equities, bonds, commodities, and real estate (and other physical assets)</w:t>
      </w:r>
    </w:p>
    <w:p w14:paraId="6266256A" w14:textId="77777777" w:rsidR="00902228" w:rsidRPr="002973CC" w:rsidRDefault="00902228" w:rsidP="00902228">
      <w:pPr>
        <w:rPr>
          <w:sz w:val="24"/>
          <w:szCs w:val="24"/>
        </w:rPr>
      </w:pPr>
      <w:r w:rsidRPr="002973CC">
        <w:rPr>
          <w:sz w:val="24"/>
          <w:szCs w:val="24"/>
        </w:rPr>
        <w:t>LO2: Understand the importance of time in factoring and accruing investment wealth</w:t>
      </w:r>
    </w:p>
    <w:p w14:paraId="03B6300C" w14:textId="77777777" w:rsidR="00902228" w:rsidRPr="002973CC" w:rsidRDefault="00902228" w:rsidP="00902228">
      <w:pPr>
        <w:rPr>
          <w:sz w:val="24"/>
          <w:szCs w:val="24"/>
        </w:rPr>
      </w:pPr>
      <w:r w:rsidRPr="002973CC">
        <w:rPr>
          <w:sz w:val="24"/>
          <w:szCs w:val="24"/>
        </w:rPr>
        <w:t>LO3: Distinguish between present and future value of money</w:t>
      </w:r>
    </w:p>
    <w:p w14:paraId="7F5DFC58" w14:textId="77777777" w:rsidR="00902228" w:rsidRPr="002973CC" w:rsidRDefault="00902228" w:rsidP="00902228">
      <w:pPr>
        <w:rPr>
          <w:sz w:val="24"/>
          <w:szCs w:val="24"/>
        </w:rPr>
      </w:pPr>
      <w:r w:rsidRPr="002973CC">
        <w:rPr>
          <w:sz w:val="24"/>
          <w:szCs w:val="24"/>
        </w:rPr>
        <w:t xml:space="preserve">LO4: Explore the historical performance of major investment types, while correlating past performance to future projections  </w:t>
      </w:r>
    </w:p>
    <w:p w14:paraId="53A6C0D1" w14:textId="77777777" w:rsidR="00902228" w:rsidRPr="002973CC" w:rsidRDefault="00902228" w:rsidP="00902228">
      <w:pPr>
        <w:rPr>
          <w:sz w:val="24"/>
          <w:szCs w:val="24"/>
        </w:rPr>
      </w:pPr>
      <w:r w:rsidRPr="002973CC">
        <w:rPr>
          <w:sz w:val="24"/>
          <w:szCs w:val="24"/>
        </w:rPr>
        <w:t xml:space="preserve">LO5: Identify individual risk profile and tolerance </w:t>
      </w:r>
    </w:p>
    <w:p w14:paraId="3F3FEDB7" w14:textId="77777777" w:rsidR="00902228" w:rsidRPr="002973CC" w:rsidRDefault="00902228" w:rsidP="00902228">
      <w:pPr>
        <w:rPr>
          <w:sz w:val="24"/>
          <w:szCs w:val="24"/>
        </w:rPr>
      </w:pPr>
      <w:r w:rsidRPr="002973CC">
        <w:rPr>
          <w:sz w:val="24"/>
          <w:szCs w:val="24"/>
        </w:rPr>
        <w:t xml:space="preserve">LO6: Examine the benefits of asset allocation, diversification, and rebalancing  </w:t>
      </w:r>
    </w:p>
    <w:p w14:paraId="128F4C84" w14:textId="77777777" w:rsidR="00902228" w:rsidRPr="002973CC" w:rsidRDefault="00902228" w:rsidP="00902228">
      <w:pPr>
        <w:rPr>
          <w:sz w:val="24"/>
          <w:szCs w:val="24"/>
        </w:rPr>
      </w:pPr>
      <w:r w:rsidRPr="002973CC">
        <w:rPr>
          <w:sz w:val="24"/>
          <w:szCs w:val="24"/>
        </w:rPr>
        <w:lastRenderedPageBreak/>
        <w:t xml:space="preserve">LO7: Compare real estate, business ventures, and other investments as a part of one’s overall investment strategy </w:t>
      </w:r>
    </w:p>
    <w:p w14:paraId="5AEA1BB3" w14:textId="77777777" w:rsidR="00902228" w:rsidRPr="002973CC" w:rsidRDefault="00902228" w:rsidP="00902228">
      <w:pPr>
        <w:rPr>
          <w:sz w:val="24"/>
          <w:szCs w:val="24"/>
        </w:rPr>
      </w:pPr>
      <w:r w:rsidRPr="002973CC">
        <w:rPr>
          <w:sz w:val="24"/>
          <w:szCs w:val="24"/>
        </w:rPr>
        <w:t>LO9: Develop life style goals and ultimate retirement plans</w:t>
      </w:r>
    </w:p>
    <w:p w14:paraId="73B31EBE" w14:textId="6FE55346" w:rsidR="002726B3" w:rsidRPr="009746EF" w:rsidRDefault="002726B3" w:rsidP="002726B3">
      <w:pPr>
        <w:rPr>
          <w:sz w:val="24"/>
          <w:szCs w:val="24"/>
          <w:highlight w:val="yellow"/>
        </w:rPr>
      </w:pPr>
    </w:p>
    <w:p w14:paraId="339F379F" w14:textId="1DD55C0C" w:rsidR="000B78DD" w:rsidRPr="00103BD9" w:rsidRDefault="000B78DD" w:rsidP="000B78DD">
      <w:pPr>
        <w:rPr>
          <w:sz w:val="24"/>
          <w:szCs w:val="24"/>
        </w:rPr>
      </w:pPr>
      <w:r w:rsidRPr="00103BD9">
        <w:rPr>
          <w:sz w:val="24"/>
          <w:szCs w:val="24"/>
        </w:rPr>
        <w:tab/>
      </w:r>
      <w:r w:rsidR="002726B3" w:rsidRPr="00103BD9">
        <w:rPr>
          <w:sz w:val="24"/>
          <w:szCs w:val="24"/>
        </w:rPr>
        <w:t xml:space="preserve">Lesson Six </w:t>
      </w:r>
      <w:r w:rsidRPr="00103BD9">
        <w:rPr>
          <w:sz w:val="24"/>
          <w:szCs w:val="24"/>
        </w:rPr>
        <w:t>Discussion Question</w:t>
      </w:r>
      <w:r w:rsidR="002726B3" w:rsidRPr="00103BD9">
        <w:rPr>
          <w:sz w:val="24"/>
          <w:szCs w:val="24"/>
        </w:rPr>
        <w:t xml:space="preserve"> </w:t>
      </w:r>
      <w:r w:rsidR="009A3D14" w:rsidRPr="00103BD9">
        <w:rPr>
          <w:sz w:val="24"/>
          <w:szCs w:val="24"/>
        </w:rPr>
        <w:t>–</w:t>
      </w:r>
      <w:r w:rsidR="002726B3" w:rsidRPr="00103BD9">
        <w:rPr>
          <w:sz w:val="24"/>
          <w:szCs w:val="24"/>
        </w:rPr>
        <w:t xml:space="preserve"> </w:t>
      </w:r>
      <w:r w:rsidR="009F20F5" w:rsidRPr="00103BD9">
        <w:rPr>
          <w:sz w:val="24"/>
          <w:szCs w:val="24"/>
        </w:rPr>
        <w:t xml:space="preserve">One of the major principles of investing is to “buy low and sell high”.  Real estate </w:t>
      </w:r>
      <w:r w:rsidR="00103BD9" w:rsidRPr="00103BD9">
        <w:rPr>
          <w:sz w:val="24"/>
          <w:szCs w:val="24"/>
        </w:rPr>
        <w:t xml:space="preserve">investments </w:t>
      </w:r>
      <w:r w:rsidR="009F20F5" w:rsidRPr="00103BD9">
        <w:rPr>
          <w:sz w:val="24"/>
          <w:szCs w:val="24"/>
        </w:rPr>
        <w:t xml:space="preserve">can complement one’s portfolio, depending on many simultaneous factors.  </w:t>
      </w:r>
      <w:r w:rsidR="00103BD9" w:rsidRPr="00103BD9">
        <w:rPr>
          <w:sz w:val="24"/>
          <w:szCs w:val="24"/>
        </w:rPr>
        <w:t xml:space="preserve">Some investors purchase properties to rent.  Others purchase properties to repair, improve upon, and then to sell for a profit.  Yet others may acquire real estate to reside and enjoy.  </w:t>
      </w:r>
      <w:r w:rsidR="009F20F5" w:rsidRPr="00103BD9">
        <w:rPr>
          <w:sz w:val="24"/>
          <w:szCs w:val="24"/>
        </w:rPr>
        <w:t>With</w:t>
      </w:r>
      <w:r w:rsidR="00103BD9" w:rsidRPr="00103BD9">
        <w:rPr>
          <w:sz w:val="24"/>
          <w:szCs w:val="24"/>
        </w:rPr>
        <w:t>in</w:t>
      </w:r>
      <w:r w:rsidR="009F20F5" w:rsidRPr="00103BD9">
        <w:rPr>
          <w:sz w:val="24"/>
          <w:szCs w:val="24"/>
        </w:rPr>
        <w:t xml:space="preserve"> the context of investing, please describe h</w:t>
      </w:r>
      <w:r w:rsidR="00103BD9" w:rsidRPr="00103BD9">
        <w:rPr>
          <w:sz w:val="24"/>
          <w:szCs w:val="24"/>
        </w:rPr>
        <w:t>ow each of the following factor</w:t>
      </w:r>
      <w:r w:rsidR="009F20F5" w:rsidRPr="00103BD9">
        <w:rPr>
          <w:sz w:val="24"/>
          <w:szCs w:val="24"/>
        </w:rPr>
        <w:t xml:space="preserve"> may positively or negatively impact one’s </w:t>
      </w:r>
      <w:r w:rsidR="00103BD9" w:rsidRPr="00103BD9">
        <w:rPr>
          <w:sz w:val="24"/>
          <w:szCs w:val="24"/>
        </w:rPr>
        <w:t xml:space="preserve">real estate holding within the </w:t>
      </w:r>
      <w:r w:rsidR="009F20F5" w:rsidRPr="00103BD9">
        <w:rPr>
          <w:sz w:val="24"/>
          <w:szCs w:val="24"/>
        </w:rPr>
        <w:t>investment portfolio:</w:t>
      </w:r>
    </w:p>
    <w:p w14:paraId="261E6D9F" w14:textId="77777777" w:rsidR="009F20F5" w:rsidRPr="00103BD9" w:rsidRDefault="009F20F5" w:rsidP="000B78DD">
      <w:pPr>
        <w:rPr>
          <w:sz w:val="24"/>
          <w:szCs w:val="24"/>
        </w:rPr>
      </w:pPr>
    </w:p>
    <w:p w14:paraId="1B235170" w14:textId="5323206C" w:rsidR="009F20F5" w:rsidRPr="00103BD9" w:rsidRDefault="009F20F5" w:rsidP="000B78DD">
      <w:pPr>
        <w:rPr>
          <w:sz w:val="24"/>
          <w:szCs w:val="24"/>
        </w:rPr>
      </w:pPr>
      <w:r w:rsidRPr="00103BD9">
        <w:rPr>
          <w:sz w:val="24"/>
          <w:szCs w:val="24"/>
        </w:rPr>
        <w:t xml:space="preserve">- </w:t>
      </w:r>
      <w:r w:rsidR="00103BD9" w:rsidRPr="00103BD9">
        <w:rPr>
          <w:sz w:val="24"/>
          <w:szCs w:val="24"/>
        </w:rPr>
        <w:t>Change</w:t>
      </w:r>
      <w:r w:rsidRPr="00103BD9">
        <w:rPr>
          <w:sz w:val="24"/>
          <w:szCs w:val="24"/>
        </w:rPr>
        <w:t xml:space="preserve"> in real estate tax rates (county, municipal, and school)</w:t>
      </w:r>
    </w:p>
    <w:p w14:paraId="34F7F60D" w14:textId="059FACE6" w:rsidR="009F20F5" w:rsidRPr="00103BD9" w:rsidRDefault="00103BD9" w:rsidP="000B78DD">
      <w:pPr>
        <w:rPr>
          <w:sz w:val="24"/>
          <w:szCs w:val="24"/>
        </w:rPr>
      </w:pPr>
      <w:r w:rsidRPr="00103BD9">
        <w:rPr>
          <w:sz w:val="24"/>
          <w:szCs w:val="24"/>
        </w:rPr>
        <w:t>- Factory or plant openings or closings within the area</w:t>
      </w:r>
    </w:p>
    <w:p w14:paraId="0AD1E805" w14:textId="7967841F" w:rsidR="00103BD9" w:rsidRPr="00103BD9" w:rsidRDefault="00103BD9" w:rsidP="000B78DD">
      <w:pPr>
        <w:rPr>
          <w:sz w:val="24"/>
          <w:szCs w:val="24"/>
        </w:rPr>
      </w:pPr>
      <w:r w:rsidRPr="00103BD9">
        <w:rPr>
          <w:sz w:val="24"/>
          <w:szCs w:val="24"/>
        </w:rPr>
        <w:t>- Public school system serving the neighborhood</w:t>
      </w:r>
    </w:p>
    <w:p w14:paraId="17ECFB0B" w14:textId="5E582A11" w:rsidR="00103BD9" w:rsidRDefault="00103BD9" w:rsidP="000B78DD">
      <w:pPr>
        <w:rPr>
          <w:sz w:val="24"/>
          <w:szCs w:val="24"/>
        </w:rPr>
      </w:pPr>
      <w:r w:rsidRPr="00103BD9">
        <w:rPr>
          <w:sz w:val="24"/>
          <w:szCs w:val="24"/>
        </w:rPr>
        <w:t>- The attention to neighbors and property upkeep</w:t>
      </w:r>
    </w:p>
    <w:p w14:paraId="69D1A91F" w14:textId="2B52097E" w:rsidR="0064532F" w:rsidRPr="00103BD9" w:rsidRDefault="0064532F" w:rsidP="000B78DD">
      <w:pPr>
        <w:rPr>
          <w:sz w:val="24"/>
          <w:szCs w:val="24"/>
        </w:rPr>
      </w:pPr>
      <w:r>
        <w:rPr>
          <w:sz w:val="24"/>
          <w:szCs w:val="24"/>
        </w:rPr>
        <w:t>- Economic health of the community</w:t>
      </w:r>
    </w:p>
    <w:p w14:paraId="60A613F3" w14:textId="7752B161" w:rsidR="00103BD9" w:rsidRPr="00103BD9" w:rsidRDefault="00103BD9" w:rsidP="000B78DD">
      <w:pPr>
        <w:rPr>
          <w:sz w:val="24"/>
          <w:szCs w:val="24"/>
        </w:rPr>
      </w:pPr>
      <w:r w:rsidRPr="00103BD9">
        <w:rPr>
          <w:sz w:val="24"/>
          <w:szCs w:val="24"/>
        </w:rPr>
        <w:t>- Violence or safety records of the neighborhood</w:t>
      </w:r>
    </w:p>
    <w:p w14:paraId="59B8A8FA" w14:textId="153F5B51" w:rsidR="00103BD9" w:rsidRPr="00103BD9" w:rsidRDefault="00103BD9" w:rsidP="000B78DD">
      <w:pPr>
        <w:rPr>
          <w:sz w:val="24"/>
          <w:szCs w:val="24"/>
        </w:rPr>
      </w:pPr>
      <w:r w:rsidRPr="00103BD9">
        <w:rPr>
          <w:sz w:val="24"/>
          <w:szCs w:val="24"/>
        </w:rPr>
        <w:t>- Overall supply and demand for properties within the neighborhood</w:t>
      </w:r>
    </w:p>
    <w:p w14:paraId="1C376C38" w14:textId="5CB9CB20" w:rsidR="00103BD9" w:rsidRPr="00103BD9" w:rsidRDefault="00103BD9" w:rsidP="000B78DD">
      <w:pPr>
        <w:rPr>
          <w:sz w:val="24"/>
          <w:szCs w:val="24"/>
        </w:rPr>
      </w:pPr>
      <w:r w:rsidRPr="00103BD9">
        <w:rPr>
          <w:sz w:val="24"/>
          <w:szCs w:val="24"/>
        </w:rPr>
        <w:t>- Mech</w:t>
      </w:r>
      <w:r w:rsidR="0064532F">
        <w:rPr>
          <w:sz w:val="24"/>
          <w:szCs w:val="24"/>
        </w:rPr>
        <w:t>anical aptitude of the property owner</w:t>
      </w:r>
      <w:r w:rsidRPr="00103BD9">
        <w:rPr>
          <w:sz w:val="24"/>
          <w:szCs w:val="24"/>
        </w:rPr>
        <w:t xml:space="preserve"> to repair and maintain such property</w:t>
      </w:r>
    </w:p>
    <w:p w14:paraId="089486D7" w14:textId="77777777" w:rsidR="00F70A59" w:rsidRPr="009746EF" w:rsidRDefault="00F70A59" w:rsidP="000B78DD">
      <w:pPr>
        <w:rPr>
          <w:sz w:val="24"/>
          <w:szCs w:val="24"/>
          <w:highlight w:val="yellow"/>
        </w:rPr>
      </w:pPr>
    </w:p>
    <w:p w14:paraId="7E25927E" w14:textId="77777777" w:rsidR="000B78DD" w:rsidRPr="009746EF" w:rsidRDefault="000B78DD" w:rsidP="000B78DD">
      <w:pPr>
        <w:rPr>
          <w:sz w:val="24"/>
          <w:szCs w:val="24"/>
          <w:highlight w:val="yellow"/>
        </w:rPr>
      </w:pPr>
    </w:p>
    <w:p w14:paraId="0AF4CE0E" w14:textId="77777777" w:rsidR="00F262D0" w:rsidRPr="00F262D0" w:rsidRDefault="000B78DD" w:rsidP="00F262D0">
      <w:pPr>
        <w:rPr>
          <w:b/>
          <w:sz w:val="24"/>
          <w:szCs w:val="24"/>
        </w:rPr>
      </w:pPr>
      <w:r w:rsidRPr="00F262D0">
        <w:rPr>
          <w:b/>
          <w:sz w:val="24"/>
          <w:szCs w:val="24"/>
        </w:rPr>
        <w:tab/>
        <w:t>Video Resource</w:t>
      </w:r>
      <w:r w:rsidR="00F70A59" w:rsidRPr="00F262D0">
        <w:rPr>
          <w:b/>
          <w:sz w:val="24"/>
          <w:szCs w:val="24"/>
        </w:rPr>
        <w:t xml:space="preserve">: </w:t>
      </w:r>
      <w:hyperlink r:id="rId12" w:history="1">
        <w:r w:rsidR="00F262D0" w:rsidRPr="00F262D0">
          <w:rPr>
            <w:rStyle w:val="Hyperlink"/>
            <w:b/>
            <w:sz w:val="24"/>
            <w:szCs w:val="24"/>
          </w:rPr>
          <w:t>https://www.youtube.com/watch?v=ww9Yk7uel6Q</w:t>
        </w:r>
      </w:hyperlink>
    </w:p>
    <w:p w14:paraId="6C91A8DA" w14:textId="77777777" w:rsidR="00F262D0" w:rsidRPr="00F262D0" w:rsidRDefault="00F262D0" w:rsidP="00F262D0">
      <w:pPr>
        <w:rPr>
          <w:sz w:val="24"/>
          <w:szCs w:val="24"/>
        </w:rPr>
      </w:pPr>
    </w:p>
    <w:p w14:paraId="61BC3EE6" w14:textId="77777777" w:rsidR="00F262D0" w:rsidRPr="00F262D0" w:rsidRDefault="00F262D0" w:rsidP="00F262D0">
      <w:pPr>
        <w:rPr>
          <w:sz w:val="24"/>
          <w:szCs w:val="24"/>
        </w:rPr>
      </w:pPr>
      <w:r w:rsidRPr="00F262D0">
        <w:rPr>
          <w:sz w:val="24"/>
          <w:szCs w:val="24"/>
        </w:rPr>
        <w:t>Don't let the YouTube real estate guru's fool you, real estate investing is NOT a get rich quick scheme! Sure, some investors have made lots of money fast through real estate, but the reality is for most, to achieve massive wealth and passive income through real estate investing, it takes time! In this video, Brandon Turner breaks down this myth and shares advice on how you ACTUALLY can achieve wealth through real estate.</w:t>
      </w:r>
    </w:p>
    <w:p w14:paraId="47F11386" w14:textId="77777777" w:rsidR="00F70A59" w:rsidRPr="009746EF" w:rsidRDefault="00F70A59" w:rsidP="000B78DD">
      <w:pPr>
        <w:rPr>
          <w:b/>
          <w:sz w:val="24"/>
          <w:szCs w:val="24"/>
          <w:highlight w:val="yellow"/>
        </w:rPr>
      </w:pPr>
    </w:p>
    <w:p w14:paraId="7C2EA6C4" w14:textId="77777777" w:rsidR="00973F01" w:rsidRPr="00973F01" w:rsidRDefault="000B78DD" w:rsidP="00973F01">
      <w:pPr>
        <w:rPr>
          <w:b/>
          <w:sz w:val="24"/>
          <w:szCs w:val="24"/>
        </w:rPr>
      </w:pPr>
      <w:r w:rsidRPr="00973F01">
        <w:rPr>
          <w:b/>
          <w:sz w:val="24"/>
          <w:szCs w:val="24"/>
        </w:rPr>
        <w:t>Lesson Seven:</w:t>
      </w:r>
      <w:r w:rsidR="00973F01" w:rsidRPr="00973F01">
        <w:rPr>
          <w:b/>
          <w:sz w:val="24"/>
          <w:szCs w:val="24"/>
        </w:rPr>
        <w:t xml:space="preserve"> David Bach’s The Automatic Millionaire</w:t>
      </w:r>
    </w:p>
    <w:p w14:paraId="05189C47" w14:textId="7F80684F" w:rsidR="000B78DD" w:rsidRPr="009746EF" w:rsidRDefault="000B78DD" w:rsidP="000B78DD">
      <w:pPr>
        <w:rPr>
          <w:b/>
          <w:sz w:val="24"/>
          <w:szCs w:val="24"/>
          <w:highlight w:val="yellow"/>
        </w:rPr>
      </w:pPr>
    </w:p>
    <w:p w14:paraId="5050261D" w14:textId="7538912E" w:rsidR="006014EB" w:rsidRPr="006A3149" w:rsidRDefault="006014EB" w:rsidP="006014EB">
      <w:pPr>
        <w:rPr>
          <w:sz w:val="24"/>
          <w:szCs w:val="24"/>
        </w:rPr>
      </w:pPr>
      <w:r w:rsidRPr="006A3149">
        <w:rPr>
          <w:sz w:val="24"/>
          <w:szCs w:val="24"/>
        </w:rPr>
        <w:tab/>
        <w:t xml:space="preserve">Reading:  </w:t>
      </w:r>
      <w:r w:rsidR="00654026" w:rsidRPr="006A3149">
        <w:rPr>
          <w:sz w:val="24"/>
          <w:szCs w:val="24"/>
        </w:rPr>
        <w:t xml:space="preserve">Article: </w:t>
      </w:r>
      <w:r w:rsidR="00D51EC7" w:rsidRPr="006A3149">
        <w:rPr>
          <w:bCs/>
          <w:i/>
          <w:sz w:val="24"/>
          <w:szCs w:val="24"/>
        </w:rPr>
        <w:t>“</w:t>
      </w:r>
      <w:r w:rsidR="006A3149" w:rsidRPr="006A3149">
        <w:rPr>
          <w:bCs/>
          <w:i/>
          <w:sz w:val="24"/>
          <w:szCs w:val="24"/>
        </w:rPr>
        <w:t>David Bach’s The Automatic Millionaire – Put Your Financial Life on Auto Pilot and Finish Rich</w:t>
      </w:r>
      <w:r w:rsidR="00D51EC7" w:rsidRPr="006A3149">
        <w:rPr>
          <w:bCs/>
          <w:i/>
          <w:sz w:val="24"/>
          <w:szCs w:val="24"/>
        </w:rPr>
        <w:t xml:space="preserve">?” </w:t>
      </w:r>
      <w:r w:rsidR="00F70A59" w:rsidRPr="006A3149">
        <w:rPr>
          <w:bCs/>
          <w:i/>
          <w:sz w:val="24"/>
          <w:szCs w:val="24"/>
        </w:rPr>
        <w:t xml:space="preserve"> </w:t>
      </w:r>
    </w:p>
    <w:p w14:paraId="63E16566" w14:textId="77777777" w:rsidR="006014EB" w:rsidRPr="006A3149" w:rsidRDefault="000B78DD" w:rsidP="000B78DD">
      <w:pPr>
        <w:rPr>
          <w:sz w:val="24"/>
          <w:szCs w:val="24"/>
        </w:rPr>
      </w:pPr>
      <w:r w:rsidRPr="006A3149">
        <w:rPr>
          <w:sz w:val="24"/>
          <w:szCs w:val="24"/>
        </w:rPr>
        <w:tab/>
      </w:r>
    </w:p>
    <w:p w14:paraId="5F173D76" w14:textId="4821F1B4" w:rsidR="000B78DD" w:rsidRPr="006A3149" w:rsidRDefault="006014EB" w:rsidP="000B78DD">
      <w:pPr>
        <w:rPr>
          <w:sz w:val="24"/>
          <w:szCs w:val="24"/>
        </w:rPr>
      </w:pPr>
      <w:r w:rsidRPr="006A3149">
        <w:rPr>
          <w:sz w:val="24"/>
          <w:szCs w:val="24"/>
        </w:rPr>
        <w:tab/>
      </w:r>
      <w:r w:rsidR="00BC3CD0" w:rsidRPr="006A3149">
        <w:rPr>
          <w:sz w:val="24"/>
          <w:szCs w:val="24"/>
        </w:rPr>
        <w:t xml:space="preserve">Lesson Seven </w:t>
      </w:r>
      <w:r w:rsidR="000B78DD" w:rsidRPr="006A3149">
        <w:rPr>
          <w:sz w:val="24"/>
          <w:szCs w:val="24"/>
        </w:rPr>
        <w:t>Learning Objectives</w:t>
      </w:r>
    </w:p>
    <w:p w14:paraId="758FD266" w14:textId="77777777" w:rsidR="00902228" w:rsidRPr="002973CC" w:rsidRDefault="00902228" w:rsidP="00902228">
      <w:pPr>
        <w:rPr>
          <w:sz w:val="24"/>
          <w:szCs w:val="24"/>
        </w:rPr>
      </w:pPr>
      <w:r w:rsidRPr="002973CC">
        <w:rPr>
          <w:sz w:val="24"/>
          <w:szCs w:val="24"/>
        </w:rPr>
        <w:t>LO2: Understand the importance of time in factoring and accruing investment wealth</w:t>
      </w:r>
    </w:p>
    <w:p w14:paraId="4115577B" w14:textId="77777777" w:rsidR="00902228" w:rsidRPr="002973CC" w:rsidRDefault="00902228" w:rsidP="00902228">
      <w:pPr>
        <w:rPr>
          <w:sz w:val="24"/>
          <w:szCs w:val="24"/>
        </w:rPr>
      </w:pPr>
      <w:r w:rsidRPr="002973CC">
        <w:rPr>
          <w:sz w:val="24"/>
          <w:szCs w:val="24"/>
        </w:rPr>
        <w:t xml:space="preserve">LO5: Identify individual risk profile and tolerance </w:t>
      </w:r>
    </w:p>
    <w:p w14:paraId="4F59C44E" w14:textId="77777777" w:rsidR="00902228" w:rsidRPr="002973CC" w:rsidRDefault="00902228" w:rsidP="00902228">
      <w:pPr>
        <w:rPr>
          <w:sz w:val="24"/>
          <w:szCs w:val="24"/>
        </w:rPr>
      </w:pPr>
      <w:r w:rsidRPr="002973CC">
        <w:rPr>
          <w:sz w:val="24"/>
          <w:szCs w:val="24"/>
        </w:rPr>
        <w:t>LO8: Recognize the advantages of automating one’s investments over the long-term</w:t>
      </w:r>
    </w:p>
    <w:p w14:paraId="41CCC9CA" w14:textId="77777777" w:rsidR="00902228" w:rsidRPr="002973CC" w:rsidRDefault="00902228" w:rsidP="00902228">
      <w:pPr>
        <w:rPr>
          <w:sz w:val="24"/>
          <w:szCs w:val="24"/>
        </w:rPr>
      </w:pPr>
      <w:r w:rsidRPr="002973CC">
        <w:rPr>
          <w:sz w:val="24"/>
          <w:szCs w:val="24"/>
        </w:rPr>
        <w:t>LO9: Develop life style goals and ultimate retirement plans</w:t>
      </w:r>
    </w:p>
    <w:p w14:paraId="199DD2AD" w14:textId="77777777" w:rsidR="000B78DD" w:rsidRPr="009746EF" w:rsidRDefault="000B78DD" w:rsidP="000B78DD">
      <w:pPr>
        <w:rPr>
          <w:sz w:val="24"/>
          <w:szCs w:val="24"/>
          <w:highlight w:val="yellow"/>
        </w:rPr>
      </w:pPr>
    </w:p>
    <w:p w14:paraId="78339670" w14:textId="4037622F" w:rsidR="006A3149" w:rsidRPr="004D3C5F" w:rsidRDefault="000B78DD" w:rsidP="000B78DD">
      <w:pPr>
        <w:rPr>
          <w:sz w:val="24"/>
          <w:szCs w:val="24"/>
        </w:rPr>
      </w:pPr>
      <w:r w:rsidRPr="004D3C5F">
        <w:rPr>
          <w:sz w:val="24"/>
          <w:szCs w:val="24"/>
        </w:rPr>
        <w:tab/>
      </w:r>
      <w:r w:rsidR="00567787" w:rsidRPr="004D3C5F">
        <w:rPr>
          <w:sz w:val="24"/>
          <w:szCs w:val="24"/>
        </w:rPr>
        <w:t xml:space="preserve">Lesson Seven </w:t>
      </w:r>
      <w:r w:rsidRPr="004D3C5F">
        <w:rPr>
          <w:sz w:val="24"/>
          <w:szCs w:val="24"/>
        </w:rPr>
        <w:t>Discussion Question</w:t>
      </w:r>
      <w:r w:rsidR="00567787" w:rsidRPr="004D3C5F">
        <w:rPr>
          <w:sz w:val="24"/>
          <w:szCs w:val="24"/>
        </w:rPr>
        <w:t xml:space="preserve"> </w:t>
      </w:r>
      <w:r w:rsidR="006B1904" w:rsidRPr="004D3C5F">
        <w:rPr>
          <w:sz w:val="24"/>
          <w:szCs w:val="24"/>
        </w:rPr>
        <w:t>–</w:t>
      </w:r>
      <w:r w:rsidR="00567787" w:rsidRPr="004D3C5F">
        <w:rPr>
          <w:sz w:val="24"/>
          <w:szCs w:val="24"/>
        </w:rPr>
        <w:t xml:space="preserve"> </w:t>
      </w:r>
      <w:r w:rsidR="004D3C5F" w:rsidRPr="004D3C5F">
        <w:rPr>
          <w:sz w:val="24"/>
          <w:szCs w:val="24"/>
        </w:rPr>
        <w:t>Over a seven-</w:t>
      </w:r>
      <w:r w:rsidR="006A3149" w:rsidRPr="004D3C5F">
        <w:rPr>
          <w:sz w:val="24"/>
          <w:szCs w:val="24"/>
        </w:rPr>
        <w:t xml:space="preserve">day period, write down every penny that you spend, and what you buying.  Include </w:t>
      </w:r>
      <w:r w:rsidR="004D3C5F" w:rsidRPr="004D3C5F">
        <w:rPr>
          <w:sz w:val="24"/>
          <w:szCs w:val="24"/>
        </w:rPr>
        <w:t xml:space="preserve">in your analysis, </w:t>
      </w:r>
      <w:r w:rsidR="006A3149" w:rsidRPr="004D3C5F">
        <w:rPr>
          <w:sz w:val="24"/>
          <w:szCs w:val="24"/>
        </w:rPr>
        <w:t xml:space="preserve">the monthly expenses you identified earlier in the course.  </w:t>
      </w:r>
      <w:r w:rsidR="004D3C5F" w:rsidRPr="004D3C5F">
        <w:rPr>
          <w:sz w:val="24"/>
          <w:szCs w:val="24"/>
        </w:rPr>
        <w:t>Examine your analysis.  What patterns do you see?  WHAT IS YOUR LATTE FACTOR</w:t>
      </w:r>
      <w:r w:rsidR="006A3149" w:rsidRPr="004D3C5F">
        <w:rPr>
          <w:sz w:val="24"/>
          <w:szCs w:val="24"/>
        </w:rPr>
        <w:t xml:space="preserve">?  </w:t>
      </w:r>
      <w:r w:rsidR="00DF4E1A" w:rsidRPr="004D3C5F">
        <w:rPr>
          <w:sz w:val="24"/>
          <w:szCs w:val="24"/>
        </w:rPr>
        <w:t xml:space="preserve">  </w:t>
      </w:r>
      <w:r w:rsidR="006A3149" w:rsidRPr="004D3C5F">
        <w:rPr>
          <w:sz w:val="24"/>
          <w:szCs w:val="24"/>
        </w:rPr>
        <w:t xml:space="preserve">That is, what might you be able to </w:t>
      </w:r>
      <w:r w:rsidR="004D3C5F" w:rsidRPr="004D3C5F">
        <w:rPr>
          <w:sz w:val="24"/>
          <w:szCs w:val="24"/>
        </w:rPr>
        <w:t>sacrifice</w:t>
      </w:r>
      <w:r w:rsidR="006A3149" w:rsidRPr="004D3C5F">
        <w:rPr>
          <w:sz w:val="24"/>
          <w:szCs w:val="24"/>
        </w:rPr>
        <w:t>, in favor of plowing more money into your savings?</w:t>
      </w:r>
    </w:p>
    <w:p w14:paraId="1EDB2861" w14:textId="77777777" w:rsidR="006A3149" w:rsidRPr="004D3C5F" w:rsidRDefault="006A3149" w:rsidP="000B78DD">
      <w:pPr>
        <w:rPr>
          <w:sz w:val="24"/>
          <w:szCs w:val="24"/>
        </w:rPr>
      </w:pPr>
    </w:p>
    <w:p w14:paraId="58A8C550" w14:textId="53DBEF5A" w:rsidR="006A3149" w:rsidRPr="004D3C5F" w:rsidRDefault="006A3149" w:rsidP="000B78DD">
      <w:pPr>
        <w:rPr>
          <w:sz w:val="24"/>
          <w:szCs w:val="24"/>
        </w:rPr>
      </w:pPr>
      <w:r w:rsidRPr="004D3C5F">
        <w:rPr>
          <w:sz w:val="24"/>
          <w:szCs w:val="24"/>
        </w:rPr>
        <w:t xml:space="preserve">Now that you have identified </w:t>
      </w:r>
      <w:r w:rsidR="004D3C5F" w:rsidRPr="004D3C5F">
        <w:rPr>
          <w:sz w:val="24"/>
          <w:szCs w:val="24"/>
        </w:rPr>
        <w:t>areas of savings, how might you be able to make the savings AUTOMATIC?  Does your employer have a 401K savings plan?  Or, instead of asking for new clothing at holidays or birthdays, might you ask your Grandparents for gifts such as a savings bond, or a silver or gold coin?</w:t>
      </w:r>
    </w:p>
    <w:p w14:paraId="3D1576DC" w14:textId="77777777" w:rsidR="006A3149" w:rsidRPr="004D3C5F" w:rsidRDefault="006A3149" w:rsidP="000B78DD">
      <w:pPr>
        <w:rPr>
          <w:sz w:val="24"/>
          <w:szCs w:val="24"/>
        </w:rPr>
      </w:pPr>
    </w:p>
    <w:p w14:paraId="21A714B1" w14:textId="65AF11E5" w:rsidR="006B1904" w:rsidRPr="004D3C5F" w:rsidRDefault="00DF4E1A" w:rsidP="000B78DD">
      <w:pPr>
        <w:rPr>
          <w:sz w:val="24"/>
          <w:szCs w:val="24"/>
        </w:rPr>
      </w:pPr>
      <w:r w:rsidRPr="004D3C5F">
        <w:rPr>
          <w:sz w:val="24"/>
          <w:szCs w:val="24"/>
        </w:rPr>
        <w:t xml:space="preserve">Share examples </w:t>
      </w:r>
      <w:r w:rsidR="004D3C5F" w:rsidRPr="004D3C5F">
        <w:rPr>
          <w:sz w:val="24"/>
          <w:szCs w:val="24"/>
        </w:rPr>
        <w:t>in support of your response</w:t>
      </w:r>
      <w:r w:rsidRPr="004D3C5F">
        <w:rPr>
          <w:sz w:val="24"/>
          <w:szCs w:val="24"/>
        </w:rPr>
        <w:t>.</w:t>
      </w:r>
    </w:p>
    <w:p w14:paraId="0CB369F0" w14:textId="77777777" w:rsidR="00DF4E1A" w:rsidRPr="009746EF" w:rsidRDefault="00DF4E1A" w:rsidP="000B78DD">
      <w:pPr>
        <w:rPr>
          <w:sz w:val="24"/>
          <w:szCs w:val="24"/>
          <w:highlight w:val="yellow"/>
        </w:rPr>
      </w:pPr>
    </w:p>
    <w:p w14:paraId="51A2E464" w14:textId="77777777" w:rsidR="00973F01" w:rsidRPr="00973F01" w:rsidRDefault="000B78DD" w:rsidP="00973F01">
      <w:pPr>
        <w:rPr>
          <w:sz w:val="24"/>
          <w:szCs w:val="24"/>
        </w:rPr>
      </w:pPr>
      <w:r w:rsidRPr="00973F01">
        <w:rPr>
          <w:sz w:val="24"/>
          <w:szCs w:val="24"/>
        </w:rPr>
        <w:tab/>
        <w:t>Video Resource</w:t>
      </w:r>
      <w:r w:rsidR="00EB2AF8" w:rsidRPr="00973F01">
        <w:rPr>
          <w:sz w:val="24"/>
          <w:szCs w:val="24"/>
        </w:rPr>
        <w:t xml:space="preserve">: </w:t>
      </w:r>
      <w:r w:rsidR="00654026" w:rsidRPr="00973F01">
        <w:rPr>
          <w:sz w:val="24"/>
          <w:szCs w:val="24"/>
        </w:rPr>
        <w:t xml:space="preserve"> </w:t>
      </w:r>
      <w:hyperlink r:id="rId13" w:history="1">
        <w:r w:rsidR="00973F01" w:rsidRPr="00973F01">
          <w:rPr>
            <w:rStyle w:val="Hyperlink"/>
            <w:sz w:val="24"/>
            <w:szCs w:val="24"/>
          </w:rPr>
          <w:t>https://www.youtube.com/watch?v=9O0MzRxkGwg</w:t>
        </w:r>
      </w:hyperlink>
    </w:p>
    <w:p w14:paraId="7120AF42" w14:textId="77777777" w:rsidR="00973F01" w:rsidRPr="00973F01" w:rsidRDefault="00973F01" w:rsidP="00973F01">
      <w:pPr>
        <w:rPr>
          <w:sz w:val="24"/>
          <w:szCs w:val="24"/>
        </w:rPr>
      </w:pPr>
    </w:p>
    <w:p w14:paraId="51E6C75D" w14:textId="367E33F8" w:rsidR="00142026" w:rsidRPr="00973F01" w:rsidRDefault="00973F01" w:rsidP="00973F01">
      <w:pPr>
        <w:rPr>
          <w:sz w:val="24"/>
          <w:szCs w:val="24"/>
        </w:rPr>
      </w:pPr>
      <w:r w:rsidRPr="00973F01">
        <w:rPr>
          <w:sz w:val="24"/>
          <w:szCs w:val="24"/>
        </w:rPr>
        <w:t>The Automatic Millionaire by David Bach | Retire on $10 A Day. What is my latte factor? This will be a question you will likely be asking yourself after reading this book (and that’s a good thing)! The latte factor is one of the most revolutionary concepts in the field of retirement planning and personal finance. The very idea that you could retire on $5 a day or $10 a day is incredible! And in this video I’m going to be explaining what the latte factor is as well as how it can help you save more money for retirement!</w:t>
      </w:r>
    </w:p>
    <w:p w14:paraId="2E732AE8" w14:textId="77777777" w:rsidR="00F819D5" w:rsidRDefault="00F819D5" w:rsidP="000B78DD">
      <w:pPr>
        <w:rPr>
          <w:sz w:val="24"/>
          <w:szCs w:val="24"/>
        </w:rPr>
      </w:pPr>
    </w:p>
    <w:p w14:paraId="6E2E6076" w14:textId="2F97DC98" w:rsidR="000B78DD" w:rsidRPr="00973F01" w:rsidRDefault="000B78DD" w:rsidP="000B78DD">
      <w:pPr>
        <w:rPr>
          <w:b/>
          <w:sz w:val="24"/>
          <w:szCs w:val="24"/>
        </w:rPr>
      </w:pPr>
      <w:r w:rsidRPr="00973F01">
        <w:rPr>
          <w:b/>
          <w:sz w:val="24"/>
          <w:szCs w:val="24"/>
        </w:rPr>
        <w:t>Lesson Eight:</w:t>
      </w:r>
      <w:r w:rsidR="00973F01" w:rsidRPr="00973F01">
        <w:rPr>
          <w:b/>
          <w:sz w:val="24"/>
          <w:szCs w:val="24"/>
        </w:rPr>
        <w:t xml:space="preserve"> Retirement Planning</w:t>
      </w:r>
    </w:p>
    <w:p w14:paraId="6A2460D3" w14:textId="77777777" w:rsidR="000B78DD" w:rsidRPr="009746EF" w:rsidRDefault="000B78DD" w:rsidP="000B78DD">
      <w:pPr>
        <w:rPr>
          <w:sz w:val="24"/>
          <w:szCs w:val="24"/>
          <w:highlight w:val="yellow"/>
        </w:rPr>
      </w:pPr>
    </w:p>
    <w:p w14:paraId="38052D73" w14:textId="3BD03B3D" w:rsidR="006014EB" w:rsidRPr="00824E57" w:rsidRDefault="006014EB" w:rsidP="006014EB">
      <w:pPr>
        <w:rPr>
          <w:sz w:val="24"/>
          <w:szCs w:val="24"/>
        </w:rPr>
      </w:pPr>
      <w:r w:rsidRPr="00824E57">
        <w:rPr>
          <w:sz w:val="24"/>
          <w:szCs w:val="24"/>
        </w:rPr>
        <w:tab/>
        <w:t xml:space="preserve">Reading:  </w:t>
      </w:r>
      <w:r w:rsidR="00654026" w:rsidRPr="00824E57">
        <w:rPr>
          <w:sz w:val="24"/>
          <w:szCs w:val="24"/>
        </w:rPr>
        <w:t>Article:</w:t>
      </w:r>
      <w:r w:rsidR="004A1636" w:rsidRPr="00824E57">
        <w:rPr>
          <w:sz w:val="24"/>
          <w:szCs w:val="24"/>
        </w:rPr>
        <w:t xml:space="preserve"> </w:t>
      </w:r>
      <w:r w:rsidR="004A1636" w:rsidRPr="00824E57">
        <w:rPr>
          <w:bCs/>
          <w:i/>
          <w:sz w:val="24"/>
          <w:szCs w:val="24"/>
        </w:rPr>
        <w:t>“</w:t>
      </w:r>
      <w:r w:rsidR="00824E57" w:rsidRPr="00824E57">
        <w:rPr>
          <w:bCs/>
          <w:i/>
          <w:sz w:val="24"/>
          <w:szCs w:val="24"/>
        </w:rPr>
        <w:t>Retirement Planning Guide</w:t>
      </w:r>
      <w:r w:rsidR="004A1636" w:rsidRPr="00824E57">
        <w:rPr>
          <w:bCs/>
          <w:i/>
          <w:sz w:val="24"/>
          <w:szCs w:val="24"/>
        </w:rPr>
        <w:t>”</w:t>
      </w:r>
      <w:r w:rsidR="004A1636" w:rsidRPr="00824E57">
        <w:rPr>
          <w:sz w:val="24"/>
          <w:szCs w:val="24"/>
        </w:rPr>
        <w:t xml:space="preserve"> </w:t>
      </w:r>
      <w:r w:rsidR="00FC5AB2" w:rsidRPr="00824E57">
        <w:rPr>
          <w:sz w:val="24"/>
          <w:szCs w:val="24"/>
        </w:rPr>
        <w:t xml:space="preserve"> </w:t>
      </w:r>
      <w:r w:rsidR="00F70A59" w:rsidRPr="00824E57">
        <w:rPr>
          <w:sz w:val="24"/>
          <w:szCs w:val="24"/>
        </w:rPr>
        <w:t xml:space="preserve"> </w:t>
      </w:r>
    </w:p>
    <w:p w14:paraId="558035E1" w14:textId="77777777" w:rsidR="006014EB" w:rsidRPr="00824E57" w:rsidRDefault="000B78DD" w:rsidP="000B78DD">
      <w:pPr>
        <w:rPr>
          <w:sz w:val="24"/>
          <w:szCs w:val="24"/>
        </w:rPr>
      </w:pPr>
      <w:r w:rsidRPr="00824E57">
        <w:rPr>
          <w:sz w:val="24"/>
          <w:szCs w:val="24"/>
        </w:rPr>
        <w:tab/>
      </w:r>
    </w:p>
    <w:p w14:paraId="674FB6E1" w14:textId="663A9468" w:rsidR="000B78DD" w:rsidRPr="00824E57" w:rsidRDefault="006014EB" w:rsidP="000B78DD">
      <w:pPr>
        <w:rPr>
          <w:sz w:val="24"/>
          <w:szCs w:val="24"/>
        </w:rPr>
      </w:pPr>
      <w:r w:rsidRPr="00824E57">
        <w:rPr>
          <w:sz w:val="24"/>
          <w:szCs w:val="24"/>
        </w:rPr>
        <w:tab/>
      </w:r>
      <w:r w:rsidR="00BC3CD0" w:rsidRPr="00824E57">
        <w:rPr>
          <w:sz w:val="24"/>
          <w:szCs w:val="24"/>
        </w:rPr>
        <w:t xml:space="preserve">Lesson Eight </w:t>
      </w:r>
      <w:r w:rsidR="000B78DD" w:rsidRPr="00824E57">
        <w:rPr>
          <w:sz w:val="24"/>
          <w:szCs w:val="24"/>
        </w:rPr>
        <w:t>Learning Objectives</w:t>
      </w:r>
    </w:p>
    <w:p w14:paraId="31323443" w14:textId="77777777" w:rsidR="00902228" w:rsidRPr="002973CC" w:rsidRDefault="00902228" w:rsidP="00902228">
      <w:pPr>
        <w:rPr>
          <w:sz w:val="24"/>
          <w:szCs w:val="24"/>
        </w:rPr>
      </w:pPr>
      <w:r w:rsidRPr="002973CC">
        <w:rPr>
          <w:sz w:val="24"/>
          <w:szCs w:val="24"/>
        </w:rPr>
        <w:t>LO1: Distinguish and recognize the various types of investments, including equities, bonds, commodities, and real estate (and other physical assets)</w:t>
      </w:r>
    </w:p>
    <w:p w14:paraId="6E0BA9E8" w14:textId="77777777" w:rsidR="00902228" w:rsidRPr="002973CC" w:rsidRDefault="00902228" w:rsidP="00902228">
      <w:pPr>
        <w:rPr>
          <w:sz w:val="24"/>
          <w:szCs w:val="24"/>
        </w:rPr>
      </w:pPr>
      <w:r w:rsidRPr="002973CC">
        <w:rPr>
          <w:sz w:val="24"/>
          <w:szCs w:val="24"/>
        </w:rPr>
        <w:t>LO2: Understand the importance of time in factoring and accruing investment wealth</w:t>
      </w:r>
    </w:p>
    <w:p w14:paraId="508212A1" w14:textId="77777777" w:rsidR="00902228" w:rsidRPr="002973CC" w:rsidRDefault="00902228" w:rsidP="00902228">
      <w:pPr>
        <w:rPr>
          <w:sz w:val="24"/>
          <w:szCs w:val="24"/>
        </w:rPr>
      </w:pPr>
      <w:r w:rsidRPr="002973CC">
        <w:rPr>
          <w:sz w:val="24"/>
          <w:szCs w:val="24"/>
        </w:rPr>
        <w:t>LO3: Distinguish between present and future value of money</w:t>
      </w:r>
    </w:p>
    <w:p w14:paraId="29119351" w14:textId="77777777" w:rsidR="00902228" w:rsidRPr="002973CC" w:rsidRDefault="00902228" w:rsidP="00902228">
      <w:pPr>
        <w:rPr>
          <w:sz w:val="24"/>
          <w:szCs w:val="24"/>
        </w:rPr>
      </w:pPr>
      <w:r w:rsidRPr="002973CC">
        <w:rPr>
          <w:sz w:val="24"/>
          <w:szCs w:val="24"/>
        </w:rPr>
        <w:t xml:space="preserve">LO4: Explore the historical performance of major investment types, while correlating past performance to future projections  </w:t>
      </w:r>
    </w:p>
    <w:p w14:paraId="224D4253" w14:textId="77777777" w:rsidR="00902228" w:rsidRPr="002973CC" w:rsidRDefault="00902228" w:rsidP="00902228">
      <w:pPr>
        <w:rPr>
          <w:sz w:val="24"/>
          <w:szCs w:val="24"/>
        </w:rPr>
      </w:pPr>
      <w:r w:rsidRPr="002973CC">
        <w:rPr>
          <w:sz w:val="24"/>
          <w:szCs w:val="24"/>
        </w:rPr>
        <w:t xml:space="preserve">LO5: Identify individual risk profile and tolerance </w:t>
      </w:r>
    </w:p>
    <w:p w14:paraId="08F630F7" w14:textId="77777777" w:rsidR="00902228" w:rsidRPr="002973CC" w:rsidRDefault="00902228" w:rsidP="00902228">
      <w:pPr>
        <w:rPr>
          <w:sz w:val="24"/>
          <w:szCs w:val="24"/>
        </w:rPr>
      </w:pPr>
      <w:r w:rsidRPr="002973CC">
        <w:rPr>
          <w:sz w:val="24"/>
          <w:szCs w:val="24"/>
        </w:rPr>
        <w:t xml:space="preserve">LO6: Examine the benefits of asset allocation, diversification, and rebalancing  </w:t>
      </w:r>
    </w:p>
    <w:p w14:paraId="67C119CB" w14:textId="77777777" w:rsidR="00902228" w:rsidRPr="002973CC" w:rsidRDefault="00902228" w:rsidP="00902228">
      <w:pPr>
        <w:rPr>
          <w:sz w:val="24"/>
          <w:szCs w:val="24"/>
        </w:rPr>
      </w:pPr>
      <w:r w:rsidRPr="002973CC">
        <w:rPr>
          <w:sz w:val="24"/>
          <w:szCs w:val="24"/>
        </w:rPr>
        <w:t xml:space="preserve">LO7: Compare real estate, business ventures, and other investments as a part of one’s overall investment strategy </w:t>
      </w:r>
    </w:p>
    <w:p w14:paraId="76076512" w14:textId="77777777" w:rsidR="00902228" w:rsidRPr="002973CC" w:rsidRDefault="00902228" w:rsidP="00902228">
      <w:pPr>
        <w:rPr>
          <w:sz w:val="24"/>
          <w:szCs w:val="24"/>
        </w:rPr>
      </w:pPr>
      <w:r w:rsidRPr="002973CC">
        <w:rPr>
          <w:sz w:val="24"/>
          <w:szCs w:val="24"/>
        </w:rPr>
        <w:t>LO8: Recognize the advantages of automating one’s investments over the long-term</w:t>
      </w:r>
    </w:p>
    <w:p w14:paraId="14BD6C10" w14:textId="77777777" w:rsidR="00902228" w:rsidRPr="002973CC" w:rsidRDefault="00902228" w:rsidP="00902228">
      <w:pPr>
        <w:rPr>
          <w:sz w:val="24"/>
          <w:szCs w:val="24"/>
        </w:rPr>
      </w:pPr>
      <w:r w:rsidRPr="002973CC">
        <w:rPr>
          <w:sz w:val="24"/>
          <w:szCs w:val="24"/>
        </w:rPr>
        <w:t>LO9: Develop life style goals and ultimate retirement plans</w:t>
      </w:r>
    </w:p>
    <w:p w14:paraId="41E7537D" w14:textId="77777777" w:rsidR="00902228" w:rsidRPr="002973CC" w:rsidRDefault="00902228" w:rsidP="00902228">
      <w:pPr>
        <w:rPr>
          <w:sz w:val="24"/>
          <w:szCs w:val="24"/>
        </w:rPr>
      </w:pPr>
      <w:r w:rsidRPr="002973CC">
        <w:rPr>
          <w:sz w:val="24"/>
          <w:szCs w:val="24"/>
        </w:rPr>
        <w:t>LO10: Comprehend the pros and cons of self-development of an investment strategy, to the use of a professional investment advisor</w:t>
      </w:r>
    </w:p>
    <w:p w14:paraId="64DD28A7" w14:textId="77777777" w:rsidR="002909DC" w:rsidRPr="009746EF" w:rsidRDefault="002909DC" w:rsidP="001F7885">
      <w:pPr>
        <w:rPr>
          <w:sz w:val="24"/>
          <w:szCs w:val="24"/>
          <w:highlight w:val="yellow"/>
        </w:rPr>
      </w:pPr>
    </w:p>
    <w:p w14:paraId="2AC0364D" w14:textId="6CB32362" w:rsidR="000B78DD" w:rsidRPr="00E40D4D" w:rsidRDefault="000B78DD" w:rsidP="000B78DD">
      <w:pPr>
        <w:rPr>
          <w:sz w:val="24"/>
          <w:szCs w:val="24"/>
        </w:rPr>
      </w:pPr>
      <w:r w:rsidRPr="00E40D4D">
        <w:rPr>
          <w:sz w:val="24"/>
          <w:szCs w:val="24"/>
        </w:rPr>
        <w:tab/>
      </w:r>
      <w:r w:rsidR="00EB2AF8" w:rsidRPr="00E40D4D">
        <w:rPr>
          <w:sz w:val="24"/>
          <w:szCs w:val="24"/>
        </w:rPr>
        <w:t xml:space="preserve">Lesson Eight </w:t>
      </w:r>
      <w:r w:rsidRPr="00E40D4D">
        <w:rPr>
          <w:sz w:val="24"/>
          <w:szCs w:val="24"/>
        </w:rPr>
        <w:t>Discussion Question</w:t>
      </w:r>
      <w:r w:rsidR="00EB2AF8" w:rsidRPr="00E40D4D">
        <w:rPr>
          <w:sz w:val="24"/>
          <w:szCs w:val="24"/>
        </w:rPr>
        <w:t xml:space="preserve"> </w:t>
      </w:r>
      <w:r w:rsidR="00E1728B" w:rsidRPr="00E40D4D">
        <w:rPr>
          <w:sz w:val="24"/>
          <w:szCs w:val="24"/>
        </w:rPr>
        <w:t>–</w:t>
      </w:r>
      <w:r w:rsidR="00EB2AF8" w:rsidRPr="00E40D4D">
        <w:rPr>
          <w:sz w:val="24"/>
          <w:szCs w:val="24"/>
        </w:rPr>
        <w:t xml:space="preserve"> </w:t>
      </w:r>
      <w:r w:rsidR="00E40D4D" w:rsidRPr="00E40D4D">
        <w:rPr>
          <w:sz w:val="24"/>
          <w:szCs w:val="24"/>
        </w:rPr>
        <w:t>At what age would you recommend starting to plan for retirement?  Do you feel comfortable developing your own retirement plan without the professional assistance of a financial advisor/planner?  Describe the pros and cons of using a financial planner in developing a retirement plan.  Please support your argument with facts, research, and evidence.</w:t>
      </w:r>
    </w:p>
    <w:p w14:paraId="2AF00350" w14:textId="77777777" w:rsidR="000B78DD" w:rsidRPr="009746EF" w:rsidRDefault="000B78DD" w:rsidP="000B78DD">
      <w:pPr>
        <w:rPr>
          <w:sz w:val="24"/>
          <w:szCs w:val="24"/>
          <w:highlight w:val="yellow"/>
        </w:rPr>
      </w:pPr>
    </w:p>
    <w:p w14:paraId="360A33A0" w14:textId="77777777" w:rsidR="00973F01" w:rsidRPr="00973F01" w:rsidRDefault="000B78DD" w:rsidP="00973F01">
      <w:pPr>
        <w:rPr>
          <w:b/>
          <w:sz w:val="24"/>
          <w:szCs w:val="24"/>
        </w:rPr>
      </w:pPr>
      <w:r w:rsidRPr="00973F01">
        <w:rPr>
          <w:b/>
          <w:sz w:val="24"/>
          <w:szCs w:val="24"/>
        </w:rPr>
        <w:tab/>
        <w:t>Video Resource</w:t>
      </w:r>
      <w:r w:rsidR="00F70A59" w:rsidRPr="00973F01">
        <w:rPr>
          <w:b/>
          <w:sz w:val="24"/>
          <w:szCs w:val="24"/>
        </w:rPr>
        <w:t>:</w:t>
      </w:r>
      <w:r w:rsidR="0080283C" w:rsidRPr="00973F01">
        <w:rPr>
          <w:b/>
          <w:sz w:val="24"/>
          <w:szCs w:val="24"/>
        </w:rPr>
        <w:t xml:space="preserve"> </w:t>
      </w:r>
      <w:r w:rsidR="00973F01" w:rsidRPr="00973F01">
        <w:rPr>
          <w:b/>
          <w:sz w:val="24"/>
          <w:szCs w:val="24"/>
        </w:rPr>
        <w:t xml:space="preserve"> </w:t>
      </w:r>
      <w:hyperlink r:id="rId14" w:history="1">
        <w:r w:rsidR="00973F01" w:rsidRPr="00973F01">
          <w:rPr>
            <w:rStyle w:val="Hyperlink"/>
            <w:b/>
            <w:sz w:val="24"/>
            <w:szCs w:val="24"/>
          </w:rPr>
          <w:t>https://www.youtube.com/watch?v=iWe4iO_icck</w:t>
        </w:r>
      </w:hyperlink>
    </w:p>
    <w:p w14:paraId="406B41F0" w14:textId="77777777" w:rsidR="00973F01" w:rsidRPr="00973F01" w:rsidRDefault="00973F01" w:rsidP="00973F01">
      <w:pPr>
        <w:rPr>
          <w:sz w:val="24"/>
          <w:szCs w:val="24"/>
        </w:rPr>
      </w:pPr>
    </w:p>
    <w:p w14:paraId="6DCD7298" w14:textId="77777777" w:rsidR="00973F01" w:rsidRPr="00973F01" w:rsidRDefault="00973F01" w:rsidP="00973F01">
      <w:pPr>
        <w:rPr>
          <w:sz w:val="24"/>
          <w:szCs w:val="24"/>
        </w:rPr>
      </w:pPr>
      <w:r w:rsidRPr="00973F01">
        <w:rPr>
          <w:sz w:val="24"/>
          <w:szCs w:val="24"/>
        </w:rPr>
        <w:t xml:space="preserve">In today's video, I'm going to be talking about Five Things That You Should Do When You're Five Years Away From Retirement. </w:t>
      </w:r>
    </w:p>
    <w:p w14:paraId="7DB22C53" w14:textId="77777777" w:rsidR="00973F01" w:rsidRPr="00973F01" w:rsidRDefault="00973F01" w:rsidP="00973F01">
      <w:pPr>
        <w:rPr>
          <w:sz w:val="24"/>
          <w:szCs w:val="24"/>
        </w:rPr>
      </w:pPr>
    </w:p>
    <w:p w14:paraId="375B56C7" w14:textId="77777777" w:rsidR="00973F01" w:rsidRPr="00973F01" w:rsidRDefault="00973F01" w:rsidP="00973F01">
      <w:pPr>
        <w:rPr>
          <w:sz w:val="24"/>
          <w:szCs w:val="24"/>
        </w:rPr>
      </w:pPr>
      <w:r w:rsidRPr="00973F01">
        <w:rPr>
          <w:sz w:val="24"/>
          <w:szCs w:val="24"/>
        </w:rPr>
        <w:t>So right off the bat, number one is Get Organized. If you're planning for retirement you might have a lot of your financial information scattered into a whole lot of different places. Maybe you've got some 401K plans at work, or some IRA accounts. Maybe your spouse has some retirement plans or old pension benefits. So the first thing you want to do is bring all of that information together. We also want to start identifying how some of those retirement resources are going to be able to work for you to provide you with the retirement lifestyle that you want. We call it your Retirement Gap.</w:t>
      </w:r>
    </w:p>
    <w:p w14:paraId="461CD60D" w14:textId="77777777" w:rsidR="00973F01" w:rsidRPr="00973F01" w:rsidRDefault="00973F01" w:rsidP="00973F01">
      <w:pPr>
        <w:rPr>
          <w:sz w:val="24"/>
          <w:szCs w:val="24"/>
        </w:rPr>
      </w:pPr>
    </w:p>
    <w:p w14:paraId="5B4C8EAE" w14:textId="77777777" w:rsidR="00973F01" w:rsidRPr="00973F01" w:rsidRDefault="00973F01" w:rsidP="00973F01">
      <w:pPr>
        <w:rPr>
          <w:sz w:val="24"/>
          <w:szCs w:val="24"/>
        </w:rPr>
      </w:pPr>
      <w:r w:rsidRPr="00973F01">
        <w:rPr>
          <w:sz w:val="24"/>
          <w:szCs w:val="24"/>
        </w:rPr>
        <w:t xml:space="preserve">Fortunately, we have a couple of tools available to help you with this process. One of these tools is our 7 Core Elements of Retirement Planning Video Series and Action Plan. It’s a do-it-yourself type of a plan where you can start to get some of this financial information organized. Of course, we also do financial planning as well. We call it our </w:t>
      </w:r>
      <w:proofErr w:type="spellStart"/>
      <w:r w:rsidRPr="00973F01">
        <w:rPr>
          <w:sz w:val="24"/>
          <w:szCs w:val="24"/>
        </w:rPr>
        <w:t>WealthVision</w:t>
      </w:r>
      <w:proofErr w:type="spellEnd"/>
      <w:r w:rsidRPr="00973F01">
        <w:rPr>
          <w:sz w:val="24"/>
          <w:szCs w:val="24"/>
        </w:rPr>
        <w:t xml:space="preserve"> Comprehensive Financial Plan where we do it for you.</w:t>
      </w:r>
    </w:p>
    <w:p w14:paraId="230AA0E0" w14:textId="77777777" w:rsidR="00973F01" w:rsidRPr="00973F01" w:rsidRDefault="00973F01" w:rsidP="00973F01">
      <w:pPr>
        <w:rPr>
          <w:sz w:val="24"/>
          <w:szCs w:val="24"/>
        </w:rPr>
      </w:pPr>
    </w:p>
    <w:p w14:paraId="69CA67EC" w14:textId="77777777" w:rsidR="00973F01" w:rsidRPr="00973F01" w:rsidRDefault="00973F01" w:rsidP="00973F01">
      <w:pPr>
        <w:rPr>
          <w:sz w:val="24"/>
          <w:szCs w:val="24"/>
        </w:rPr>
      </w:pPr>
      <w:r w:rsidRPr="00973F01">
        <w:rPr>
          <w:sz w:val="24"/>
          <w:szCs w:val="24"/>
        </w:rPr>
        <w:t>Number two is we want to look at how we can kind of optimize the retirement assets that you have. We call this shift money to tax advantaged accounts. So as you approach retirement, we find that your cash flow tends to improve. Maybe your kids have moved out of the house, you're done paying for college, they're kind of self-sufficient on their own. Hopefully if your career and your job are going well you're making a little bit more money. So you might have more cash flow available to save money for retirement, but we also want to look at where some of that money is being saved. What we find for a lot of people is they have money in non-retirement accounts, taxable accounts that you have to pay income taxes every year on. We look for ways or opportunities for you to shift that over into tax advantaged accounts.</w:t>
      </w:r>
    </w:p>
    <w:p w14:paraId="1501AB91" w14:textId="77777777" w:rsidR="00973F01" w:rsidRPr="00973F01" w:rsidRDefault="00973F01" w:rsidP="00973F01">
      <w:pPr>
        <w:rPr>
          <w:sz w:val="24"/>
          <w:szCs w:val="24"/>
        </w:rPr>
      </w:pPr>
    </w:p>
    <w:p w14:paraId="7C1FA38D" w14:textId="77777777" w:rsidR="00973F01" w:rsidRPr="00973F01" w:rsidRDefault="00973F01" w:rsidP="00973F01">
      <w:pPr>
        <w:rPr>
          <w:sz w:val="24"/>
          <w:szCs w:val="24"/>
        </w:rPr>
      </w:pPr>
      <w:r w:rsidRPr="00973F01">
        <w:rPr>
          <w:sz w:val="24"/>
          <w:szCs w:val="24"/>
        </w:rPr>
        <w:t>So take a look at your accounts. Are you maxing out your 401K plan? Some 401K plans allow you to save an additional 10% in an after-tax savings vehicle. There's a recent tax law that now allows you to move that money directly to a Roth IRA account, even if you're over the income limits. You can contribute money to IRA accounts or Roth IRA accounts.</w:t>
      </w:r>
    </w:p>
    <w:p w14:paraId="64D25C2B" w14:textId="77777777" w:rsidR="00973F01" w:rsidRPr="00973F01" w:rsidRDefault="00973F01" w:rsidP="00973F01">
      <w:pPr>
        <w:rPr>
          <w:sz w:val="24"/>
          <w:szCs w:val="24"/>
        </w:rPr>
      </w:pPr>
    </w:p>
    <w:p w14:paraId="7526D8E0" w14:textId="77777777" w:rsidR="00973F01" w:rsidRPr="00973F01" w:rsidRDefault="00973F01" w:rsidP="00973F01">
      <w:pPr>
        <w:rPr>
          <w:sz w:val="24"/>
          <w:szCs w:val="24"/>
        </w:rPr>
      </w:pPr>
      <w:r w:rsidRPr="00973F01">
        <w:rPr>
          <w:sz w:val="24"/>
          <w:szCs w:val="24"/>
        </w:rPr>
        <w:t>Number three is Know Your Healthcare Options. Understanding this is very important because there are some big, big price tags on this. If you're working, and your employer is offering healthcare insurance now, you want to visit the HR department. Find out what they do about, if anything, in retirement. Are there any options to continue that healthcare, especially if you are going to be retiring prior to age 65 when you're eligible for Medicare. If you're married, check out what your spouse offers too, and compare those different plans. Start putting together some idea of how much that healthcare is going to cost because you don't want to get blindsided by it. There was a recent study by JP Morgan a couple years ago, and they said that if you had to go out into the Affordable Care Act exchanges, for a 64-year-old it would cost about $8400 a year per person for just a Silver Plan. That's not even the top-level plan! So understand what those options are, and check with your employer.</w:t>
      </w:r>
    </w:p>
    <w:p w14:paraId="6E5B01DB" w14:textId="77777777" w:rsidR="00973F01" w:rsidRPr="00973F01" w:rsidRDefault="00973F01" w:rsidP="00973F01">
      <w:pPr>
        <w:rPr>
          <w:sz w:val="24"/>
          <w:szCs w:val="24"/>
        </w:rPr>
      </w:pPr>
    </w:p>
    <w:p w14:paraId="346331C2" w14:textId="77777777" w:rsidR="00973F01" w:rsidRPr="00973F01" w:rsidRDefault="00973F01" w:rsidP="00973F01">
      <w:pPr>
        <w:rPr>
          <w:sz w:val="24"/>
          <w:szCs w:val="24"/>
        </w:rPr>
      </w:pPr>
      <w:r w:rsidRPr="00973F01">
        <w:rPr>
          <w:sz w:val="24"/>
          <w:szCs w:val="24"/>
        </w:rPr>
        <w:t>Number four is think about your Plan For Income. Hopefully, if you've done some financial planning, you've identified some of your gaps. You want to know where those gaps are, and how much money will you potentially have to pull out of your retirement accounts. Are you eligible to take money out of those retirement accounts? Are you over 59 and a half if it's an IRA, are you over 55 if it's a 401K? You don't want to get hit with any penalties. Start planning out what that income strategy's going to be, and have some of that money in a more conservative investments so you're not blindsided by, “Oh my gosh, I'm retiring, I need to take $20,000 out of a retirement account and guess what, the stock market's down”. So think about that plan for income and where's the money going to come from.</w:t>
      </w:r>
    </w:p>
    <w:p w14:paraId="5C78BB6A" w14:textId="77777777" w:rsidR="00973F01" w:rsidRPr="00973F01" w:rsidRDefault="00973F01" w:rsidP="00973F01">
      <w:pPr>
        <w:rPr>
          <w:sz w:val="24"/>
          <w:szCs w:val="24"/>
        </w:rPr>
      </w:pPr>
    </w:p>
    <w:p w14:paraId="1EBAA67B" w14:textId="77777777" w:rsidR="00973F01" w:rsidRPr="00973F01" w:rsidRDefault="00973F01" w:rsidP="00973F01">
      <w:pPr>
        <w:rPr>
          <w:sz w:val="24"/>
          <w:szCs w:val="24"/>
        </w:rPr>
      </w:pPr>
      <w:r w:rsidRPr="00973F01">
        <w:rPr>
          <w:sz w:val="24"/>
          <w:szCs w:val="24"/>
        </w:rPr>
        <w:t xml:space="preserve">Number 5, and I love this one, because I think it kind of fulfills two issues here with retirees, is to Consider a Semi-Retirement. I think the idea for most of us, and in fact what I think about my own retirement is the idea of working 40, 50 hours a week, and then all of a sudden one day just throwing in the towel and never working again just sounds a little bit abrupt. </w:t>
      </w:r>
    </w:p>
    <w:p w14:paraId="0437767F" w14:textId="65EE58A2" w:rsidR="000B78DD" w:rsidRDefault="000B78DD" w:rsidP="000B78DD">
      <w:pPr>
        <w:rPr>
          <w:sz w:val="24"/>
          <w:szCs w:val="24"/>
        </w:rPr>
      </w:pPr>
    </w:p>
    <w:sectPr w:rsidR="000B78DD" w:rsidSect="00FA3938">
      <w:pgSz w:w="12240" w:h="15840"/>
      <w:pgMar w:top="1152" w:right="1152" w:bottom="72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C56028" w14:textId="77777777" w:rsidR="00D40AC1" w:rsidRDefault="00D40AC1">
      <w:r>
        <w:separator/>
      </w:r>
    </w:p>
  </w:endnote>
  <w:endnote w:type="continuationSeparator" w:id="0">
    <w:p w14:paraId="04ED7C6E" w14:textId="77777777" w:rsidR="00D40AC1" w:rsidRDefault="00D40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w:charset w:val="4D"/>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AC647E" w14:textId="77777777" w:rsidR="00D40AC1" w:rsidRDefault="00D40AC1">
      <w:r>
        <w:separator/>
      </w:r>
    </w:p>
  </w:footnote>
  <w:footnote w:type="continuationSeparator" w:id="0">
    <w:p w14:paraId="444DD82E" w14:textId="77777777" w:rsidR="00D40AC1" w:rsidRDefault="00D40A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95A31"/>
    <w:multiLevelType w:val="multilevel"/>
    <w:tmpl w:val="B5DA1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A5381"/>
    <w:multiLevelType w:val="hybridMultilevel"/>
    <w:tmpl w:val="8DA22CFA"/>
    <w:lvl w:ilvl="0" w:tplc="2B942008">
      <w:start w:val="1"/>
      <w:numFmt w:val="decimal"/>
      <w:lvlText w:val="%1."/>
      <w:lvlJc w:val="left"/>
      <w:pPr>
        <w:tabs>
          <w:tab w:val="num" w:pos="1080"/>
        </w:tabs>
        <w:ind w:left="1080" w:hanging="360"/>
      </w:pPr>
      <w:rPr>
        <w:rFonts w:hint="default"/>
      </w:rPr>
    </w:lvl>
    <w:lvl w:ilvl="1" w:tplc="C8F8533E">
      <w:start w:val="2"/>
      <w:numFmt w:val="upp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9ED0444"/>
    <w:multiLevelType w:val="multilevel"/>
    <w:tmpl w:val="CAB8ABE2"/>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 w15:restartNumberingAfterBreak="0">
    <w:nsid w:val="0D0779D2"/>
    <w:multiLevelType w:val="hybridMultilevel"/>
    <w:tmpl w:val="6D3E72A0"/>
    <w:lvl w:ilvl="0" w:tplc="6FDA7D9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9737C3C"/>
    <w:multiLevelType w:val="hybridMultilevel"/>
    <w:tmpl w:val="ADE4B11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E857B93"/>
    <w:multiLevelType w:val="multilevel"/>
    <w:tmpl w:val="CAB8ABE2"/>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6" w15:restartNumberingAfterBreak="0">
    <w:nsid w:val="2A041BAB"/>
    <w:multiLevelType w:val="multilevel"/>
    <w:tmpl w:val="40F67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C90BC8"/>
    <w:multiLevelType w:val="multilevel"/>
    <w:tmpl w:val="CAB8ABE2"/>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8" w15:restartNumberingAfterBreak="0">
    <w:nsid w:val="37E456C7"/>
    <w:multiLevelType w:val="multilevel"/>
    <w:tmpl w:val="AC106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785CA8"/>
    <w:multiLevelType w:val="multilevel"/>
    <w:tmpl w:val="C2CE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786AB5"/>
    <w:multiLevelType w:val="hybridMultilevel"/>
    <w:tmpl w:val="DFFA0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130673F"/>
    <w:multiLevelType w:val="multilevel"/>
    <w:tmpl w:val="CAB8ABE2"/>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4A2105"/>
    <w:multiLevelType w:val="hybridMultilevel"/>
    <w:tmpl w:val="D70C7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9807C0"/>
    <w:multiLevelType w:val="hybridMultilevel"/>
    <w:tmpl w:val="3260D8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73F2156"/>
    <w:multiLevelType w:val="hybridMultilevel"/>
    <w:tmpl w:val="13F03DD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C652635"/>
    <w:multiLevelType w:val="hybridMultilevel"/>
    <w:tmpl w:val="E4E609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1"/>
  </w:num>
  <w:num w:numId="4">
    <w:abstractNumId w:val="2"/>
  </w:num>
  <w:num w:numId="5">
    <w:abstractNumId w:val="1"/>
  </w:num>
  <w:num w:numId="6">
    <w:abstractNumId w:val="3"/>
  </w:num>
  <w:num w:numId="7">
    <w:abstractNumId w:val="4"/>
  </w:num>
  <w:num w:numId="8">
    <w:abstractNumId w:val="6"/>
  </w:num>
  <w:num w:numId="9">
    <w:abstractNumId w:val="8"/>
  </w:num>
  <w:num w:numId="10">
    <w:abstractNumId w:val="0"/>
  </w:num>
  <w:num w:numId="11">
    <w:abstractNumId w:val="10"/>
  </w:num>
  <w:num w:numId="12">
    <w:abstractNumId w:val="12"/>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EED"/>
    <w:rsid w:val="00002005"/>
    <w:rsid w:val="00005195"/>
    <w:rsid w:val="00052D98"/>
    <w:rsid w:val="00052DA1"/>
    <w:rsid w:val="000642DC"/>
    <w:rsid w:val="00070CBB"/>
    <w:rsid w:val="00072908"/>
    <w:rsid w:val="00084EBE"/>
    <w:rsid w:val="00091F10"/>
    <w:rsid w:val="00093F28"/>
    <w:rsid w:val="000A2559"/>
    <w:rsid w:val="000A2A59"/>
    <w:rsid w:val="000A34D2"/>
    <w:rsid w:val="000A78FB"/>
    <w:rsid w:val="000B07B9"/>
    <w:rsid w:val="000B08BF"/>
    <w:rsid w:val="000B33D8"/>
    <w:rsid w:val="000B78DD"/>
    <w:rsid w:val="000B7E8B"/>
    <w:rsid w:val="000C23DB"/>
    <w:rsid w:val="000C68A3"/>
    <w:rsid w:val="000D4F7E"/>
    <w:rsid w:val="000E2E22"/>
    <w:rsid w:val="000E33E0"/>
    <w:rsid w:val="000E5490"/>
    <w:rsid w:val="000E57C4"/>
    <w:rsid w:val="000E5BCF"/>
    <w:rsid w:val="000E7566"/>
    <w:rsid w:val="000F233A"/>
    <w:rsid w:val="000F5EC6"/>
    <w:rsid w:val="000F6DC5"/>
    <w:rsid w:val="0010255F"/>
    <w:rsid w:val="001033A5"/>
    <w:rsid w:val="00103BD9"/>
    <w:rsid w:val="00107FDE"/>
    <w:rsid w:val="00110153"/>
    <w:rsid w:val="001172F4"/>
    <w:rsid w:val="001235F9"/>
    <w:rsid w:val="00134CB7"/>
    <w:rsid w:val="00142026"/>
    <w:rsid w:val="001425F4"/>
    <w:rsid w:val="00145405"/>
    <w:rsid w:val="00161324"/>
    <w:rsid w:val="00176FE6"/>
    <w:rsid w:val="001B3FE4"/>
    <w:rsid w:val="001C4E24"/>
    <w:rsid w:val="001F2381"/>
    <w:rsid w:val="001F2849"/>
    <w:rsid w:val="001F2AAC"/>
    <w:rsid w:val="001F7885"/>
    <w:rsid w:val="00201F87"/>
    <w:rsid w:val="002068E7"/>
    <w:rsid w:val="00213046"/>
    <w:rsid w:val="00227ED6"/>
    <w:rsid w:val="00230EEF"/>
    <w:rsid w:val="002450C8"/>
    <w:rsid w:val="0025164B"/>
    <w:rsid w:val="002640D8"/>
    <w:rsid w:val="002726B3"/>
    <w:rsid w:val="00272D49"/>
    <w:rsid w:val="002909DC"/>
    <w:rsid w:val="002973CC"/>
    <w:rsid w:val="002A2FC0"/>
    <w:rsid w:val="002A5997"/>
    <w:rsid w:val="002B1629"/>
    <w:rsid w:val="002B4B69"/>
    <w:rsid w:val="002B53A8"/>
    <w:rsid w:val="002C33F3"/>
    <w:rsid w:val="002D56D1"/>
    <w:rsid w:val="002E564F"/>
    <w:rsid w:val="002E7D68"/>
    <w:rsid w:val="002F4356"/>
    <w:rsid w:val="00304078"/>
    <w:rsid w:val="00307964"/>
    <w:rsid w:val="00323E3D"/>
    <w:rsid w:val="003241F6"/>
    <w:rsid w:val="00346CE0"/>
    <w:rsid w:val="00347B42"/>
    <w:rsid w:val="00352D7B"/>
    <w:rsid w:val="00374825"/>
    <w:rsid w:val="00385842"/>
    <w:rsid w:val="003B1803"/>
    <w:rsid w:val="003B1C06"/>
    <w:rsid w:val="003B3F75"/>
    <w:rsid w:val="003B6F20"/>
    <w:rsid w:val="003D544E"/>
    <w:rsid w:val="003D7546"/>
    <w:rsid w:val="003F2D6A"/>
    <w:rsid w:val="003F3507"/>
    <w:rsid w:val="00400A4E"/>
    <w:rsid w:val="00416FEE"/>
    <w:rsid w:val="0042693C"/>
    <w:rsid w:val="00426B35"/>
    <w:rsid w:val="004353A2"/>
    <w:rsid w:val="004455FE"/>
    <w:rsid w:val="00457E6D"/>
    <w:rsid w:val="00466D29"/>
    <w:rsid w:val="00472212"/>
    <w:rsid w:val="0047719A"/>
    <w:rsid w:val="00484449"/>
    <w:rsid w:val="00484CA7"/>
    <w:rsid w:val="00485BF7"/>
    <w:rsid w:val="004A1636"/>
    <w:rsid w:val="004A360E"/>
    <w:rsid w:val="004A6037"/>
    <w:rsid w:val="004C607F"/>
    <w:rsid w:val="004D3C5F"/>
    <w:rsid w:val="004E6965"/>
    <w:rsid w:val="004F681B"/>
    <w:rsid w:val="004F7E0C"/>
    <w:rsid w:val="00501D44"/>
    <w:rsid w:val="00506B22"/>
    <w:rsid w:val="00514889"/>
    <w:rsid w:val="00531388"/>
    <w:rsid w:val="00534548"/>
    <w:rsid w:val="00544BAA"/>
    <w:rsid w:val="00551303"/>
    <w:rsid w:val="00564324"/>
    <w:rsid w:val="00564CF0"/>
    <w:rsid w:val="005658AE"/>
    <w:rsid w:val="00567787"/>
    <w:rsid w:val="00576C93"/>
    <w:rsid w:val="00580D6D"/>
    <w:rsid w:val="00583D33"/>
    <w:rsid w:val="00586C9C"/>
    <w:rsid w:val="005A02CE"/>
    <w:rsid w:val="005B0A1F"/>
    <w:rsid w:val="005B109A"/>
    <w:rsid w:val="005C5EF8"/>
    <w:rsid w:val="005F2134"/>
    <w:rsid w:val="005F3F97"/>
    <w:rsid w:val="006014EB"/>
    <w:rsid w:val="00603F77"/>
    <w:rsid w:val="00631004"/>
    <w:rsid w:val="0064532F"/>
    <w:rsid w:val="00654026"/>
    <w:rsid w:val="00656422"/>
    <w:rsid w:val="00675D7F"/>
    <w:rsid w:val="0067744C"/>
    <w:rsid w:val="00680001"/>
    <w:rsid w:val="0068062F"/>
    <w:rsid w:val="006845DB"/>
    <w:rsid w:val="006A3149"/>
    <w:rsid w:val="006B1904"/>
    <w:rsid w:val="006C13C4"/>
    <w:rsid w:val="006C3F7C"/>
    <w:rsid w:val="006E4046"/>
    <w:rsid w:val="00720ACE"/>
    <w:rsid w:val="0072562F"/>
    <w:rsid w:val="007308D0"/>
    <w:rsid w:val="007329AF"/>
    <w:rsid w:val="00741299"/>
    <w:rsid w:val="00742C49"/>
    <w:rsid w:val="00744198"/>
    <w:rsid w:val="00750439"/>
    <w:rsid w:val="00752CAD"/>
    <w:rsid w:val="007625B0"/>
    <w:rsid w:val="00763589"/>
    <w:rsid w:val="00775347"/>
    <w:rsid w:val="007770A3"/>
    <w:rsid w:val="007A0D0C"/>
    <w:rsid w:val="007A0E53"/>
    <w:rsid w:val="007B4C7D"/>
    <w:rsid w:val="007D2C00"/>
    <w:rsid w:val="007E63D5"/>
    <w:rsid w:val="007F0A56"/>
    <w:rsid w:val="007F23F8"/>
    <w:rsid w:val="007F263E"/>
    <w:rsid w:val="007F79D5"/>
    <w:rsid w:val="0080283C"/>
    <w:rsid w:val="00824E57"/>
    <w:rsid w:val="0082517C"/>
    <w:rsid w:val="00845C2F"/>
    <w:rsid w:val="008460EA"/>
    <w:rsid w:val="00846D10"/>
    <w:rsid w:val="00850F6B"/>
    <w:rsid w:val="0085142C"/>
    <w:rsid w:val="00856CAC"/>
    <w:rsid w:val="00866533"/>
    <w:rsid w:val="00872BD2"/>
    <w:rsid w:val="00875397"/>
    <w:rsid w:val="00876119"/>
    <w:rsid w:val="00880BD5"/>
    <w:rsid w:val="008811F5"/>
    <w:rsid w:val="00883386"/>
    <w:rsid w:val="008A7E97"/>
    <w:rsid w:val="008C53BE"/>
    <w:rsid w:val="008E3BA2"/>
    <w:rsid w:val="008E7588"/>
    <w:rsid w:val="008F0766"/>
    <w:rsid w:val="008F53ED"/>
    <w:rsid w:val="00902228"/>
    <w:rsid w:val="009053B6"/>
    <w:rsid w:val="00917FCD"/>
    <w:rsid w:val="009227A6"/>
    <w:rsid w:val="00924680"/>
    <w:rsid w:val="009262BF"/>
    <w:rsid w:val="00931B08"/>
    <w:rsid w:val="00932B3D"/>
    <w:rsid w:val="00932FBA"/>
    <w:rsid w:val="00937572"/>
    <w:rsid w:val="0097017A"/>
    <w:rsid w:val="00973F01"/>
    <w:rsid w:val="00973F86"/>
    <w:rsid w:val="009746EF"/>
    <w:rsid w:val="00981082"/>
    <w:rsid w:val="0099255A"/>
    <w:rsid w:val="009960C8"/>
    <w:rsid w:val="00996FBC"/>
    <w:rsid w:val="0099762E"/>
    <w:rsid w:val="009978F5"/>
    <w:rsid w:val="009A3D14"/>
    <w:rsid w:val="009A42B1"/>
    <w:rsid w:val="009A6D39"/>
    <w:rsid w:val="009B12AA"/>
    <w:rsid w:val="009B290B"/>
    <w:rsid w:val="009B7746"/>
    <w:rsid w:val="009D6B12"/>
    <w:rsid w:val="009E1F58"/>
    <w:rsid w:val="009F20F5"/>
    <w:rsid w:val="00A00AEB"/>
    <w:rsid w:val="00A10E8A"/>
    <w:rsid w:val="00A3170F"/>
    <w:rsid w:val="00A412FF"/>
    <w:rsid w:val="00A41C1A"/>
    <w:rsid w:val="00A4517F"/>
    <w:rsid w:val="00A453B1"/>
    <w:rsid w:val="00A515CD"/>
    <w:rsid w:val="00A53542"/>
    <w:rsid w:val="00A60BA5"/>
    <w:rsid w:val="00A627B5"/>
    <w:rsid w:val="00A652B6"/>
    <w:rsid w:val="00A663C6"/>
    <w:rsid w:val="00A71DF4"/>
    <w:rsid w:val="00A74CFF"/>
    <w:rsid w:val="00A91058"/>
    <w:rsid w:val="00A92706"/>
    <w:rsid w:val="00A958A5"/>
    <w:rsid w:val="00AB4585"/>
    <w:rsid w:val="00AB5A4A"/>
    <w:rsid w:val="00AB64D0"/>
    <w:rsid w:val="00AE38CB"/>
    <w:rsid w:val="00AE5991"/>
    <w:rsid w:val="00AF5030"/>
    <w:rsid w:val="00B1636A"/>
    <w:rsid w:val="00B20355"/>
    <w:rsid w:val="00B41000"/>
    <w:rsid w:val="00B44BE7"/>
    <w:rsid w:val="00B46A5C"/>
    <w:rsid w:val="00B6350A"/>
    <w:rsid w:val="00B6471A"/>
    <w:rsid w:val="00B70D8A"/>
    <w:rsid w:val="00B87944"/>
    <w:rsid w:val="00B90F3D"/>
    <w:rsid w:val="00BB1679"/>
    <w:rsid w:val="00BB739A"/>
    <w:rsid w:val="00BC3CD0"/>
    <w:rsid w:val="00BD4FB1"/>
    <w:rsid w:val="00BE037F"/>
    <w:rsid w:val="00BF1060"/>
    <w:rsid w:val="00C040F8"/>
    <w:rsid w:val="00C11E49"/>
    <w:rsid w:val="00C122AF"/>
    <w:rsid w:val="00C163AA"/>
    <w:rsid w:val="00C27141"/>
    <w:rsid w:val="00C36481"/>
    <w:rsid w:val="00C50881"/>
    <w:rsid w:val="00C53EF8"/>
    <w:rsid w:val="00C56C0E"/>
    <w:rsid w:val="00C7052B"/>
    <w:rsid w:val="00C7404D"/>
    <w:rsid w:val="00C76E8D"/>
    <w:rsid w:val="00C84D67"/>
    <w:rsid w:val="00C95B35"/>
    <w:rsid w:val="00CA6491"/>
    <w:rsid w:val="00CB29BC"/>
    <w:rsid w:val="00CB75CC"/>
    <w:rsid w:val="00CD3B6E"/>
    <w:rsid w:val="00CD3BBC"/>
    <w:rsid w:val="00CE66CD"/>
    <w:rsid w:val="00D02AE6"/>
    <w:rsid w:val="00D02FA3"/>
    <w:rsid w:val="00D1583B"/>
    <w:rsid w:val="00D25124"/>
    <w:rsid w:val="00D36F3A"/>
    <w:rsid w:val="00D40AC1"/>
    <w:rsid w:val="00D46F3F"/>
    <w:rsid w:val="00D4771D"/>
    <w:rsid w:val="00D51D06"/>
    <w:rsid w:val="00D51EC7"/>
    <w:rsid w:val="00D73EED"/>
    <w:rsid w:val="00D82108"/>
    <w:rsid w:val="00D83CF6"/>
    <w:rsid w:val="00D94F0A"/>
    <w:rsid w:val="00DC1BCA"/>
    <w:rsid w:val="00DD1D4C"/>
    <w:rsid w:val="00DD36DE"/>
    <w:rsid w:val="00DD51A3"/>
    <w:rsid w:val="00DF27C2"/>
    <w:rsid w:val="00DF4E1A"/>
    <w:rsid w:val="00E00A4E"/>
    <w:rsid w:val="00E02292"/>
    <w:rsid w:val="00E1728B"/>
    <w:rsid w:val="00E24EFD"/>
    <w:rsid w:val="00E320AA"/>
    <w:rsid w:val="00E40D4D"/>
    <w:rsid w:val="00E53BBF"/>
    <w:rsid w:val="00E61878"/>
    <w:rsid w:val="00E67446"/>
    <w:rsid w:val="00E67A01"/>
    <w:rsid w:val="00E738B3"/>
    <w:rsid w:val="00E8037D"/>
    <w:rsid w:val="00E8575A"/>
    <w:rsid w:val="00EB2AF8"/>
    <w:rsid w:val="00EB485C"/>
    <w:rsid w:val="00EB63E9"/>
    <w:rsid w:val="00EB7535"/>
    <w:rsid w:val="00ED2EF9"/>
    <w:rsid w:val="00EE1556"/>
    <w:rsid w:val="00EF390A"/>
    <w:rsid w:val="00F14619"/>
    <w:rsid w:val="00F15949"/>
    <w:rsid w:val="00F262D0"/>
    <w:rsid w:val="00F35DA7"/>
    <w:rsid w:val="00F37E16"/>
    <w:rsid w:val="00F51D13"/>
    <w:rsid w:val="00F60A56"/>
    <w:rsid w:val="00F67568"/>
    <w:rsid w:val="00F70A59"/>
    <w:rsid w:val="00F7437A"/>
    <w:rsid w:val="00F817CC"/>
    <w:rsid w:val="00F819D5"/>
    <w:rsid w:val="00F9376C"/>
    <w:rsid w:val="00F958D5"/>
    <w:rsid w:val="00FA1D72"/>
    <w:rsid w:val="00FA2A94"/>
    <w:rsid w:val="00FA3938"/>
    <w:rsid w:val="00FB5972"/>
    <w:rsid w:val="00FC479E"/>
    <w:rsid w:val="00FC4851"/>
    <w:rsid w:val="00FC5AB2"/>
    <w:rsid w:val="00FC5B73"/>
    <w:rsid w:val="00FD4C5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AEA1FE"/>
  <w15:docId w15:val="{1CCE9102-3777-475B-AABE-0771C48AF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3938"/>
    <w:pPr>
      <w:overflowPunct w:val="0"/>
      <w:autoSpaceDE w:val="0"/>
      <w:autoSpaceDN w:val="0"/>
      <w:adjustRightInd w:val="0"/>
      <w:textAlignment w:val="baseline"/>
    </w:pPr>
  </w:style>
  <w:style w:type="paragraph" w:styleId="Heading1">
    <w:name w:val="heading 1"/>
    <w:basedOn w:val="Normal"/>
    <w:next w:val="Normal"/>
    <w:link w:val="Heading1Char"/>
    <w:qFormat/>
    <w:rsid w:val="00FA3938"/>
    <w:pPr>
      <w:keepNext/>
      <w:jc w:val="right"/>
      <w:outlineLvl w:val="0"/>
    </w:pPr>
    <w:rPr>
      <w:b/>
      <w:sz w:val="24"/>
    </w:rPr>
  </w:style>
  <w:style w:type="paragraph" w:styleId="Heading2">
    <w:name w:val="heading 2"/>
    <w:basedOn w:val="Normal"/>
    <w:next w:val="Normal"/>
    <w:link w:val="Heading2Char"/>
    <w:qFormat/>
    <w:rsid w:val="00FA3938"/>
    <w:pPr>
      <w:keepNext/>
      <w:outlineLvl w:val="1"/>
    </w:pPr>
    <w:rPr>
      <w:sz w:val="24"/>
    </w:rPr>
  </w:style>
  <w:style w:type="paragraph" w:styleId="Heading3">
    <w:name w:val="heading 3"/>
    <w:basedOn w:val="Normal"/>
    <w:next w:val="Normal"/>
    <w:link w:val="Heading3Char"/>
    <w:qFormat/>
    <w:rsid w:val="00FA3938"/>
    <w:pPr>
      <w:keepNext/>
      <w:jc w:val="center"/>
      <w:outlineLvl w:val="2"/>
    </w:pPr>
    <w:rPr>
      <w:b/>
      <w:sz w:val="24"/>
    </w:rPr>
  </w:style>
  <w:style w:type="paragraph" w:styleId="Heading4">
    <w:name w:val="heading 4"/>
    <w:basedOn w:val="Normal"/>
    <w:next w:val="Normal"/>
    <w:link w:val="Heading4Char"/>
    <w:qFormat/>
    <w:rsid w:val="00FA3938"/>
    <w:pPr>
      <w:keepNext/>
      <w:outlineLvl w:val="3"/>
    </w:pPr>
    <w:rPr>
      <w:i/>
      <w:sz w:val="24"/>
      <w:u w:val="single"/>
    </w:rPr>
  </w:style>
  <w:style w:type="paragraph" w:styleId="Heading5">
    <w:name w:val="heading 5"/>
    <w:basedOn w:val="Normal"/>
    <w:next w:val="Normal"/>
    <w:link w:val="Heading5Char"/>
    <w:qFormat/>
    <w:rsid w:val="00FA3938"/>
    <w:pPr>
      <w:keepNext/>
      <w:outlineLvl w:val="4"/>
    </w:pPr>
    <w:rPr>
      <w:i/>
      <w:u w:val="single"/>
    </w:rPr>
  </w:style>
  <w:style w:type="paragraph" w:styleId="Heading6">
    <w:name w:val="heading 6"/>
    <w:basedOn w:val="Normal"/>
    <w:next w:val="Normal"/>
    <w:link w:val="Heading6Char"/>
    <w:qFormat/>
    <w:rsid w:val="00FA3938"/>
    <w:pPr>
      <w:keepNext/>
      <w:jc w:val="center"/>
      <w:outlineLvl w:val="5"/>
    </w:pPr>
    <w:rPr>
      <w:b/>
      <w:sz w:val="28"/>
      <w:u w:val="single"/>
    </w:rPr>
  </w:style>
  <w:style w:type="paragraph" w:styleId="Heading7">
    <w:name w:val="heading 7"/>
    <w:basedOn w:val="Normal"/>
    <w:next w:val="Normal"/>
    <w:link w:val="Heading7Char"/>
    <w:qFormat/>
    <w:rsid w:val="00FA3938"/>
    <w:pPr>
      <w:keepNext/>
      <w:jc w:val="center"/>
      <w:outlineLvl w:val="6"/>
    </w:pPr>
    <w:rPr>
      <w:i/>
      <w:sz w:val="28"/>
    </w:rPr>
  </w:style>
  <w:style w:type="paragraph" w:styleId="Heading8">
    <w:name w:val="heading 8"/>
    <w:basedOn w:val="Normal"/>
    <w:next w:val="Normal"/>
    <w:link w:val="Heading8Char"/>
    <w:qFormat/>
    <w:rsid w:val="00FA3938"/>
    <w:pPr>
      <w:keepNext/>
      <w:jc w:val="center"/>
      <w:outlineLvl w:val="7"/>
    </w:pPr>
    <w:rPr>
      <w:rFonts w:ascii="Book Antiqua" w:hAnsi="Book Antiqua"/>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A3938"/>
    <w:rPr>
      <w:color w:val="0000FF"/>
      <w:u w:val="single"/>
    </w:rPr>
  </w:style>
  <w:style w:type="paragraph" w:styleId="BodyText">
    <w:name w:val="Body Text"/>
    <w:basedOn w:val="Normal"/>
    <w:link w:val="BodyTextChar"/>
    <w:rsid w:val="00FA3938"/>
    <w:rPr>
      <w:b/>
      <w:i/>
      <w:sz w:val="24"/>
    </w:rPr>
  </w:style>
  <w:style w:type="paragraph" w:styleId="BodyText2">
    <w:name w:val="Body Text 2"/>
    <w:basedOn w:val="Normal"/>
    <w:link w:val="BodyText2Char"/>
    <w:rsid w:val="00FA3938"/>
    <w:pPr>
      <w:ind w:left="360" w:hanging="360"/>
    </w:pPr>
    <w:rPr>
      <w:sz w:val="24"/>
    </w:rPr>
  </w:style>
  <w:style w:type="paragraph" w:styleId="Title">
    <w:name w:val="Title"/>
    <w:basedOn w:val="Normal"/>
    <w:link w:val="TitleChar"/>
    <w:qFormat/>
    <w:rsid w:val="00FA3938"/>
    <w:pPr>
      <w:jc w:val="center"/>
    </w:pPr>
    <w:rPr>
      <w:b/>
      <w:i/>
      <w:sz w:val="32"/>
    </w:rPr>
  </w:style>
  <w:style w:type="paragraph" w:styleId="BodyText3">
    <w:name w:val="Body Text 3"/>
    <w:basedOn w:val="Normal"/>
    <w:link w:val="BodyText3Char"/>
    <w:rsid w:val="00FA3938"/>
    <w:rPr>
      <w:sz w:val="24"/>
    </w:rPr>
  </w:style>
  <w:style w:type="paragraph" w:styleId="BodyTextIndent">
    <w:name w:val="Body Text Indent"/>
    <w:basedOn w:val="Normal"/>
    <w:link w:val="BodyTextIndentChar"/>
    <w:rsid w:val="00FA3938"/>
    <w:pPr>
      <w:overflowPunct/>
      <w:autoSpaceDE/>
      <w:autoSpaceDN/>
      <w:adjustRightInd/>
      <w:spacing w:after="120"/>
      <w:ind w:left="360"/>
      <w:textAlignment w:val="auto"/>
    </w:pPr>
    <w:rPr>
      <w:sz w:val="24"/>
    </w:rPr>
  </w:style>
  <w:style w:type="paragraph" w:styleId="Header">
    <w:name w:val="header"/>
    <w:basedOn w:val="Normal"/>
    <w:link w:val="HeaderChar"/>
    <w:rsid w:val="00FA3938"/>
    <w:pPr>
      <w:tabs>
        <w:tab w:val="center" w:pos="4320"/>
        <w:tab w:val="right" w:pos="8640"/>
      </w:tabs>
    </w:pPr>
  </w:style>
  <w:style w:type="paragraph" w:styleId="Footer">
    <w:name w:val="footer"/>
    <w:basedOn w:val="Normal"/>
    <w:link w:val="FooterChar"/>
    <w:rsid w:val="00FA3938"/>
    <w:pPr>
      <w:tabs>
        <w:tab w:val="center" w:pos="4320"/>
        <w:tab w:val="right" w:pos="8640"/>
      </w:tabs>
    </w:pPr>
  </w:style>
  <w:style w:type="character" w:styleId="PageNumber">
    <w:name w:val="page number"/>
    <w:basedOn w:val="DefaultParagraphFont"/>
    <w:rsid w:val="00FA3938"/>
  </w:style>
  <w:style w:type="paragraph" w:styleId="BodyTextIndent2">
    <w:name w:val="Body Text Indent 2"/>
    <w:basedOn w:val="Normal"/>
    <w:link w:val="BodyTextIndent2Char"/>
    <w:rsid w:val="00FA3938"/>
    <w:pPr>
      <w:ind w:left="720"/>
    </w:pPr>
    <w:rPr>
      <w:sz w:val="24"/>
    </w:rPr>
  </w:style>
  <w:style w:type="paragraph" w:customStyle="1" w:styleId="HEADFIRST">
    <w:name w:val="HEADFIRST"/>
    <w:basedOn w:val="Normal"/>
    <w:rsid w:val="00FA3938"/>
    <w:pPr>
      <w:overflowPunct/>
      <w:autoSpaceDE/>
      <w:autoSpaceDN/>
      <w:adjustRightInd/>
      <w:jc w:val="both"/>
      <w:textAlignment w:val="auto"/>
    </w:pPr>
    <w:rPr>
      <w:rFonts w:ascii="Times" w:hAnsi="Times"/>
    </w:rPr>
  </w:style>
  <w:style w:type="paragraph" w:styleId="EndnoteText">
    <w:name w:val="endnote text"/>
    <w:basedOn w:val="Normal"/>
    <w:link w:val="EndnoteTextChar"/>
    <w:semiHidden/>
    <w:rsid w:val="00FA3938"/>
    <w:pPr>
      <w:overflowPunct/>
      <w:autoSpaceDE/>
      <w:autoSpaceDN/>
      <w:adjustRightInd/>
      <w:textAlignment w:val="auto"/>
    </w:pPr>
    <w:rPr>
      <w:sz w:val="24"/>
    </w:rPr>
  </w:style>
  <w:style w:type="paragraph" w:customStyle="1" w:styleId="H1">
    <w:name w:val="H1"/>
    <w:basedOn w:val="Normal"/>
    <w:rsid w:val="00FA3938"/>
    <w:pPr>
      <w:overflowPunct/>
      <w:autoSpaceDE/>
      <w:autoSpaceDN/>
      <w:adjustRightInd/>
      <w:spacing w:before="360" w:after="120"/>
      <w:textAlignment w:val="auto"/>
    </w:pPr>
    <w:rPr>
      <w:caps/>
      <w:color w:val="FF0000"/>
      <w:sz w:val="24"/>
    </w:rPr>
  </w:style>
  <w:style w:type="character" w:styleId="FollowedHyperlink">
    <w:name w:val="FollowedHyperlink"/>
    <w:rsid w:val="00FA3938"/>
    <w:rPr>
      <w:color w:val="800080"/>
      <w:u w:val="single"/>
    </w:rPr>
  </w:style>
  <w:style w:type="paragraph" w:customStyle="1" w:styleId="Default">
    <w:name w:val="Default"/>
    <w:uiPriority w:val="99"/>
    <w:rsid w:val="006845DB"/>
    <w:pPr>
      <w:autoSpaceDE w:val="0"/>
      <w:autoSpaceDN w:val="0"/>
      <w:adjustRightInd w:val="0"/>
    </w:pPr>
    <w:rPr>
      <w:rFonts w:ascii="Courier New" w:hAnsi="Courier New" w:cs="Courier New"/>
      <w:color w:val="000000"/>
      <w:sz w:val="24"/>
      <w:szCs w:val="24"/>
    </w:rPr>
  </w:style>
  <w:style w:type="character" w:styleId="Strong">
    <w:name w:val="Strong"/>
    <w:basedOn w:val="DefaultParagraphFont"/>
    <w:uiPriority w:val="22"/>
    <w:qFormat/>
    <w:rsid w:val="00675D7F"/>
    <w:rPr>
      <w:b/>
      <w:bCs/>
    </w:rPr>
  </w:style>
  <w:style w:type="paragraph" w:styleId="BalloonText">
    <w:name w:val="Balloon Text"/>
    <w:basedOn w:val="Normal"/>
    <w:link w:val="BalloonTextChar"/>
    <w:uiPriority w:val="99"/>
    <w:semiHidden/>
    <w:unhideWhenUsed/>
    <w:rsid w:val="000A34D2"/>
    <w:pPr>
      <w:overflowPunct/>
      <w:autoSpaceDE/>
      <w:autoSpaceDN/>
      <w:adjustRightInd/>
      <w:textAlignment w:val="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0A34D2"/>
    <w:rPr>
      <w:rFonts w:ascii="Tahoma" w:eastAsiaTheme="minorHAnsi" w:hAnsi="Tahoma" w:cs="Tahoma"/>
      <w:sz w:val="16"/>
      <w:szCs w:val="16"/>
    </w:rPr>
  </w:style>
  <w:style w:type="character" w:customStyle="1" w:styleId="HeaderChar">
    <w:name w:val="Header Char"/>
    <w:basedOn w:val="DefaultParagraphFont"/>
    <w:link w:val="Header"/>
    <w:rsid w:val="000A34D2"/>
  </w:style>
  <w:style w:type="character" w:customStyle="1" w:styleId="FooterChar">
    <w:name w:val="Footer Char"/>
    <w:basedOn w:val="DefaultParagraphFont"/>
    <w:link w:val="Footer"/>
    <w:rsid w:val="000A34D2"/>
  </w:style>
  <w:style w:type="paragraph" w:styleId="ListParagraph">
    <w:name w:val="List Paragraph"/>
    <w:basedOn w:val="Normal"/>
    <w:uiPriority w:val="34"/>
    <w:qFormat/>
    <w:rsid w:val="000A34D2"/>
    <w:pPr>
      <w:overflowPunct/>
      <w:autoSpaceDE/>
      <w:autoSpaceDN/>
      <w:adjustRightInd/>
      <w:ind w:left="720"/>
      <w:contextualSpacing/>
      <w:textAlignment w:val="auto"/>
    </w:pPr>
    <w:rPr>
      <w:rFonts w:asciiTheme="minorHAnsi" w:eastAsiaTheme="minorHAnsi" w:hAnsiTheme="minorHAnsi" w:cstheme="minorBidi"/>
      <w:sz w:val="22"/>
      <w:szCs w:val="22"/>
    </w:rPr>
  </w:style>
  <w:style w:type="character" w:customStyle="1" w:styleId="im">
    <w:name w:val="im"/>
    <w:basedOn w:val="DefaultParagraphFont"/>
    <w:rsid w:val="000A34D2"/>
  </w:style>
  <w:style w:type="character" w:customStyle="1" w:styleId="Heading1Char">
    <w:name w:val="Heading 1 Char"/>
    <w:basedOn w:val="DefaultParagraphFont"/>
    <w:link w:val="Heading1"/>
    <w:rsid w:val="000A34D2"/>
    <w:rPr>
      <w:b/>
      <w:sz w:val="24"/>
    </w:rPr>
  </w:style>
  <w:style w:type="character" w:customStyle="1" w:styleId="Heading2Char">
    <w:name w:val="Heading 2 Char"/>
    <w:basedOn w:val="DefaultParagraphFont"/>
    <w:link w:val="Heading2"/>
    <w:rsid w:val="000A34D2"/>
    <w:rPr>
      <w:sz w:val="24"/>
    </w:rPr>
  </w:style>
  <w:style w:type="character" w:customStyle="1" w:styleId="Heading3Char">
    <w:name w:val="Heading 3 Char"/>
    <w:basedOn w:val="DefaultParagraphFont"/>
    <w:link w:val="Heading3"/>
    <w:rsid w:val="000A34D2"/>
    <w:rPr>
      <w:b/>
      <w:sz w:val="24"/>
    </w:rPr>
  </w:style>
  <w:style w:type="character" w:customStyle="1" w:styleId="Heading4Char">
    <w:name w:val="Heading 4 Char"/>
    <w:basedOn w:val="DefaultParagraphFont"/>
    <w:link w:val="Heading4"/>
    <w:rsid w:val="000A34D2"/>
    <w:rPr>
      <w:i/>
      <w:sz w:val="24"/>
      <w:u w:val="single"/>
    </w:rPr>
  </w:style>
  <w:style w:type="character" w:customStyle="1" w:styleId="Heading5Char">
    <w:name w:val="Heading 5 Char"/>
    <w:basedOn w:val="DefaultParagraphFont"/>
    <w:link w:val="Heading5"/>
    <w:rsid w:val="000A34D2"/>
    <w:rPr>
      <w:i/>
      <w:u w:val="single"/>
    </w:rPr>
  </w:style>
  <w:style w:type="character" w:customStyle="1" w:styleId="Heading6Char">
    <w:name w:val="Heading 6 Char"/>
    <w:basedOn w:val="DefaultParagraphFont"/>
    <w:link w:val="Heading6"/>
    <w:rsid w:val="000A34D2"/>
    <w:rPr>
      <w:b/>
      <w:sz w:val="28"/>
      <w:u w:val="single"/>
    </w:rPr>
  </w:style>
  <w:style w:type="character" w:customStyle="1" w:styleId="Heading7Char">
    <w:name w:val="Heading 7 Char"/>
    <w:basedOn w:val="DefaultParagraphFont"/>
    <w:link w:val="Heading7"/>
    <w:rsid w:val="000A34D2"/>
    <w:rPr>
      <w:i/>
      <w:sz w:val="28"/>
    </w:rPr>
  </w:style>
  <w:style w:type="character" w:customStyle="1" w:styleId="Heading8Char">
    <w:name w:val="Heading 8 Char"/>
    <w:basedOn w:val="DefaultParagraphFont"/>
    <w:link w:val="Heading8"/>
    <w:rsid w:val="000A34D2"/>
    <w:rPr>
      <w:rFonts w:ascii="Book Antiqua" w:hAnsi="Book Antiqua"/>
      <w:sz w:val="28"/>
    </w:rPr>
  </w:style>
  <w:style w:type="character" w:customStyle="1" w:styleId="BodyTextChar">
    <w:name w:val="Body Text Char"/>
    <w:basedOn w:val="DefaultParagraphFont"/>
    <w:link w:val="BodyText"/>
    <w:rsid w:val="000A34D2"/>
    <w:rPr>
      <w:b/>
      <w:i/>
      <w:sz w:val="24"/>
    </w:rPr>
  </w:style>
  <w:style w:type="character" w:customStyle="1" w:styleId="BodyText2Char">
    <w:name w:val="Body Text 2 Char"/>
    <w:basedOn w:val="DefaultParagraphFont"/>
    <w:link w:val="BodyText2"/>
    <w:rsid w:val="000A34D2"/>
    <w:rPr>
      <w:sz w:val="24"/>
    </w:rPr>
  </w:style>
  <w:style w:type="character" w:customStyle="1" w:styleId="TitleChar">
    <w:name w:val="Title Char"/>
    <w:basedOn w:val="DefaultParagraphFont"/>
    <w:link w:val="Title"/>
    <w:rsid w:val="000A34D2"/>
    <w:rPr>
      <w:b/>
      <w:i/>
      <w:sz w:val="32"/>
    </w:rPr>
  </w:style>
  <w:style w:type="character" w:customStyle="1" w:styleId="BodyText3Char">
    <w:name w:val="Body Text 3 Char"/>
    <w:basedOn w:val="DefaultParagraphFont"/>
    <w:link w:val="BodyText3"/>
    <w:rsid w:val="000A34D2"/>
    <w:rPr>
      <w:sz w:val="24"/>
    </w:rPr>
  </w:style>
  <w:style w:type="character" w:customStyle="1" w:styleId="BodyTextIndentChar">
    <w:name w:val="Body Text Indent Char"/>
    <w:basedOn w:val="DefaultParagraphFont"/>
    <w:link w:val="BodyTextIndent"/>
    <w:rsid w:val="000A34D2"/>
    <w:rPr>
      <w:sz w:val="24"/>
    </w:rPr>
  </w:style>
  <w:style w:type="character" w:customStyle="1" w:styleId="BodyTextIndent2Char">
    <w:name w:val="Body Text Indent 2 Char"/>
    <w:basedOn w:val="DefaultParagraphFont"/>
    <w:link w:val="BodyTextIndent2"/>
    <w:rsid w:val="000A34D2"/>
    <w:rPr>
      <w:sz w:val="24"/>
    </w:rPr>
  </w:style>
  <w:style w:type="character" w:customStyle="1" w:styleId="EndnoteTextChar">
    <w:name w:val="Endnote Text Char"/>
    <w:basedOn w:val="DefaultParagraphFont"/>
    <w:link w:val="EndnoteText"/>
    <w:semiHidden/>
    <w:rsid w:val="000A34D2"/>
    <w:rPr>
      <w:sz w:val="24"/>
    </w:rPr>
  </w:style>
  <w:style w:type="table" w:styleId="TableGrid">
    <w:name w:val="Table Grid"/>
    <w:basedOn w:val="TableNormal"/>
    <w:uiPriority w:val="39"/>
    <w:rsid w:val="00DD36D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B44BE7"/>
    <w:pPr>
      <w:widowControl w:val="0"/>
      <w:tabs>
        <w:tab w:val="center" w:pos="5760"/>
      </w:tabs>
      <w:overflowPunct/>
      <w:autoSpaceDE/>
      <w:autoSpaceDN/>
      <w:adjustRightInd/>
      <w:jc w:val="center"/>
      <w:textAlignment w:val="auto"/>
    </w:pPr>
    <w:rPr>
      <w:rFonts w:ascii="CG Times" w:hAnsi="CG Times"/>
      <w:b/>
      <w:snapToGrid w:val="0"/>
      <w:sz w:val="24"/>
    </w:rPr>
  </w:style>
  <w:style w:type="character" w:styleId="UnresolvedMention">
    <w:name w:val="Unresolved Mention"/>
    <w:basedOn w:val="DefaultParagraphFont"/>
    <w:uiPriority w:val="99"/>
    <w:semiHidden/>
    <w:unhideWhenUsed/>
    <w:rsid w:val="00484C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926983">
      <w:bodyDiv w:val="1"/>
      <w:marLeft w:val="0"/>
      <w:marRight w:val="0"/>
      <w:marTop w:val="0"/>
      <w:marBottom w:val="0"/>
      <w:divBdr>
        <w:top w:val="none" w:sz="0" w:space="0" w:color="auto"/>
        <w:left w:val="none" w:sz="0" w:space="0" w:color="auto"/>
        <w:bottom w:val="none" w:sz="0" w:space="0" w:color="auto"/>
        <w:right w:val="none" w:sz="0" w:space="0" w:color="auto"/>
      </w:divBdr>
    </w:div>
    <w:div w:id="107630210">
      <w:bodyDiv w:val="1"/>
      <w:marLeft w:val="0"/>
      <w:marRight w:val="0"/>
      <w:marTop w:val="0"/>
      <w:marBottom w:val="0"/>
      <w:divBdr>
        <w:top w:val="none" w:sz="0" w:space="0" w:color="auto"/>
        <w:left w:val="none" w:sz="0" w:space="0" w:color="auto"/>
        <w:bottom w:val="none" w:sz="0" w:space="0" w:color="auto"/>
        <w:right w:val="none" w:sz="0" w:space="0" w:color="auto"/>
      </w:divBdr>
    </w:div>
    <w:div w:id="128674472">
      <w:bodyDiv w:val="1"/>
      <w:marLeft w:val="0"/>
      <w:marRight w:val="0"/>
      <w:marTop w:val="0"/>
      <w:marBottom w:val="0"/>
      <w:divBdr>
        <w:top w:val="none" w:sz="0" w:space="0" w:color="auto"/>
        <w:left w:val="none" w:sz="0" w:space="0" w:color="auto"/>
        <w:bottom w:val="none" w:sz="0" w:space="0" w:color="auto"/>
        <w:right w:val="none" w:sz="0" w:space="0" w:color="auto"/>
      </w:divBdr>
    </w:div>
    <w:div w:id="204603710">
      <w:bodyDiv w:val="1"/>
      <w:marLeft w:val="0"/>
      <w:marRight w:val="0"/>
      <w:marTop w:val="0"/>
      <w:marBottom w:val="0"/>
      <w:divBdr>
        <w:top w:val="none" w:sz="0" w:space="0" w:color="auto"/>
        <w:left w:val="none" w:sz="0" w:space="0" w:color="auto"/>
        <w:bottom w:val="none" w:sz="0" w:space="0" w:color="auto"/>
        <w:right w:val="none" w:sz="0" w:space="0" w:color="auto"/>
      </w:divBdr>
    </w:div>
    <w:div w:id="262961521">
      <w:bodyDiv w:val="1"/>
      <w:marLeft w:val="0"/>
      <w:marRight w:val="0"/>
      <w:marTop w:val="0"/>
      <w:marBottom w:val="0"/>
      <w:divBdr>
        <w:top w:val="none" w:sz="0" w:space="0" w:color="auto"/>
        <w:left w:val="none" w:sz="0" w:space="0" w:color="auto"/>
        <w:bottom w:val="none" w:sz="0" w:space="0" w:color="auto"/>
        <w:right w:val="none" w:sz="0" w:space="0" w:color="auto"/>
      </w:divBdr>
    </w:div>
    <w:div w:id="305596676">
      <w:bodyDiv w:val="1"/>
      <w:marLeft w:val="0"/>
      <w:marRight w:val="0"/>
      <w:marTop w:val="0"/>
      <w:marBottom w:val="0"/>
      <w:divBdr>
        <w:top w:val="none" w:sz="0" w:space="0" w:color="auto"/>
        <w:left w:val="none" w:sz="0" w:space="0" w:color="auto"/>
        <w:bottom w:val="none" w:sz="0" w:space="0" w:color="auto"/>
        <w:right w:val="none" w:sz="0" w:space="0" w:color="auto"/>
      </w:divBdr>
    </w:div>
    <w:div w:id="532691822">
      <w:bodyDiv w:val="1"/>
      <w:marLeft w:val="0"/>
      <w:marRight w:val="0"/>
      <w:marTop w:val="0"/>
      <w:marBottom w:val="0"/>
      <w:divBdr>
        <w:top w:val="none" w:sz="0" w:space="0" w:color="auto"/>
        <w:left w:val="none" w:sz="0" w:space="0" w:color="auto"/>
        <w:bottom w:val="none" w:sz="0" w:space="0" w:color="auto"/>
        <w:right w:val="none" w:sz="0" w:space="0" w:color="auto"/>
      </w:divBdr>
    </w:div>
    <w:div w:id="571737532">
      <w:bodyDiv w:val="1"/>
      <w:marLeft w:val="0"/>
      <w:marRight w:val="0"/>
      <w:marTop w:val="0"/>
      <w:marBottom w:val="0"/>
      <w:divBdr>
        <w:top w:val="none" w:sz="0" w:space="0" w:color="auto"/>
        <w:left w:val="none" w:sz="0" w:space="0" w:color="auto"/>
        <w:bottom w:val="none" w:sz="0" w:space="0" w:color="auto"/>
        <w:right w:val="none" w:sz="0" w:space="0" w:color="auto"/>
      </w:divBdr>
    </w:div>
    <w:div w:id="644168564">
      <w:bodyDiv w:val="1"/>
      <w:marLeft w:val="0"/>
      <w:marRight w:val="0"/>
      <w:marTop w:val="0"/>
      <w:marBottom w:val="0"/>
      <w:divBdr>
        <w:top w:val="none" w:sz="0" w:space="0" w:color="auto"/>
        <w:left w:val="none" w:sz="0" w:space="0" w:color="auto"/>
        <w:bottom w:val="none" w:sz="0" w:space="0" w:color="auto"/>
        <w:right w:val="none" w:sz="0" w:space="0" w:color="auto"/>
      </w:divBdr>
    </w:div>
    <w:div w:id="730884969">
      <w:bodyDiv w:val="1"/>
      <w:marLeft w:val="0"/>
      <w:marRight w:val="0"/>
      <w:marTop w:val="0"/>
      <w:marBottom w:val="0"/>
      <w:divBdr>
        <w:top w:val="none" w:sz="0" w:space="0" w:color="auto"/>
        <w:left w:val="none" w:sz="0" w:space="0" w:color="auto"/>
        <w:bottom w:val="none" w:sz="0" w:space="0" w:color="auto"/>
        <w:right w:val="none" w:sz="0" w:space="0" w:color="auto"/>
      </w:divBdr>
    </w:div>
    <w:div w:id="753665385">
      <w:bodyDiv w:val="1"/>
      <w:marLeft w:val="0"/>
      <w:marRight w:val="0"/>
      <w:marTop w:val="0"/>
      <w:marBottom w:val="0"/>
      <w:divBdr>
        <w:top w:val="none" w:sz="0" w:space="0" w:color="auto"/>
        <w:left w:val="none" w:sz="0" w:space="0" w:color="auto"/>
        <w:bottom w:val="none" w:sz="0" w:space="0" w:color="auto"/>
        <w:right w:val="none" w:sz="0" w:space="0" w:color="auto"/>
      </w:divBdr>
    </w:div>
    <w:div w:id="815948326">
      <w:bodyDiv w:val="1"/>
      <w:marLeft w:val="0"/>
      <w:marRight w:val="0"/>
      <w:marTop w:val="0"/>
      <w:marBottom w:val="0"/>
      <w:divBdr>
        <w:top w:val="none" w:sz="0" w:space="0" w:color="auto"/>
        <w:left w:val="none" w:sz="0" w:space="0" w:color="auto"/>
        <w:bottom w:val="none" w:sz="0" w:space="0" w:color="auto"/>
        <w:right w:val="none" w:sz="0" w:space="0" w:color="auto"/>
      </w:divBdr>
    </w:div>
    <w:div w:id="1034618481">
      <w:bodyDiv w:val="1"/>
      <w:marLeft w:val="0"/>
      <w:marRight w:val="0"/>
      <w:marTop w:val="0"/>
      <w:marBottom w:val="0"/>
      <w:divBdr>
        <w:top w:val="none" w:sz="0" w:space="0" w:color="auto"/>
        <w:left w:val="none" w:sz="0" w:space="0" w:color="auto"/>
        <w:bottom w:val="none" w:sz="0" w:space="0" w:color="auto"/>
        <w:right w:val="none" w:sz="0" w:space="0" w:color="auto"/>
      </w:divBdr>
    </w:div>
    <w:div w:id="1132943921">
      <w:bodyDiv w:val="1"/>
      <w:marLeft w:val="0"/>
      <w:marRight w:val="0"/>
      <w:marTop w:val="0"/>
      <w:marBottom w:val="0"/>
      <w:divBdr>
        <w:top w:val="none" w:sz="0" w:space="0" w:color="auto"/>
        <w:left w:val="none" w:sz="0" w:space="0" w:color="auto"/>
        <w:bottom w:val="none" w:sz="0" w:space="0" w:color="auto"/>
        <w:right w:val="none" w:sz="0" w:space="0" w:color="auto"/>
      </w:divBdr>
    </w:div>
    <w:div w:id="1175261480">
      <w:bodyDiv w:val="1"/>
      <w:marLeft w:val="0"/>
      <w:marRight w:val="0"/>
      <w:marTop w:val="0"/>
      <w:marBottom w:val="0"/>
      <w:divBdr>
        <w:top w:val="none" w:sz="0" w:space="0" w:color="auto"/>
        <w:left w:val="none" w:sz="0" w:space="0" w:color="auto"/>
        <w:bottom w:val="none" w:sz="0" w:space="0" w:color="auto"/>
        <w:right w:val="none" w:sz="0" w:space="0" w:color="auto"/>
      </w:divBdr>
    </w:div>
    <w:div w:id="1241673132">
      <w:bodyDiv w:val="1"/>
      <w:marLeft w:val="0"/>
      <w:marRight w:val="0"/>
      <w:marTop w:val="0"/>
      <w:marBottom w:val="0"/>
      <w:divBdr>
        <w:top w:val="none" w:sz="0" w:space="0" w:color="auto"/>
        <w:left w:val="none" w:sz="0" w:space="0" w:color="auto"/>
        <w:bottom w:val="none" w:sz="0" w:space="0" w:color="auto"/>
        <w:right w:val="none" w:sz="0" w:space="0" w:color="auto"/>
      </w:divBdr>
    </w:div>
    <w:div w:id="1263564074">
      <w:bodyDiv w:val="1"/>
      <w:marLeft w:val="0"/>
      <w:marRight w:val="0"/>
      <w:marTop w:val="0"/>
      <w:marBottom w:val="0"/>
      <w:divBdr>
        <w:top w:val="none" w:sz="0" w:space="0" w:color="auto"/>
        <w:left w:val="none" w:sz="0" w:space="0" w:color="auto"/>
        <w:bottom w:val="none" w:sz="0" w:space="0" w:color="auto"/>
        <w:right w:val="none" w:sz="0" w:space="0" w:color="auto"/>
      </w:divBdr>
    </w:div>
    <w:div w:id="1326200985">
      <w:bodyDiv w:val="1"/>
      <w:marLeft w:val="0"/>
      <w:marRight w:val="0"/>
      <w:marTop w:val="0"/>
      <w:marBottom w:val="0"/>
      <w:divBdr>
        <w:top w:val="none" w:sz="0" w:space="0" w:color="auto"/>
        <w:left w:val="none" w:sz="0" w:space="0" w:color="auto"/>
        <w:bottom w:val="none" w:sz="0" w:space="0" w:color="auto"/>
        <w:right w:val="none" w:sz="0" w:space="0" w:color="auto"/>
      </w:divBdr>
    </w:div>
    <w:div w:id="1412774895">
      <w:bodyDiv w:val="1"/>
      <w:marLeft w:val="0"/>
      <w:marRight w:val="0"/>
      <w:marTop w:val="0"/>
      <w:marBottom w:val="0"/>
      <w:divBdr>
        <w:top w:val="none" w:sz="0" w:space="0" w:color="auto"/>
        <w:left w:val="none" w:sz="0" w:space="0" w:color="auto"/>
        <w:bottom w:val="none" w:sz="0" w:space="0" w:color="auto"/>
        <w:right w:val="none" w:sz="0" w:space="0" w:color="auto"/>
      </w:divBdr>
    </w:div>
    <w:div w:id="1469518609">
      <w:bodyDiv w:val="1"/>
      <w:marLeft w:val="0"/>
      <w:marRight w:val="0"/>
      <w:marTop w:val="0"/>
      <w:marBottom w:val="0"/>
      <w:divBdr>
        <w:top w:val="none" w:sz="0" w:space="0" w:color="auto"/>
        <w:left w:val="none" w:sz="0" w:space="0" w:color="auto"/>
        <w:bottom w:val="none" w:sz="0" w:space="0" w:color="auto"/>
        <w:right w:val="none" w:sz="0" w:space="0" w:color="auto"/>
      </w:divBdr>
    </w:div>
    <w:div w:id="1648127783">
      <w:bodyDiv w:val="1"/>
      <w:marLeft w:val="0"/>
      <w:marRight w:val="0"/>
      <w:marTop w:val="0"/>
      <w:marBottom w:val="0"/>
      <w:divBdr>
        <w:top w:val="none" w:sz="0" w:space="0" w:color="auto"/>
        <w:left w:val="none" w:sz="0" w:space="0" w:color="auto"/>
        <w:bottom w:val="none" w:sz="0" w:space="0" w:color="auto"/>
        <w:right w:val="none" w:sz="0" w:space="0" w:color="auto"/>
      </w:divBdr>
    </w:div>
    <w:div w:id="1734811576">
      <w:bodyDiv w:val="1"/>
      <w:marLeft w:val="0"/>
      <w:marRight w:val="0"/>
      <w:marTop w:val="0"/>
      <w:marBottom w:val="0"/>
      <w:divBdr>
        <w:top w:val="none" w:sz="0" w:space="0" w:color="auto"/>
        <w:left w:val="none" w:sz="0" w:space="0" w:color="auto"/>
        <w:bottom w:val="none" w:sz="0" w:space="0" w:color="auto"/>
        <w:right w:val="none" w:sz="0" w:space="0" w:color="auto"/>
      </w:divBdr>
    </w:div>
    <w:div w:id="1762221739">
      <w:bodyDiv w:val="1"/>
      <w:marLeft w:val="0"/>
      <w:marRight w:val="0"/>
      <w:marTop w:val="0"/>
      <w:marBottom w:val="0"/>
      <w:divBdr>
        <w:top w:val="none" w:sz="0" w:space="0" w:color="auto"/>
        <w:left w:val="none" w:sz="0" w:space="0" w:color="auto"/>
        <w:bottom w:val="none" w:sz="0" w:space="0" w:color="auto"/>
        <w:right w:val="none" w:sz="0" w:space="0" w:color="auto"/>
      </w:divBdr>
    </w:div>
    <w:div w:id="1799835123">
      <w:bodyDiv w:val="1"/>
      <w:marLeft w:val="0"/>
      <w:marRight w:val="0"/>
      <w:marTop w:val="0"/>
      <w:marBottom w:val="0"/>
      <w:divBdr>
        <w:top w:val="none" w:sz="0" w:space="0" w:color="auto"/>
        <w:left w:val="none" w:sz="0" w:space="0" w:color="auto"/>
        <w:bottom w:val="none" w:sz="0" w:space="0" w:color="auto"/>
        <w:right w:val="none" w:sz="0" w:space="0" w:color="auto"/>
      </w:divBdr>
    </w:div>
    <w:div w:id="1803159411">
      <w:bodyDiv w:val="1"/>
      <w:marLeft w:val="0"/>
      <w:marRight w:val="0"/>
      <w:marTop w:val="0"/>
      <w:marBottom w:val="0"/>
      <w:divBdr>
        <w:top w:val="none" w:sz="0" w:space="0" w:color="auto"/>
        <w:left w:val="none" w:sz="0" w:space="0" w:color="auto"/>
        <w:bottom w:val="none" w:sz="0" w:space="0" w:color="auto"/>
        <w:right w:val="none" w:sz="0" w:space="0" w:color="auto"/>
      </w:divBdr>
    </w:div>
    <w:div w:id="1944992484">
      <w:bodyDiv w:val="1"/>
      <w:marLeft w:val="0"/>
      <w:marRight w:val="0"/>
      <w:marTop w:val="0"/>
      <w:marBottom w:val="0"/>
      <w:divBdr>
        <w:top w:val="none" w:sz="0" w:space="0" w:color="auto"/>
        <w:left w:val="none" w:sz="0" w:space="0" w:color="auto"/>
        <w:bottom w:val="none" w:sz="0" w:space="0" w:color="auto"/>
        <w:right w:val="none" w:sz="0" w:space="0" w:color="auto"/>
      </w:divBdr>
    </w:div>
    <w:div w:id="2003850686">
      <w:bodyDiv w:val="1"/>
      <w:marLeft w:val="0"/>
      <w:marRight w:val="0"/>
      <w:marTop w:val="0"/>
      <w:marBottom w:val="0"/>
      <w:divBdr>
        <w:top w:val="none" w:sz="0" w:space="0" w:color="auto"/>
        <w:left w:val="none" w:sz="0" w:space="0" w:color="auto"/>
        <w:bottom w:val="none" w:sz="0" w:space="0" w:color="auto"/>
        <w:right w:val="none" w:sz="0" w:space="0" w:color="auto"/>
      </w:divBdr>
    </w:div>
    <w:div w:id="207534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Z-VRWG5jhWg" TargetMode="External" /><Relationship Id="rId13" Type="http://schemas.openxmlformats.org/officeDocument/2006/relationships/hyperlink" Target="https://www.youtube.com/watch?v=9O0MzRxkGwg" TargetMode="External" /><Relationship Id="rId3" Type="http://schemas.openxmlformats.org/officeDocument/2006/relationships/settings" Target="settings.xml" /><Relationship Id="rId7" Type="http://schemas.openxmlformats.org/officeDocument/2006/relationships/hyperlink" Target="https://www.youtube.com/watch?v=l4TzfPfLMB4" TargetMode="External" /><Relationship Id="rId12" Type="http://schemas.openxmlformats.org/officeDocument/2006/relationships/hyperlink" Target="https://www.youtube.com/watch?v=ww9Yk7uel6Q" TargetMode="Externa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www.youtube.com/watch?v=_AsIuR-z_nw" TargetMode="External" /><Relationship Id="rId5" Type="http://schemas.openxmlformats.org/officeDocument/2006/relationships/footnotes" Target="footnotes.xml" /><Relationship Id="rId15" Type="http://schemas.openxmlformats.org/officeDocument/2006/relationships/fontTable" Target="fontTable.xml" /><Relationship Id="rId10" Type="http://schemas.openxmlformats.org/officeDocument/2006/relationships/hyperlink" Target="https://www.youtube.com/watch?v=daj2zIIL-gY" TargetMode="External" /><Relationship Id="rId4" Type="http://schemas.openxmlformats.org/officeDocument/2006/relationships/webSettings" Target="webSettings.xml" /><Relationship Id="rId9" Type="http://schemas.openxmlformats.org/officeDocument/2006/relationships/hyperlink" Target="https://www.youtube.com/watch?v=gkp-7yhfreg" TargetMode="External" /><Relationship Id="rId14" Type="http://schemas.openxmlformats.org/officeDocument/2006/relationships/hyperlink" Target="https://www.youtube.com/watch?v=iWe4iO_icc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3732</Words>
  <Characters>21277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JEFFERSON COMMUNITY COLLEGE</vt:lpstr>
    </vt:vector>
  </TitlesOfParts>
  <Company>Jefferson Community College</Company>
  <LinksUpToDate>false</LinksUpToDate>
  <CharactersWithSpaces>24960</CharactersWithSpaces>
  <SharedDoc>false</SharedDoc>
  <HLinks>
    <vt:vector size="6" baseType="variant">
      <vt:variant>
        <vt:i4>5439599</vt:i4>
      </vt:variant>
      <vt:variant>
        <vt:i4>0</vt:i4>
      </vt:variant>
      <vt:variant>
        <vt:i4>0</vt:i4>
      </vt:variant>
      <vt:variant>
        <vt:i4>5</vt:i4>
      </vt:variant>
      <vt:variant>
        <vt:lpwstr>mailto:kknox@egcc.edu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COMMUNITY COLLEGE</dc:title>
  <dc:creator>Learning Skills</dc:creator>
  <cp:lastModifiedBy>LeCole Bass</cp:lastModifiedBy>
  <cp:revision>9</cp:revision>
  <cp:lastPrinted>2019-07-07T16:21:00Z</cp:lastPrinted>
  <dcterms:created xsi:type="dcterms:W3CDTF">2020-10-01T15:06:00Z</dcterms:created>
  <dcterms:modified xsi:type="dcterms:W3CDTF">2020-10-01T15:11:00Z</dcterms:modified>
</cp:coreProperties>
</file>