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7B1" w:rsidRDefault="007E37B1" w:rsidP="007E37B1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37B1" w:rsidRDefault="007E37B1" w:rsidP="007E37B1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7B1" w:rsidRDefault="007E37B1" w:rsidP="007E37B1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8E8" w:rsidRDefault="001C38E8" w:rsidP="007E37B1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0A2" w:rsidRDefault="004840A2" w:rsidP="00496BE3">
      <w:pPr>
        <w:tabs>
          <w:tab w:val="left" w:pos="1040"/>
        </w:tabs>
        <w:jc w:val="center"/>
        <w:rPr>
          <w:rFonts w:ascii="Times New Roman" w:hAnsi="Times New Roman" w:cs="Times New Roman"/>
          <w:sz w:val="24"/>
          <w:szCs w:val="24"/>
        </w:rPr>
        <w:sectPr w:rsidR="004840A2" w:rsidSect="00434337">
          <w:head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:rsidR="008E7F9D" w:rsidRDefault="008E7F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618" w:rsidRDefault="00453618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618" w:rsidRDefault="00453618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618" w:rsidRDefault="00453618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618" w:rsidRDefault="00EC37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Civilizing Mission</w:t>
      </w:r>
    </w:p>
    <w:p w:rsidR="007E37B1" w:rsidRDefault="00EC37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7E37B1" w:rsidRDefault="00EC37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="007E5C2A">
        <w:rPr>
          <w:rFonts w:ascii="Times New Roman" w:hAnsi="Times New Roman" w:cs="Times New Roman"/>
          <w:sz w:val="24"/>
          <w:szCs w:val="24"/>
        </w:rPr>
        <w:t>:</w:t>
      </w:r>
    </w:p>
    <w:p w:rsidR="007E37B1" w:rsidRPr="007E37B1" w:rsidRDefault="00EC37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4840A2" w:rsidRDefault="004840A2" w:rsidP="007E37B1">
      <w:pPr>
        <w:tabs>
          <w:tab w:val="left" w:pos="1040"/>
        </w:tabs>
        <w:spacing w:line="480" w:lineRule="auto"/>
        <w:rPr>
          <w:rFonts w:ascii="Arial" w:hAnsi="Arial"/>
          <w:b/>
        </w:rPr>
        <w:sectPr w:rsidR="004840A2" w:rsidSect="004840A2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6E5B09" w:rsidRDefault="006E5B09" w:rsidP="007E37B1">
      <w:pPr>
        <w:tabs>
          <w:tab w:val="left" w:pos="1040"/>
        </w:tabs>
        <w:spacing w:line="480" w:lineRule="auto"/>
        <w:rPr>
          <w:rFonts w:ascii="Arial" w:hAnsi="Arial"/>
          <w:b/>
        </w:rPr>
      </w:pPr>
    </w:p>
    <w:p w:rsidR="006E5B09" w:rsidRDefault="00EC379D" w:rsidP="0071188C">
      <w:pPr>
        <w:tabs>
          <w:tab w:val="left" w:pos="1040"/>
        </w:tabs>
        <w:rPr>
          <w:rFonts w:eastAsia="Times New Roman" w:cstheme="minorHAnsi"/>
          <w:sz w:val="40"/>
          <w:szCs w:val="40"/>
        </w:rPr>
      </w:pPr>
      <w:r>
        <w:rPr>
          <w:rFonts w:ascii="Arial" w:hAnsi="Arial"/>
          <w:b/>
        </w:rPr>
        <w:t xml:space="preserve">                                    </w:t>
      </w:r>
    </w:p>
    <w:p w:rsidR="00402E1F" w:rsidRDefault="00402E1F" w:rsidP="00DC6B22">
      <w:pPr>
        <w:tabs>
          <w:tab w:val="left" w:pos="5580"/>
        </w:tabs>
        <w:jc w:val="both"/>
        <w:rPr>
          <w:rFonts w:eastAsia="Times New Roman" w:cstheme="minorHAnsi"/>
          <w:sz w:val="40"/>
          <w:szCs w:val="40"/>
        </w:rPr>
      </w:pPr>
    </w:p>
    <w:p w:rsidR="00DC6B22" w:rsidRPr="007D5920" w:rsidRDefault="00DC6B22" w:rsidP="00DC6B22">
      <w:pPr>
        <w:tabs>
          <w:tab w:val="left" w:pos="5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  <w:r w:rsidR="00DC6B22" w:rsidRPr="008731F1">
        <w:rPr>
          <w:rFonts w:ascii="Times New Roman" w:hAnsi="Times New Roman" w:cs="Times New Roman"/>
          <w:b/>
          <w:sz w:val="24"/>
          <w:szCs w:val="24"/>
        </w:rPr>
        <w:t>: Source that triggers emotions</w:t>
      </w:r>
    </w:p>
    <w:p w:rsidR="00B70E7E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the British advocated against the abolition of </w:t>
      </w:r>
      <w:r w:rsidR="00FD0B5F">
        <w:rPr>
          <w:rFonts w:ascii="Times New Roman" w:hAnsi="Times New Roman" w:cs="Times New Roman"/>
          <w:sz w:val="24"/>
          <w:szCs w:val="24"/>
        </w:rPr>
        <w:t>slavery</w:t>
      </w:r>
      <w:r w:rsidR="00E4597F">
        <w:rPr>
          <w:rFonts w:ascii="Times New Roman" w:hAnsi="Times New Roman" w:cs="Times New Roman"/>
          <w:sz w:val="24"/>
          <w:szCs w:val="24"/>
        </w:rPr>
        <w:t xml:space="preserve">. </w:t>
      </w:r>
      <w:r w:rsidR="00145128">
        <w:rPr>
          <w:rFonts w:ascii="Times New Roman" w:hAnsi="Times New Roman" w:cs="Times New Roman"/>
          <w:sz w:val="24"/>
          <w:szCs w:val="24"/>
        </w:rPr>
        <w:t>The factor triggers emotions of brutal slavery trade given that Britain was the world’s leading slave trader</w:t>
      </w:r>
      <w:r w:rsidR="00DF3AF3">
        <w:rPr>
          <w:rFonts w:ascii="Times New Roman" w:hAnsi="Times New Roman" w:cs="Times New Roman"/>
          <w:sz w:val="24"/>
          <w:szCs w:val="24"/>
        </w:rPr>
        <w:t xml:space="preserve"> In Abina’s history</w:t>
      </w:r>
      <w:r w:rsidR="00145128">
        <w:rPr>
          <w:rFonts w:ascii="Times New Roman" w:hAnsi="Times New Roman" w:cs="Times New Roman"/>
          <w:sz w:val="24"/>
          <w:szCs w:val="24"/>
        </w:rPr>
        <w:t>.</w:t>
      </w:r>
      <w:r w:rsidR="0084352A">
        <w:rPr>
          <w:rFonts w:ascii="Times New Roman" w:hAnsi="Times New Roman" w:cs="Times New Roman"/>
          <w:sz w:val="24"/>
          <w:szCs w:val="24"/>
        </w:rPr>
        <w:t xml:space="preserve"> Moreover, creating a protectorate over the Asante region was not </w:t>
      </w:r>
      <w:r w:rsidR="008E4D0A">
        <w:rPr>
          <w:rFonts w:ascii="Times New Roman" w:hAnsi="Times New Roman" w:cs="Times New Roman"/>
          <w:sz w:val="24"/>
          <w:szCs w:val="24"/>
        </w:rPr>
        <w:t>a plausible</w:t>
      </w:r>
      <w:r w:rsidR="0084352A">
        <w:rPr>
          <w:rFonts w:ascii="Times New Roman" w:hAnsi="Times New Roman" w:cs="Times New Roman"/>
          <w:sz w:val="24"/>
          <w:szCs w:val="24"/>
        </w:rPr>
        <w:t xml:space="preserve"> subject since it was only reinforcing the interests of Britain and not safeguarding the interests of the local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5153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pg 45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2</w:t>
      </w:r>
      <w:r w:rsidR="005B4F55" w:rsidRPr="008731F1">
        <w:rPr>
          <w:rFonts w:ascii="Times New Roman" w:hAnsi="Times New Roman" w:cs="Times New Roman"/>
          <w:b/>
          <w:sz w:val="24"/>
          <w:szCs w:val="24"/>
        </w:rPr>
        <w:t>: the Short passage that relates to non-history class</w:t>
      </w:r>
    </w:p>
    <w:p w:rsidR="00FD0B5F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assumptions in Abina’s testimony</w:t>
      </w:r>
      <w:r w:rsidR="00B7376F">
        <w:rPr>
          <w:rFonts w:ascii="Times New Roman" w:hAnsi="Times New Roman" w:cs="Times New Roman"/>
          <w:sz w:val="24"/>
          <w:szCs w:val="24"/>
        </w:rPr>
        <w:t>, discussing the rationality of people relates to non-history class.</w:t>
      </w:r>
      <w:r w:rsidR="00104593">
        <w:rPr>
          <w:rFonts w:ascii="Times New Roman" w:hAnsi="Times New Roman" w:cs="Times New Roman"/>
          <w:sz w:val="24"/>
          <w:szCs w:val="24"/>
        </w:rPr>
        <w:t xml:space="preserve"> Discussing rationality of people based on their age, </w:t>
      </w:r>
      <w:r w:rsidR="001A2765">
        <w:rPr>
          <w:rFonts w:ascii="Times New Roman" w:hAnsi="Times New Roman" w:cs="Times New Roman"/>
          <w:sz w:val="24"/>
          <w:szCs w:val="24"/>
        </w:rPr>
        <w:t xml:space="preserve">gender, </w:t>
      </w:r>
      <w:r w:rsidR="000175DA">
        <w:rPr>
          <w:rFonts w:ascii="Times New Roman" w:hAnsi="Times New Roman" w:cs="Times New Roman"/>
          <w:sz w:val="24"/>
          <w:szCs w:val="24"/>
        </w:rPr>
        <w:t>and race</w:t>
      </w:r>
      <w:r w:rsidR="001A2765">
        <w:rPr>
          <w:rFonts w:ascii="Times New Roman" w:hAnsi="Times New Roman" w:cs="Times New Roman"/>
          <w:sz w:val="24"/>
          <w:szCs w:val="24"/>
        </w:rPr>
        <w:t xml:space="preserve"> and on other considerations is more of a psychology class than a history one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5153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pg 13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3</w:t>
      </w:r>
      <w:r w:rsidR="00EF1ECA" w:rsidRPr="008731F1">
        <w:rPr>
          <w:rFonts w:ascii="Times New Roman" w:hAnsi="Times New Roman" w:cs="Times New Roman"/>
          <w:b/>
          <w:sz w:val="24"/>
          <w:szCs w:val="24"/>
        </w:rPr>
        <w:t>: a Short passage that elicited an audible response</w:t>
      </w:r>
    </w:p>
    <w:p w:rsidR="00606333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Abolition of Atlantic slave trade</w:t>
      </w:r>
      <w:r w:rsidR="009E7208">
        <w:rPr>
          <w:rFonts w:ascii="Times New Roman" w:hAnsi="Times New Roman" w:cs="Times New Roman"/>
          <w:sz w:val="24"/>
          <w:szCs w:val="24"/>
        </w:rPr>
        <w:t xml:space="preserve"> as the subject matter paved way for radical changes not only in </w:t>
      </w:r>
      <w:r w:rsidR="00A558BC">
        <w:rPr>
          <w:rFonts w:ascii="Times New Roman" w:hAnsi="Times New Roman" w:cs="Times New Roman"/>
          <w:sz w:val="24"/>
          <w:szCs w:val="24"/>
        </w:rPr>
        <w:t>West</w:t>
      </w:r>
      <w:r w:rsidR="009E7208">
        <w:rPr>
          <w:rFonts w:ascii="Times New Roman" w:hAnsi="Times New Roman" w:cs="Times New Roman"/>
          <w:sz w:val="24"/>
          <w:szCs w:val="24"/>
        </w:rPr>
        <w:t xml:space="preserve"> Africa but the entire world. For instance, matter paved way for the creation of protectorate colonies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5153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pg 44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4</w:t>
      </w:r>
      <w:r w:rsidR="00181893" w:rsidRPr="008731F1">
        <w:rPr>
          <w:rFonts w:ascii="Times New Roman" w:hAnsi="Times New Roman" w:cs="Times New Roman"/>
          <w:b/>
          <w:sz w:val="24"/>
          <w:szCs w:val="24"/>
        </w:rPr>
        <w:t>: Passage that can be shared on social media</w:t>
      </w:r>
    </w:p>
    <w:p w:rsidR="00145053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the Asante Kings and the Abusua sub-group were </w:t>
      </w:r>
      <w:r w:rsidR="00C024AE">
        <w:rPr>
          <w:rFonts w:ascii="Times New Roman" w:hAnsi="Times New Roman" w:cs="Times New Roman"/>
          <w:sz w:val="24"/>
          <w:szCs w:val="24"/>
        </w:rPr>
        <w:t>unchallengeable</w:t>
      </w:r>
      <w:r>
        <w:rPr>
          <w:rFonts w:ascii="Times New Roman" w:hAnsi="Times New Roman" w:cs="Times New Roman"/>
          <w:sz w:val="24"/>
          <w:szCs w:val="24"/>
        </w:rPr>
        <w:t xml:space="preserve"> and how they manage</w:t>
      </w:r>
      <w:r w:rsidR="00F816D5">
        <w:rPr>
          <w:rFonts w:ascii="Times New Roman" w:hAnsi="Times New Roman" w:cs="Times New Roman"/>
          <w:sz w:val="24"/>
          <w:szCs w:val="24"/>
        </w:rPr>
        <w:t xml:space="preserve">d to deceive Europeans to each other, limiting the political reach of the </w:t>
      </w:r>
      <w:r w:rsidR="00604048">
        <w:rPr>
          <w:rFonts w:ascii="Times New Roman" w:hAnsi="Times New Roman" w:cs="Times New Roman"/>
          <w:sz w:val="24"/>
          <w:szCs w:val="24"/>
        </w:rPr>
        <w:t xml:space="preserve">foreigners. This factor is interesting given that Europeans had superior weapons </w:t>
      </w:r>
      <w:r w:rsidR="005E6E2C">
        <w:rPr>
          <w:rFonts w:ascii="Times New Roman" w:hAnsi="Times New Roman" w:cs="Times New Roman"/>
          <w:sz w:val="24"/>
          <w:szCs w:val="24"/>
        </w:rPr>
        <w:t>and had strategic advantage and know-how of ma</w:t>
      </w:r>
      <w:r w:rsidR="00C024AE">
        <w:rPr>
          <w:rFonts w:ascii="Times New Roman" w:hAnsi="Times New Roman" w:cs="Times New Roman"/>
          <w:sz w:val="24"/>
          <w:szCs w:val="24"/>
        </w:rPr>
        <w:t>ni</w:t>
      </w:r>
      <w:r w:rsidR="005E6E2C">
        <w:rPr>
          <w:rFonts w:ascii="Times New Roman" w:hAnsi="Times New Roman" w:cs="Times New Roman"/>
          <w:sz w:val="24"/>
          <w:szCs w:val="24"/>
        </w:rPr>
        <w:t>pulating the local rulers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5153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pg 44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5</w:t>
      </w:r>
      <w:r w:rsidR="00621CA6" w:rsidRPr="008731F1">
        <w:rPr>
          <w:rFonts w:ascii="Times New Roman" w:hAnsi="Times New Roman" w:cs="Times New Roman"/>
          <w:b/>
          <w:sz w:val="24"/>
          <w:szCs w:val="24"/>
        </w:rPr>
        <w:t>:</w:t>
      </w:r>
      <w:r w:rsidR="00092519" w:rsidRPr="008731F1">
        <w:rPr>
          <w:rFonts w:ascii="Times New Roman" w:hAnsi="Times New Roman" w:cs="Times New Roman"/>
          <w:b/>
          <w:sz w:val="24"/>
          <w:szCs w:val="24"/>
        </w:rPr>
        <w:t xml:space="preserve"> Source that is addressing the modern issue </w:t>
      </w:r>
    </w:p>
    <w:p w:rsidR="00AE2906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Deconstructing the courtroom transcripts</w:t>
      </w:r>
      <w:r w:rsidR="00237F4E">
        <w:rPr>
          <w:rFonts w:ascii="Times New Roman" w:hAnsi="Times New Roman" w:cs="Times New Roman"/>
          <w:sz w:val="24"/>
          <w:szCs w:val="24"/>
        </w:rPr>
        <w:t xml:space="preserve"> can help </w:t>
      </w:r>
      <w:r w:rsidR="00EB3BEE">
        <w:rPr>
          <w:rFonts w:ascii="Times New Roman" w:hAnsi="Times New Roman" w:cs="Times New Roman"/>
          <w:sz w:val="24"/>
          <w:szCs w:val="24"/>
        </w:rPr>
        <w:t>a lot</w:t>
      </w:r>
      <w:r w:rsidR="00237F4E">
        <w:rPr>
          <w:rFonts w:ascii="Times New Roman" w:hAnsi="Times New Roman" w:cs="Times New Roman"/>
          <w:sz w:val="24"/>
          <w:szCs w:val="24"/>
        </w:rPr>
        <w:t xml:space="preserve"> on unearthing past legal issues</w:t>
      </w:r>
      <w:r w:rsidR="00F92052">
        <w:rPr>
          <w:rFonts w:ascii="Times New Roman" w:hAnsi="Times New Roman" w:cs="Times New Roman"/>
          <w:sz w:val="24"/>
          <w:szCs w:val="24"/>
        </w:rPr>
        <w:t xml:space="preserve">. For instance, through the deconstruction, past documents on the US </w:t>
      </w:r>
      <w:r w:rsidR="00D22167">
        <w:rPr>
          <w:rFonts w:ascii="Times New Roman" w:hAnsi="Times New Roman" w:cs="Times New Roman"/>
          <w:sz w:val="24"/>
          <w:szCs w:val="24"/>
        </w:rPr>
        <w:t>Constitution</w:t>
      </w:r>
      <w:r w:rsidR="00F92052">
        <w:rPr>
          <w:rFonts w:ascii="Times New Roman" w:hAnsi="Times New Roman" w:cs="Times New Roman"/>
          <w:sz w:val="24"/>
          <w:szCs w:val="24"/>
        </w:rPr>
        <w:t xml:space="preserve"> can be analyzed</w:t>
      </w:r>
      <w:r w:rsidR="00B240AC">
        <w:rPr>
          <w:rFonts w:ascii="Times New Roman" w:hAnsi="Times New Roman" w:cs="Times New Roman"/>
          <w:sz w:val="24"/>
          <w:szCs w:val="24"/>
        </w:rPr>
        <w:t xml:space="preserve"> and thereby provide vital information for understanding the origin of modern law.</w:t>
      </w:r>
      <w:r w:rsidR="000965E8">
        <w:rPr>
          <w:rFonts w:ascii="Times New Roman" w:hAnsi="Times New Roman" w:cs="Times New Roman"/>
          <w:sz w:val="24"/>
          <w:szCs w:val="24"/>
        </w:rPr>
        <w:t xml:space="preserve"> How the Abina story captures the issues of middle and lower class and those of black-Americans and liberals in the courtroom is still relevant in the modern day.</w:t>
      </w:r>
      <w:r w:rsidR="00D77689">
        <w:rPr>
          <w:rFonts w:ascii="Times New Roman" w:hAnsi="Times New Roman" w:cs="Times New Roman"/>
          <w:sz w:val="24"/>
          <w:szCs w:val="24"/>
        </w:rPr>
        <w:t xml:space="preserve"> The </w:t>
      </w:r>
      <w:r w:rsidR="00DC5117">
        <w:rPr>
          <w:rFonts w:ascii="Times New Roman" w:hAnsi="Times New Roman" w:cs="Times New Roman"/>
          <w:sz w:val="24"/>
          <w:szCs w:val="24"/>
        </w:rPr>
        <w:t>article</w:t>
      </w:r>
      <w:r w:rsidR="00D77689">
        <w:rPr>
          <w:rFonts w:ascii="Times New Roman" w:hAnsi="Times New Roman" w:cs="Times New Roman"/>
          <w:sz w:val="24"/>
          <w:szCs w:val="24"/>
        </w:rPr>
        <w:t xml:space="preserve"> represents contemporary challenges on </w:t>
      </w:r>
      <w:r w:rsidR="008049E5">
        <w:rPr>
          <w:rFonts w:ascii="Times New Roman" w:hAnsi="Times New Roman" w:cs="Times New Roman"/>
          <w:sz w:val="24"/>
          <w:szCs w:val="24"/>
        </w:rPr>
        <w:t>racial and socio-economic issues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5153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pg 1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6</w:t>
      </w:r>
      <w:r w:rsidR="004A4B88" w:rsidRPr="008731F1">
        <w:rPr>
          <w:rFonts w:ascii="Times New Roman" w:hAnsi="Times New Roman" w:cs="Times New Roman"/>
          <w:b/>
          <w:sz w:val="24"/>
          <w:szCs w:val="24"/>
        </w:rPr>
        <w:t>: Source that is clearest from today’s assignment</w:t>
      </w:r>
    </w:p>
    <w:p w:rsidR="00A558BC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contemporary challenges that are engraved in Abina’s history that relates to liberalism, lower and middle-class societies, and the black-Americans is clear from today's assignment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5153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pg 15)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7</w:t>
      </w:r>
      <w:r w:rsidR="005C31FD" w:rsidRPr="008731F1">
        <w:rPr>
          <w:rFonts w:ascii="Times New Roman" w:hAnsi="Times New Roman" w:cs="Times New Roman"/>
          <w:b/>
          <w:sz w:val="24"/>
          <w:szCs w:val="24"/>
        </w:rPr>
        <w:t>: Source that I wonder why it was included</w:t>
      </w:r>
    </w:p>
    <w:p w:rsidR="00606333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argument that historians only construct the past</w:t>
      </w:r>
      <w:r w:rsidR="00C22F3F">
        <w:rPr>
          <w:rFonts w:ascii="Times New Roman" w:hAnsi="Times New Roman" w:cs="Times New Roman"/>
          <w:sz w:val="24"/>
          <w:szCs w:val="24"/>
        </w:rPr>
        <w:t xml:space="preserve"> and that the information from the past does not serve the needs of the modern community should not be included. Th</w:t>
      </w:r>
      <w:r w:rsidR="00D047B8">
        <w:rPr>
          <w:rFonts w:ascii="Times New Roman" w:hAnsi="Times New Roman" w:cs="Times New Roman"/>
          <w:sz w:val="24"/>
          <w:szCs w:val="24"/>
        </w:rPr>
        <w:t>e argument points that the information does not serve the interest of past, however, academic works</w:t>
      </w:r>
      <w:r w:rsidR="003234B4">
        <w:rPr>
          <w:rFonts w:ascii="Times New Roman" w:hAnsi="Times New Roman" w:cs="Times New Roman"/>
          <w:sz w:val="24"/>
          <w:szCs w:val="24"/>
        </w:rPr>
        <w:t xml:space="preserve"> on the deconstruction of history</w:t>
      </w:r>
      <w:r w:rsidR="000A3D96">
        <w:rPr>
          <w:rFonts w:ascii="Times New Roman" w:hAnsi="Times New Roman" w:cs="Times New Roman"/>
          <w:sz w:val="24"/>
          <w:szCs w:val="24"/>
        </w:rPr>
        <w:t xml:space="preserve"> on Abina</w:t>
      </w:r>
      <w:r w:rsidR="00D047B8">
        <w:rPr>
          <w:rFonts w:ascii="Times New Roman" w:hAnsi="Times New Roman" w:cs="Times New Roman"/>
          <w:sz w:val="24"/>
          <w:szCs w:val="24"/>
        </w:rPr>
        <w:t xml:space="preserve"> are important to the past, current and future generations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8</w:t>
      </w:r>
      <w:r w:rsidR="00152CF0" w:rsidRPr="008731F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33167" w:rsidRPr="008731F1">
        <w:rPr>
          <w:rFonts w:ascii="Times New Roman" w:hAnsi="Times New Roman" w:cs="Times New Roman"/>
          <w:b/>
          <w:sz w:val="24"/>
          <w:szCs w:val="24"/>
        </w:rPr>
        <w:t>Source that can be shared with the community</w:t>
      </w:r>
    </w:p>
    <w:p w:rsidR="007549E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the Abusua </w:t>
      </w:r>
      <w:r w:rsidR="007125DF">
        <w:rPr>
          <w:rFonts w:ascii="Times New Roman" w:hAnsi="Times New Roman" w:cs="Times New Roman"/>
          <w:sz w:val="24"/>
          <w:szCs w:val="24"/>
        </w:rPr>
        <w:t>sub-group</w:t>
      </w:r>
      <w:r w:rsidR="001838E9">
        <w:rPr>
          <w:rFonts w:ascii="Times New Roman" w:hAnsi="Times New Roman" w:cs="Times New Roman"/>
          <w:sz w:val="24"/>
          <w:szCs w:val="24"/>
        </w:rPr>
        <w:t xml:space="preserve"> of the Akan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25DF">
        <w:rPr>
          <w:rFonts w:ascii="Times New Roman" w:hAnsi="Times New Roman" w:cs="Times New Roman"/>
          <w:sz w:val="24"/>
          <w:szCs w:val="24"/>
        </w:rPr>
        <w:t xml:space="preserve">community </w:t>
      </w:r>
      <w:r>
        <w:rPr>
          <w:rFonts w:ascii="Times New Roman" w:hAnsi="Times New Roman" w:cs="Times New Roman"/>
          <w:sz w:val="24"/>
          <w:szCs w:val="24"/>
        </w:rPr>
        <w:t>organized themselves</w:t>
      </w:r>
      <w:r w:rsidR="001F3B0B">
        <w:rPr>
          <w:rFonts w:ascii="Times New Roman" w:hAnsi="Times New Roman" w:cs="Times New Roman"/>
          <w:sz w:val="24"/>
          <w:szCs w:val="24"/>
        </w:rPr>
        <w:t xml:space="preserve"> </w:t>
      </w:r>
      <w:r w:rsidR="00222AF4">
        <w:rPr>
          <w:rFonts w:ascii="Times New Roman" w:hAnsi="Times New Roman" w:cs="Times New Roman"/>
          <w:sz w:val="24"/>
          <w:szCs w:val="24"/>
        </w:rPr>
        <w:t>politically</w:t>
      </w:r>
      <w:r w:rsidR="001F3B0B">
        <w:rPr>
          <w:rFonts w:ascii="Times New Roman" w:hAnsi="Times New Roman" w:cs="Times New Roman"/>
          <w:sz w:val="24"/>
          <w:szCs w:val="24"/>
        </w:rPr>
        <w:t xml:space="preserve"> and socially into brotherhood and sisterhood</w:t>
      </w:r>
      <w:r w:rsidR="00222AF4">
        <w:rPr>
          <w:rFonts w:ascii="Times New Roman" w:hAnsi="Times New Roman" w:cs="Times New Roman"/>
          <w:sz w:val="24"/>
          <w:szCs w:val="24"/>
        </w:rPr>
        <w:t>. This helped the sub-group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1838E9">
        <w:rPr>
          <w:rFonts w:ascii="Times New Roman" w:hAnsi="Times New Roman" w:cs="Times New Roman"/>
          <w:sz w:val="24"/>
          <w:szCs w:val="24"/>
        </w:rPr>
        <w:t>do a big task and how they provided resources to those in need.</w:t>
      </w:r>
      <w:r w:rsidR="00E571B6">
        <w:rPr>
          <w:rFonts w:ascii="Times New Roman" w:hAnsi="Times New Roman" w:cs="Times New Roman"/>
          <w:sz w:val="24"/>
          <w:szCs w:val="24"/>
        </w:rPr>
        <w:t xml:space="preserve"> This is important to my community as it reinforces the importance of sharing responsibilities and caring for those in need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9</w:t>
      </w:r>
      <w:r w:rsidR="001921C1" w:rsidRPr="008731F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D7E1A" w:rsidRPr="008731F1">
        <w:rPr>
          <w:rFonts w:ascii="Times New Roman" w:hAnsi="Times New Roman" w:cs="Times New Roman"/>
          <w:b/>
          <w:sz w:val="24"/>
          <w:szCs w:val="24"/>
        </w:rPr>
        <w:t>Source that needs extra research to understand</w:t>
      </w:r>
    </w:p>
    <w:p w:rsidR="00F75B33" w:rsidRPr="001724A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How to construct Abina story in Ghana needs research so that the history of the Abina can be understood. There exists limited information about </w:t>
      </w:r>
      <w:r w:rsidR="00652EAE">
        <w:rPr>
          <w:rFonts w:ascii="Times New Roman" w:hAnsi="Times New Roman" w:cs="Times New Roman"/>
          <w:sz w:val="24"/>
          <w:szCs w:val="24"/>
        </w:rPr>
        <w:t>the woman</w:t>
      </w:r>
      <w:r w:rsidR="00B35B25">
        <w:rPr>
          <w:rFonts w:ascii="Times New Roman" w:hAnsi="Times New Roman" w:cs="Times New Roman"/>
          <w:sz w:val="24"/>
          <w:szCs w:val="24"/>
        </w:rPr>
        <w:t xml:space="preserve"> and her relationship with the likes of Melton</w:t>
      </w:r>
      <w:r>
        <w:rPr>
          <w:rFonts w:ascii="Times New Roman" w:hAnsi="Times New Roman" w:cs="Times New Roman"/>
          <w:sz w:val="24"/>
          <w:szCs w:val="24"/>
        </w:rPr>
        <w:t>. It is only through extra research that the sub-group can be analyzed and understood</w:t>
      </w:r>
      <w:r w:rsidR="007E3B91">
        <w:rPr>
          <w:rFonts w:ascii="Times New Roman" w:hAnsi="Times New Roman" w:cs="Times New Roman"/>
          <w:sz w:val="24"/>
          <w:szCs w:val="24"/>
        </w:rPr>
        <w:t xml:space="preserve"> (</w:t>
      </w:r>
      <w:r w:rsid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7E3B9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34337" w:rsidRDefault="00EC379D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7E3B91" w:rsidRPr="007E3B91" w:rsidRDefault="00EC379D" w:rsidP="00C82FA7">
      <w:pPr>
        <w:tabs>
          <w:tab w:val="left" w:pos="558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Getz, T. R., &amp; Clarke, L. (2015). </w:t>
      </w:r>
      <w:r w:rsidRPr="007E3B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Abina and the Important Men: a graphic history</w:t>
      </w:r>
      <w:r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Graphic History Series.</w:t>
      </w:r>
    </w:p>
    <w:p w:rsidR="00434337" w:rsidRPr="007E3B91" w:rsidRDefault="00434337" w:rsidP="00C82FA7">
      <w:pPr>
        <w:tabs>
          <w:tab w:val="left" w:pos="5580"/>
        </w:tabs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40A2" w:rsidRDefault="004840A2" w:rsidP="004840A2">
      <w:pPr>
        <w:tabs>
          <w:tab w:val="left" w:pos="55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40A2" w:rsidRDefault="004840A2" w:rsidP="004840A2">
      <w:pPr>
        <w:tabs>
          <w:tab w:val="left" w:pos="5580"/>
        </w:tabs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840A2" w:rsidRPr="00434337" w:rsidRDefault="004840A2" w:rsidP="00434337">
      <w:pPr>
        <w:tabs>
          <w:tab w:val="left" w:pos="5580"/>
        </w:tabs>
        <w:spacing w:line="24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4840A2" w:rsidRPr="00434337" w:rsidSect="00DC6B22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DA3" w:rsidRDefault="004A2DA3" w:rsidP="00A82B10">
      <w:pPr>
        <w:spacing w:after="0" w:line="240" w:lineRule="auto"/>
      </w:pPr>
      <w:r>
        <w:separator/>
      </w:r>
    </w:p>
  </w:endnote>
  <w:endnote w:type="continuationSeparator" w:id="0">
    <w:p w:rsidR="004A2DA3" w:rsidRDefault="004A2DA3" w:rsidP="00A82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DA3" w:rsidRDefault="004A2DA3" w:rsidP="00A82B10">
      <w:pPr>
        <w:spacing w:after="0" w:line="240" w:lineRule="auto"/>
      </w:pPr>
      <w:r>
        <w:separator/>
      </w:r>
    </w:p>
  </w:footnote>
  <w:footnote w:type="continuationSeparator" w:id="0">
    <w:p w:rsidR="004A2DA3" w:rsidRDefault="004A2DA3" w:rsidP="00A82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76438"/>
      <w:docPartObj>
        <w:docPartGallery w:val="Page Numbers (Top of Page)"/>
        <w:docPartUnique/>
      </w:docPartObj>
    </w:sdtPr>
    <w:sdtEndPr/>
    <w:sdtContent>
      <w:p w:rsidR="00813F4F" w:rsidRDefault="00EC379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CIVILIZING MISSION</w:t>
        </w:r>
        <w:r w:rsidR="004574AA">
          <w:tab/>
        </w:r>
        <w:r w:rsidR="004574AA">
          <w:tab/>
        </w:r>
        <w:r w:rsidR="00391550">
          <w:fldChar w:fldCharType="begin"/>
        </w:r>
        <w:r w:rsidR="004574AA">
          <w:instrText xml:space="preserve"> PAGE   \* MERGEFORMAT </w:instrText>
        </w:r>
        <w:r w:rsidR="00391550">
          <w:fldChar w:fldCharType="separate"/>
        </w:r>
        <w:r w:rsidR="0047230F">
          <w:rPr>
            <w:noProof/>
          </w:rPr>
          <w:t>3</w:t>
        </w:r>
        <w:r w:rsidR="00391550">
          <w:rPr>
            <w:noProof/>
          </w:rPr>
          <w:fldChar w:fldCharType="end"/>
        </w:r>
      </w:p>
    </w:sdtContent>
  </w:sdt>
  <w:p w:rsidR="00813F4F" w:rsidRDefault="00813F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3F4F" w:rsidRPr="007E37B1" w:rsidRDefault="00EC379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E37B1">
      <w:rPr>
        <w:rFonts w:ascii="Times New Roman" w:hAnsi="Times New Roman" w:cs="Times New Roman"/>
        <w:sz w:val="24"/>
        <w:szCs w:val="24"/>
      </w:rPr>
      <w:t>Running Head:</w:t>
    </w:r>
    <w:r w:rsidR="00453618">
      <w:rPr>
        <w:rFonts w:ascii="Times New Roman" w:hAnsi="Times New Roman" w:cs="Times New Roman"/>
        <w:sz w:val="24"/>
        <w:szCs w:val="24"/>
      </w:rPr>
      <w:t xml:space="preserve"> CIVILIZING MISSION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E37B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1476439"/>
        <w:docPartObj>
          <w:docPartGallery w:val="Page Numbers (Top of Page)"/>
          <w:docPartUnique/>
        </w:docPartObj>
      </w:sdtPr>
      <w:sdtEndPr/>
      <w:sdtContent>
        <w:r w:rsidR="00391550" w:rsidRPr="007E37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37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91550" w:rsidRPr="007E37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532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91550" w:rsidRPr="007E37B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13F4F" w:rsidRDefault="00813F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708EE"/>
    <w:multiLevelType w:val="multilevel"/>
    <w:tmpl w:val="972E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A955FC"/>
    <w:multiLevelType w:val="hybridMultilevel"/>
    <w:tmpl w:val="E0966ED6"/>
    <w:lvl w:ilvl="0" w:tplc="2C7AA58A">
      <w:start w:val="1"/>
      <w:numFmt w:val="decimal"/>
      <w:lvlText w:val="%1."/>
      <w:lvlJc w:val="left"/>
      <w:pPr>
        <w:ind w:left="1080" w:hanging="360"/>
      </w:pPr>
    </w:lvl>
    <w:lvl w:ilvl="1" w:tplc="20B297A4" w:tentative="1">
      <w:start w:val="1"/>
      <w:numFmt w:val="lowerLetter"/>
      <w:lvlText w:val="%2."/>
      <w:lvlJc w:val="left"/>
      <w:pPr>
        <w:ind w:left="1440" w:hanging="360"/>
      </w:pPr>
    </w:lvl>
    <w:lvl w:ilvl="2" w:tplc="F1BA340E" w:tentative="1">
      <w:start w:val="1"/>
      <w:numFmt w:val="lowerRoman"/>
      <w:lvlText w:val="%3."/>
      <w:lvlJc w:val="right"/>
      <w:pPr>
        <w:ind w:left="2160" w:hanging="180"/>
      </w:pPr>
    </w:lvl>
    <w:lvl w:ilvl="3" w:tplc="5F6AF768" w:tentative="1">
      <w:start w:val="1"/>
      <w:numFmt w:val="decimal"/>
      <w:lvlText w:val="%4."/>
      <w:lvlJc w:val="left"/>
      <w:pPr>
        <w:ind w:left="2880" w:hanging="360"/>
      </w:pPr>
    </w:lvl>
    <w:lvl w:ilvl="4" w:tplc="E20A2F08" w:tentative="1">
      <w:start w:val="1"/>
      <w:numFmt w:val="lowerLetter"/>
      <w:lvlText w:val="%5."/>
      <w:lvlJc w:val="left"/>
      <w:pPr>
        <w:ind w:left="3600" w:hanging="360"/>
      </w:pPr>
    </w:lvl>
    <w:lvl w:ilvl="5" w:tplc="B9D6DF24" w:tentative="1">
      <w:start w:val="1"/>
      <w:numFmt w:val="lowerRoman"/>
      <w:lvlText w:val="%6."/>
      <w:lvlJc w:val="right"/>
      <w:pPr>
        <w:ind w:left="4320" w:hanging="180"/>
      </w:pPr>
    </w:lvl>
    <w:lvl w:ilvl="6" w:tplc="F4748EA2" w:tentative="1">
      <w:start w:val="1"/>
      <w:numFmt w:val="decimal"/>
      <w:lvlText w:val="%7."/>
      <w:lvlJc w:val="left"/>
      <w:pPr>
        <w:ind w:left="5040" w:hanging="360"/>
      </w:pPr>
    </w:lvl>
    <w:lvl w:ilvl="7" w:tplc="407AF75E" w:tentative="1">
      <w:start w:val="1"/>
      <w:numFmt w:val="lowerLetter"/>
      <w:lvlText w:val="%8."/>
      <w:lvlJc w:val="left"/>
      <w:pPr>
        <w:ind w:left="5760" w:hanging="360"/>
      </w:pPr>
    </w:lvl>
    <w:lvl w:ilvl="8" w:tplc="9D62419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B09"/>
    <w:rsid w:val="0000403D"/>
    <w:rsid w:val="00005B1E"/>
    <w:rsid w:val="00006CE5"/>
    <w:rsid w:val="00011F96"/>
    <w:rsid w:val="000145AD"/>
    <w:rsid w:val="00015A99"/>
    <w:rsid w:val="00015EC4"/>
    <w:rsid w:val="000175DA"/>
    <w:rsid w:val="00022D06"/>
    <w:rsid w:val="00032B20"/>
    <w:rsid w:val="0003362C"/>
    <w:rsid w:val="00060178"/>
    <w:rsid w:val="00080A23"/>
    <w:rsid w:val="00092519"/>
    <w:rsid w:val="00092FFC"/>
    <w:rsid w:val="000965E8"/>
    <w:rsid w:val="000A3D96"/>
    <w:rsid w:val="000A4839"/>
    <w:rsid w:val="000A5CEA"/>
    <w:rsid w:val="000B3552"/>
    <w:rsid w:val="000B70E7"/>
    <w:rsid w:val="000B7F57"/>
    <w:rsid w:val="000E6D5B"/>
    <w:rsid w:val="000E752D"/>
    <w:rsid w:val="000E7D6D"/>
    <w:rsid w:val="000F1850"/>
    <w:rsid w:val="000F24FC"/>
    <w:rsid w:val="000F299A"/>
    <w:rsid w:val="00104593"/>
    <w:rsid w:val="00126E70"/>
    <w:rsid w:val="00135E2C"/>
    <w:rsid w:val="00137567"/>
    <w:rsid w:val="00145053"/>
    <w:rsid w:val="00145128"/>
    <w:rsid w:val="0015002B"/>
    <w:rsid w:val="00150FB2"/>
    <w:rsid w:val="00152CF0"/>
    <w:rsid w:val="00153B60"/>
    <w:rsid w:val="0016492F"/>
    <w:rsid w:val="00171741"/>
    <w:rsid w:val="001724A1"/>
    <w:rsid w:val="00181893"/>
    <w:rsid w:val="001838E9"/>
    <w:rsid w:val="0018606A"/>
    <w:rsid w:val="001921C1"/>
    <w:rsid w:val="001A1DA2"/>
    <w:rsid w:val="001A2765"/>
    <w:rsid w:val="001A395F"/>
    <w:rsid w:val="001A5F74"/>
    <w:rsid w:val="001B7601"/>
    <w:rsid w:val="001C10D6"/>
    <w:rsid w:val="001C38E8"/>
    <w:rsid w:val="001C468B"/>
    <w:rsid w:val="001C7B26"/>
    <w:rsid w:val="001D7E1A"/>
    <w:rsid w:val="001E72BB"/>
    <w:rsid w:val="001F0328"/>
    <w:rsid w:val="001F3B0B"/>
    <w:rsid w:val="00205ADF"/>
    <w:rsid w:val="00220624"/>
    <w:rsid w:val="00222AF4"/>
    <w:rsid w:val="002310D2"/>
    <w:rsid w:val="00233E4B"/>
    <w:rsid w:val="00237668"/>
    <w:rsid w:val="00237F4E"/>
    <w:rsid w:val="00250C81"/>
    <w:rsid w:val="00274E35"/>
    <w:rsid w:val="002766E5"/>
    <w:rsid w:val="00276E39"/>
    <w:rsid w:val="00281A4A"/>
    <w:rsid w:val="00282774"/>
    <w:rsid w:val="002832DF"/>
    <w:rsid w:val="00285923"/>
    <w:rsid w:val="0028711D"/>
    <w:rsid w:val="002A11DF"/>
    <w:rsid w:val="002A692D"/>
    <w:rsid w:val="002B0280"/>
    <w:rsid w:val="002B7B0D"/>
    <w:rsid w:val="002C7E07"/>
    <w:rsid w:val="002F049E"/>
    <w:rsid w:val="002F1F1F"/>
    <w:rsid w:val="002F640B"/>
    <w:rsid w:val="00316B0F"/>
    <w:rsid w:val="003234B4"/>
    <w:rsid w:val="00326EA2"/>
    <w:rsid w:val="00343DF4"/>
    <w:rsid w:val="00345165"/>
    <w:rsid w:val="00345D39"/>
    <w:rsid w:val="00347B3A"/>
    <w:rsid w:val="003644D1"/>
    <w:rsid w:val="00391550"/>
    <w:rsid w:val="003B0312"/>
    <w:rsid w:val="003D2C21"/>
    <w:rsid w:val="003E4948"/>
    <w:rsid w:val="003E69E7"/>
    <w:rsid w:val="003E6DC4"/>
    <w:rsid w:val="003F17DA"/>
    <w:rsid w:val="003F285F"/>
    <w:rsid w:val="00402E1F"/>
    <w:rsid w:val="00410EE9"/>
    <w:rsid w:val="004129A4"/>
    <w:rsid w:val="004175C5"/>
    <w:rsid w:val="00423FCD"/>
    <w:rsid w:val="004324EB"/>
    <w:rsid w:val="00434337"/>
    <w:rsid w:val="004376B7"/>
    <w:rsid w:val="00437EBC"/>
    <w:rsid w:val="0045083C"/>
    <w:rsid w:val="00453618"/>
    <w:rsid w:val="00453AAC"/>
    <w:rsid w:val="004574AA"/>
    <w:rsid w:val="004576CA"/>
    <w:rsid w:val="0047230F"/>
    <w:rsid w:val="00474DC5"/>
    <w:rsid w:val="00475CFE"/>
    <w:rsid w:val="004771EB"/>
    <w:rsid w:val="004840A2"/>
    <w:rsid w:val="00484C38"/>
    <w:rsid w:val="00487F8C"/>
    <w:rsid w:val="00496BE3"/>
    <w:rsid w:val="004A2DA3"/>
    <w:rsid w:val="004A4B88"/>
    <w:rsid w:val="004A4BCD"/>
    <w:rsid w:val="004D1FE8"/>
    <w:rsid w:val="004D7FB8"/>
    <w:rsid w:val="004E1F6B"/>
    <w:rsid w:val="00504CED"/>
    <w:rsid w:val="005058E6"/>
    <w:rsid w:val="00515327"/>
    <w:rsid w:val="00523635"/>
    <w:rsid w:val="005260FF"/>
    <w:rsid w:val="005342FF"/>
    <w:rsid w:val="00535CD7"/>
    <w:rsid w:val="00543EA1"/>
    <w:rsid w:val="00554E8E"/>
    <w:rsid w:val="005739F1"/>
    <w:rsid w:val="00593E4C"/>
    <w:rsid w:val="00594234"/>
    <w:rsid w:val="0059709E"/>
    <w:rsid w:val="005B4F55"/>
    <w:rsid w:val="005C31FD"/>
    <w:rsid w:val="005C73D8"/>
    <w:rsid w:val="005E6E2C"/>
    <w:rsid w:val="00604048"/>
    <w:rsid w:val="00606333"/>
    <w:rsid w:val="006126ED"/>
    <w:rsid w:val="00616045"/>
    <w:rsid w:val="00621CA6"/>
    <w:rsid w:val="00632ADC"/>
    <w:rsid w:val="00632B5B"/>
    <w:rsid w:val="00643D4B"/>
    <w:rsid w:val="00652EAE"/>
    <w:rsid w:val="00652FFB"/>
    <w:rsid w:val="006530A7"/>
    <w:rsid w:val="00662EDA"/>
    <w:rsid w:val="00673DD7"/>
    <w:rsid w:val="006808B0"/>
    <w:rsid w:val="0068744E"/>
    <w:rsid w:val="00691757"/>
    <w:rsid w:val="006B1C10"/>
    <w:rsid w:val="006B2A32"/>
    <w:rsid w:val="006B2B20"/>
    <w:rsid w:val="006C2C59"/>
    <w:rsid w:val="006D14FE"/>
    <w:rsid w:val="006D7938"/>
    <w:rsid w:val="006E3B0C"/>
    <w:rsid w:val="006E5B09"/>
    <w:rsid w:val="006F528B"/>
    <w:rsid w:val="0071188C"/>
    <w:rsid w:val="007125DF"/>
    <w:rsid w:val="007214A4"/>
    <w:rsid w:val="00735DCB"/>
    <w:rsid w:val="00736F94"/>
    <w:rsid w:val="0074202F"/>
    <w:rsid w:val="007549E1"/>
    <w:rsid w:val="0078388A"/>
    <w:rsid w:val="00787D86"/>
    <w:rsid w:val="00791685"/>
    <w:rsid w:val="007A4705"/>
    <w:rsid w:val="007C0A4B"/>
    <w:rsid w:val="007C2321"/>
    <w:rsid w:val="007C3542"/>
    <w:rsid w:val="007C3A56"/>
    <w:rsid w:val="007C4CCB"/>
    <w:rsid w:val="007C58F0"/>
    <w:rsid w:val="007D4269"/>
    <w:rsid w:val="007D5920"/>
    <w:rsid w:val="007E1932"/>
    <w:rsid w:val="007E1D7A"/>
    <w:rsid w:val="007E37B1"/>
    <w:rsid w:val="007E3B91"/>
    <w:rsid w:val="007E5C2A"/>
    <w:rsid w:val="007E5C95"/>
    <w:rsid w:val="007E6E2F"/>
    <w:rsid w:val="00802C4A"/>
    <w:rsid w:val="008049E5"/>
    <w:rsid w:val="00805B0A"/>
    <w:rsid w:val="008121E7"/>
    <w:rsid w:val="00813F4F"/>
    <w:rsid w:val="00821E0D"/>
    <w:rsid w:val="00827D1B"/>
    <w:rsid w:val="00833167"/>
    <w:rsid w:val="0084352A"/>
    <w:rsid w:val="00844F22"/>
    <w:rsid w:val="00851F1B"/>
    <w:rsid w:val="00856D7C"/>
    <w:rsid w:val="00860DC1"/>
    <w:rsid w:val="008731F1"/>
    <w:rsid w:val="00876B8F"/>
    <w:rsid w:val="00881016"/>
    <w:rsid w:val="00883B0E"/>
    <w:rsid w:val="0088790A"/>
    <w:rsid w:val="008A1ED3"/>
    <w:rsid w:val="008B488F"/>
    <w:rsid w:val="008B5BBB"/>
    <w:rsid w:val="008B63EB"/>
    <w:rsid w:val="008C5193"/>
    <w:rsid w:val="008D6A1E"/>
    <w:rsid w:val="008D7678"/>
    <w:rsid w:val="008E4D0A"/>
    <w:rsid w:val="008E7F9D"/>
    <w:rsid w:val="008F1C0B"/>
    <w:rsid w:val="008F21B9"/>
    <w:rsid w:val="009012B0"/>
    <w:rsid w:val="00905B4A"/>
    <w:rsid w:val="00913764"/>
    <w:rsid w:val="00914B7C"/>
    <w:rsid w:val="00916827"/>
    <w:rsid w:val="0092157D"/>
    <w:rsid w:val="009238B4"/>
    <w:rsid w:val="009362BD"/>
    <w:rsid w:val="00937184"/>
    <w:rsid w:val="00941206"/>
    <w:rsid w:val="009524F3"/>
    <w:rsid w:val="00973885"/>
    <w:rsid w:val="0098030D"/>
    <w:rsid w:val="0098530C"/>
    <w:rsid w:val="009874E5"/>
    <w:rsid w:val="00987EF6"/>
    <w:rsid w:val="00994826"/>
    <w:rsid w:val="009A5AA6"/>
    <w:rsid w:val="009A602E"/>
    <w:rsid w:val="009B6F41"/>
    <w:rsid w:val="009D49C8"/>
    <w:rsid w:val="009E3582"/>
    <w:rsid w:val="009E7208"/>
    <w:rsid w:val="00A003F5"/>
    <w:rsid w:val="00A040A2"/>
    <w:rsid w:val="00A0547D"/>
    <w:rsid w:val="00A0647C"/>
    <w:rsid w:val="00A1123B"/>
    <w:rsid w:val="00A11870"/>
    <w:rsid w:val="00A12977"/>
    <w:rsid w:val="00A14063"/>
    <w:rsid w:val="00A3482E"/>
    <w:rsid w:val="00A41BCA"/>
    <w:rsid w:val="00A51CAB"/>
    <w:rsid w:val="00A558BC"/>
    <w:rsid w:val="00A5652C"/>
    <w:rsid w:val="00A81152"/>
    <w:rsid w:val="00A82B10"/>
    <w:rsid w:val="00A855CD"/>
    <w:rsid w:val="00A9467A"/>
    <w:rsid w:val="00A97125"/>
    <w:rsid w:val="00AA777A"/>
    <w:rsid w:val="00AB3F6F"/>
    <w:rsid w:val="00AC6F2A"/>
    <w:rsid w:val="00AC776E"/>
    <w:rsid w:val="00AE2906"/>
    <w:rsid w:val="00AE36B9"/>
    <w:rsid w:val="00AE488C"/>
    <w:rsid w:val="00AE5B1E"/>
    <w:rsid w:val="00AF34C1"/>
    <w:rsid w:val="00B02557"/>
    <w:rsid w:val="00B240AC"/>
    <w:rsid w:val="00B35574"/>
    <w:rsid w:val="00B358C9"/>
    <w:rsid w:val="00B35B25"/>
    <w:rsid w:val="00B47E23"/>
    <w:rsid w:val="00B70E7E"/>
    <w:rsid w:val="00B7376F"/>
    <w:rsid w:val="00B750EC"/>
    <w:rsid w:val="00B77D98"/>
    <w:rsid w:val="00B81206"/>
    <w:rsid w:val="00B87593"/>
    <w:rsid w:val="00B939FA"/>
    <w:rsid w:val="00BB1E23"/>
    <w:rsid w:val="00BB77F2"/>
    <w:rsid w:val="00BC1A18"/>
    <w:rsid w:val="00BE0791"/>
    <w:rsid w:val="00BE5387"/>
    <w:rsid w:val="00BF4C56"/>
    <w:rsid w:val="00BF4EF6"/>
    <w:rsid w:val="00C01D34"/>
    <w:rsid w:val="00C024AE"/>
    <w:rsid w:val="00C02CDF"/>
    <w:rsid w:val="00C03E62"/>
    <w:rsid w:val="00C16916"/>
    <w:rsid w:val="00C22F3F"/>
    <w:rsid w:val="00C22FA2"/>
    <w:rsid w:val="00C232D7"/>
    <w:rsid w:val="00C27419"/>
    <w:rsid w:val="00C32A64"/>
    <w:rsid w:val="00C45E70"/>
    <w:rsid w:val="00C54EB8"/>
    <w:rsid w:val="00C65A15"/>
    <w:rsid w:val="00C805F5"/>
    <w:rsid w:val="00C82FA7"/>
    <w:rsid w:val="00C86EFD"/>
    <w:rsid w:val="00CA4D52"/>
    <w:rsid w:val="00CB50F9"/>
    <w:rsid w:val="00CB7077"/>
    <w:rsid w:val="00CD2B2C"/>
    <w:rsid w:val="00CD7E96"/>
    <w:rsid w:val="00CE4288"/>
    <w:rsid w:val="00CF4639"/>
    <w:rsid w:val="00CF6AEA"/>
    <w:rsid w:val="00D047B8"/>
    <w:rsid w:val="00D1487B"/>
    <w:rsid w:val="00D22167"/>
    <w:rsid w:val="00D236F7"/>
    <w:rsid w:val="00D23FEE"/>
    <w:rsid w:val="00D303D7"/>
    <w:rsid w:val="00D326EE"/>
    <w:rsid w:val="00D34567"/>
    <w:rsid w:val="00D4089F"/>
    <w:rsid w:val="00D51C80"/>
    <w:rsid w:val="00D61F78"/>
    <w:rsid w:val="00D77689"/>
    <w:rsid w:val="00D83DE7"/>
    <w:rsid w:val="00D84506"/>
    <w:rsid w:val="00D91861"/>
    <w:rsid w:val="00D92694"/>
    <w:rsid w:val="00DB3219"/>
    <w:rsid w:val="00DC2D62"/>
    <w:rsid w:val="00DC434D"/>
    <w:rsid w:val="00DC5117"/>
    <w:rsid w:val="00DC6B22"/>
    <w:rsid w:val="00DD6873"/>
    <w:rsid w:val="00DE0BD3"/>
    <w:rsid w:val="00DE19FC"/>
    <w:rsid w:val="00DE1DCB"/>
    <w:rsid w:val="00DE4B0B"/>
    <w:rsid w:val="00DF3AF3"/>
    <w:rsid w:val="00DF66F7"/>
    <w:rsid w:val="00E0207C"/>
    <w:rsid w:val="00E2145B"/>
    <w:rsid w:val="00E35C2F"/>
    <w:rsid w:val="00E37697"/>
    <w:rsid w:val="00E4597F"/>
    <w:rsid w:val="00E50CE7"/>
    <w:rsid w:val="00E5234D"/>
    <w:rsid w:val="00E571B6"/>
    <w:rsid w:val="00E625B4"/>
    <w:rsid w:val="00E65618"/>
    <w:rsid w:val="00E65912"/>
    <w:rsid w:val="00E70D38"/>
    <w:rsid w:val="00E75DFB"/>
    <w:rsid w:val="00E76DE5"/>
    <w:rsid w:val="00E8207B"/>
    <w:rsid w:val="00E86A27"/>
    <w:rsid w:val="00EB02DA"/>
    <w:rsid w:val="00EB3BEE"/>
    <w:rsid w:val="00EB7B99"/>
    <w:rsid w:val="00EC379D"/>
    <w:rsid w:val="00EC5F0F"/>
    <w:rsid w:val="00ED7389"/>
    <w:rsid w:val="00EE32F4"/>
    <w:rsid w:val="00EF1ECA"/>
    <w:rsid w:val="00F02291"/>
    <w:rsid w:val="00F05FB1"/>
    <w:rsid w:val="00F10019"/>
    <w:rsid w:val="00F147FC"/>
    <w:rsid w:val="00F1696A"/>
    <w:rsid w:val="00F17E60"/>
    <w:rsid w:val="00F20B3A"/>
    <w:rsid w:val="00F218CC"/>
    <w:rsid w:val="00F22905"/>
    <w:rsid w:val="00F24DE4"/>
    <w:rsid w:val="00F4158D"/>
    <w:rsid w:val="00F52C31"/>
    <w:rsid w:val="00F57FA1"/>
    <w:rsid w:val="00F67790"/>
    <w:rsid w:val="00F75B33"/>
    <w:rsid w:val="00F816D5"/>
    <w:rsid w:val="00F92052"/>
    <w:rsid w:val="00F97A5C"/>
    <w:rsid w:val="00FA7753"/>
    <w:rsid w:val="00FB6C5D"/>
    <w:rsid w:val="00FC55FA"/>
    <w:rsid w:val="00FC6DDF"/>
    <w:rsid w:val="00FD0B5F"/>
    <w:rsid w:val="00FD10F0"/>
    <w:rsid w:val="00FD687E"/>
    <w:rsid w:val="00FE3913"/>
    <w:rsid w:val="00FE73D5"/>
    <w:rsid w:val="00FF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E1BAA2-A9BE-5C42-974E-AF45C5A5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5B09"/>
    <w:pPr>
      <w:spacing w:after="200" w:line="276" w:lineRule="auto"/>
    </w:pPr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453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5B0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5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7B1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7E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37B1"/>
    <w:rPr>
      <w:lang w:val="en-GB"/>
    </w:rPr>
  </w:style>
  <w:style w:type="character" w:customStyle="1" w:styleId="q4-moreinfo">
    <w:name w:val="q4-moreinfo"/>
    <w:basedOn w:val="DefaultParagraphFont"/>
    <w:rsid w:val="0099482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94826"/>
    <w:pPr>
      <w:pBdr>
        <w:bottom w:val="single" w:sz="6" w:space="1" w:color="auto"/>
      </w:pBdr>
      <w:spacing w:after="0" w:line="259" w:lineRule="auto"/>
      <w:jc w:val="center"/>
    </w:pPr>
    <w:rPr>
      <w:rFonts w:ascii="Arial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9482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94826"/>
    <w:pPr>
      <w:pBdr>
        <w:top w:val="single" w:sz="6" w:space="1" w:color="auto"/>
      </w:pBdr>
      <w:spacing w:after="0" w:line="259" w:lineRule="auto"/>
      <w:jc w:val="center"/>
    </w:pPr>
    <w:rPr>
      <w:rFonts w:ascii="Arial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94826"/>
    <w:rPr>
      <w:rFonts w:ascii="Arial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994826"/>
    <w:pPr>
      <w:spacing w:after="0" w:line="240" w:lineRule="auto"/>
    </w:pPr>
  </w:style>
  <w:style w:type="character" w:customStyle="1" w:styleId="ci-select-content">
    <w:name w:val="ci-select-content"/>
    <w:basedOn w:val="DefaultParagraphFont"/>
    <w:rsid w:val="00994826"/>
  </w:style>
  <w:style w:type="character" w:customStyle="1" w:styleId="ci-select-control">
    <w:name w:val="ci-select-control"/>
    <w:basedOn w:val="DefaultParagraphFont"/>
    <w:rsid w:val="00994826"/>
  </w:style>
  <w:style w:type="paragraph" w:styleId="NormalWeb">
    <w:name w:val="Normal (Web)"/>
    <w:basedOn w:val="Normal"/>
    <w:uiPriority w:val="99"/>
    <w:unhideWhenUsed/>
    <w:rsid w:val="0099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i-tooltip-target">
    <w:name w:val="ci-tooltip-target"/>
    <w:basedOn w:val="DefaultParagraphFont"/>
    <w:rsid w:val="00994826"/>
  </w:style>
  <w:style w:type="character" w:customStyle="1" w:styleId="Heading2Char">
    <w:name w:val="Heading 2 Char"/>
    <w:basedOn w:val="DefaultParagraphFont"/>
    <w:link w:val="Heading2"/>
    <w:uiPriority w:val="9"/>
    <w:rsid w:val="00453AA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53A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321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2063B7B-E3C3-9D46-A480-A2700326CCF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Sravya Reddy</dc:creator>
  <cp:lastModifiedBy>254702531813</cp:lastModifiedBy>
  <cp:revision>2</cp:revision>
  <dcterms:created xsi:type="dcterms:W3CDTF">2018-12-05T08:34:00Z</dcterms:created>
  <dcterms:modified xsi:type="dcterms:W3CDTF">2018-12-05T08:34:00Z</dcterms:modified>
</cp:coreProperties>
</file>