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519A" w:rsidRPr="00C6519A" w:rsidRDefault="00C6519A" w:rsidP="00C6519A">
      <w:pPr>
        <w:rPr>
          <w:rFonts w:ascii="Times New Roman" w:hAnsi="Times New Roman" w:cs="Times New Roman"/>
          <w:sz w:val="24"/>
          <w:szCs w:val="24"/>
        </w:rPr>
      </w:pPr>
    </w:p>
    <w:p w:rsidR="00C6519A" w:rsidRPr="00C6519A" w:rsidRDefault="00C6519A" w:rsidP="00C6519A">
      <w:pPr>
        <w:rPr>
          <w:rFonts w:ascii="Times New Roman" w:hAnsi="Times New Roman" w:cs="Times New Roman"/>
          <w:sz w:val="24"/>
          <w:szCs w:val="24"/>
        </w:rPr>
      </w:pPr>
    </w:p>
    <w:p w:rsidR="00C6519A" w:rsidRPr="00C6519A" w:rsidRDefault="00C6519A" w:rsidP="00C6519A">
      <w:pPr>
        <w:rPr>
          <w:rFonts w:ascii="Times New Roman" w:hAnsi="Times New Roman" w:cs="Times New Roman"/>
          <w:sz w:val="24"/>
          <w:szCs w:val="24"/>
        </w:rPr>
      </w:pPr>
    </w:p>
    <w:p w:rsidR="00C6519A" w:rsidRPr="00C6519A" w:rsidRDefault="00C6519A" w:rsidP="00C6519A">
      <w:pPr>
        <w:rPr>
          <w:rFonts w:ascii="Times New Roman" w:hAnsi="Times New Roman" w:cs="Times New Roman"/>
          <w:sz w:val="24"/>
          <w:szCs w:val="24"/>
        </w:rPr>
      </w:pPr>
    </w:p>
    <w:p w:rsidR="00C6519A" w:rsidRPr="00C6519A" w:rsidRDefault="00C6519A" w:rsidP="00C6519A">
      <w:pPr>
        <w:rPr>
          <w:rFonts w:ascii="Times New Roman" w:hAnsi="Times New Roman" w:cs="Times New Roman"/>
          <w:sz w:val="24"/>
          <w:szCs w:val="24"/>
        </w:rPr>
      </w:pPr>
    </w:p>
    <w:p w:rsidR="00C6519A" w:rsidRPr="00C6519A" w:rsidRDefault="00C6519A" w:rsidP="00C6519A">
      <w:pPr>
        <w:rPr>
          <w:rFonts w:ascii="Times New Roman" w:hAnsi="Times New Roman" w:cs="Times New Roman"/>
          <w:sz w:val="24"/>
          <w:szCs w:val="24"/>
        </w:rPr>
      </w:pPr>
    </w:p>
    <w:p w:rsidR="00C6519A" w:rsidRPr="00C6519A" w:rsidRDefault="00C6519A" w:rsidP="00C6519A">
      <w:pPr>
        <w:rPr>
          <w:rFonts w:ascii="Times New Roman" w:hAnsi="Times New Roman" w:cs="Times New Roman"/>
          <w:sz w:val="24"/>
          <w:szCs w:val="24"/>
        </w:rPr>
      </w:pPr>
    </w:p>
    <w:p w:rsidR="00C6519A" w:rsidRPr="00C6519A" w:rsidRDefault="00C6519A" w:rsidP="00C6519A">
      <w:pPr>
        <w:rPr>
          <w:rFonts w:ascii="Times New Roman" w:hAnsi="Times New Roman" w:cs="Times New Roman"/>
          <w:sz w:val="24"/>
          <w:szCs w:val="24"/>
        </w:rPr>
      </w:pPr>
    </w:p>
    <w:p w:rsidR="00C6519A" w:rsidRPr="00C6519A" w:rsidRDefault="00C6519A" w:rsidP="00C6519A">
      <w:pPr>
        <w:rPr>
          <w:rFonts w:ascii="Times New Roman" w:hAnsi="Times New Roman" w:cs="Times New Roman"/>
          <w:sz w:val="24"/>
          <w:szCs w:val="24"/>
        </w:rPr>
      </w:pPr>
    </w:p>
    <w:p w:rsidR="00865922" w:rsidRDefault="00865922" w:rsidP="006F46FB">
      <w:pPr>
        <w:jc w:val="center"/>
        <w:rPr>
          <w:rFonts w:ascii="Times New Roman" w:hAnsi="Times New Roman" w:cs="Times New Roman"/>
          <w:sz w:val="24"/>
          <w:szCs w:val="24"/>
        </w:rPr>
      </w:pPr>
      <w:r>
        <w:rPr>
          <w:rFonts w:ascii="Times New Roman" w:hAnsi="Times New Roman" w:cs="Times New Roman"/>
          <w:sz w:val="24"/>
          <w:szCs w:val="24"/>
        </w:rPr>
        <w:t xml:space="preserve">Poem Analysis </w:t>
      </w:r>
    </w:p>
    <w:p w:rsidR="00C6519A" w:rsidRPr="00C6519A" w:rsidRDefault="00C6519A" w:rsidP="006F46FB">
      <w:pPr>
        <w:jc w:val="center"/>
        <w:rPr>
          <w:rFonts w:ascii="Times New Roman" w:hAnsi="Times New Roman" w:cs="Times New Roman"/>
          <w:sz w:val="24"/>
          <w:szCs w:val="24"/>
        </w:rPr>
      </w:pPr>
      <w:r w:rsidRPr="00C6519A">
        <w:rPr>
          <w:rFonts w:ascii="Times New Roman" w:hAnsi="Times New Roman" w:cs="Times New Roman"/>
          <w:sz w:val="24"/>
          <w:szCs w:val="24"/>
        </w:rPr>
        <w:t>Name:</w:t>
      </w:r>
    </w:p>
    <w:p w:rsidR="00C6519A" w:rsidRPr="00C6519A" w:rsidRDefault="00C6519A" w:rsidP="006F46FB">
      <w:pPr>
        <w:jc w:val="center"/>
        <w:rPr>
          <w:rFonts w:ascii="Times New Roman" w:hAnsi="Times New Roman" w:cs="Times New Roman"/>
          <w:sz w:val="24"/>
          <w:szCs w:val="24"/>
        </w:rPr>
      </w:pPr>
      <w:r w:rsidRPr="00C6519A">
        <w:rPr>
          <w:rFonts w:ascii="Times New Roman" w:hAnsi="Times New Roman" w:cs="Times New Roman"/>
          <w:sz w:val="24"/>
          <w:szCs w:val="24"/>
        </w:rPr>
        <w:t>Instructor:</w:t>
      </w:r>
    </w:p>
    <w:p w:rsidR="00C6519A" w:rsidRPr="00C6519A" w:rsidRDefault="00C6519A" w:rsidP="006F46FB">
      <w:pPr>
        <w:jc w:val="center"/>
        <w:rPr>
          <w:rFonts w:ascii="Times New Roman" w:hAnsi="Times New Roman" w:cs="Times New Roman"/>
          <w:sz w:val="24"/>
          <w:szCs w:val="24"/>
        </w:rPr>
      </w:pPr>
      <w:r w:rsidRPr="00C6519A">
        <w:rPr>
          <w:rFonts w:ascii="Times New Roman" w:hAnsi="Times New Roman" w:cs="Times New Roman"/>
          <w:sz w:val="24"/>
          <w:szCs w:val="24"/>
        </w:rPr>
        <w:t>Course:</w:t>
      </w:r>
    </w:p>
    <w:p w:rsidR="00C6519A" w:rsidRPr="00C6519A" w:rsidRDefault="00C6519A" w:rsidP="006F46FB">
      <w:pPr>
        <w:jc w:val="center"/>
        <w:rPr>
          <w:rFonts w:ascii="Times New Roman" w:hAnsi="Times New Roman" w:cs="Times New Roman"/>
          <w:sz w:val="24"/>
          <w:szCs w:val="24"/>
        </w:rPr>
      </w:pPr>
      <w:r w:rsidRPr="00C6519A">
        <w:rPr>
          <w:rFonts w:ascii="Times New Roman" w:hAnsi="Times New Roman" w:cs="Times New Roman"/>
          <w:sz w:val="24"/>
          <w:szCs w:val="24"/>
        </w:rPr>
        <w:t>Date:</w:t>
      </w:r>
    </w:p>
    <w:p w:rsidR="00C6519A" w:rsidRPr="00C6519A" w:rsidRDefault="00C6519A" w:rsidP="00C6519A">
      <w:pPr>
        <w:rPr>
          <w:rFonts w:ascii="Times New Roman" w:hAnsi="Times New Roman" w:cs="Times New Roman"/>
          <w:sz w:val="24"/>
          <w:szCs w:val="24"/>
        </w:rPr>
      </w:pPr>
    </w:p>
    <w:p w:rsidR="00C6519A" w:rsidRPr="00C6519A" w:rsidRDefault="00C6519A" w:rsidP="00C6519A">
      <w:pPr>
        <w:rPr>
          <w:rFonts w:ascii="Times New Roman" w:hAnsi="Times New Roman" w:cs="Times New Roman"/>
          <w:sz w:val="24"/>
          <w:szCs w:val="24"/>
        </w:rPr>
      </w:pPr>
    </w:p>
    <w:p w:rsidR="00C6519A" w:rsidRPr="00C6519A" w:rsidRDefault="00C6519A" w:rsidP="00C6519A">
      <w:pPr>
        <w:rPr>
          <w:rFonts w:ascii="Times New Roman" w:hAnsi="Times New Roman" w:cs="Times New Roman"/>
          <w:sz w:val="24"/>
          <w:szCs w:val="24"/>
        </w:rPr>
      </w:pPr>
    </w:p>
    <w:p w:rsidR="00C6519A" w:rsidRPr="00C6519A" w:rsidRDefault="00C6519A" w:rsidP="00C6519A">
      <w:pPr>
        <w:rPr>
          <w:rFonts w:ascii="Times New Roman" w:hAnsi="Times New Roman" w:cs="Times New Roman"/>
          <w:sz w:val="24"/>
          <w:szCs w:val="24"/>
        </w:rPr>
      </w:pPr>
    </w:p>
    <w:p w:rsidR="00C6519A" w:rsidRPr="00C6519A" w:rsidRDefault="00C6519A" w:rsidP="00C6519A">
      <w:pPr>
        <w:rPr>
          <w:rFonts w:ascii="Times New Roman" w:hAnsi="Times New Roman" w:cs="Times New Roman"/>
          <w:sz w:val="24"/>
          <w:szCs w:val="24"/>
        </w:rPr>
      </w:pPr>
    </w:p>
    <w:p w:rsidR="00C6519A" w:rsidRPr="00C6519A" w:rsidRDefault="00C6519A" w:rsidP="00C6519A">
      <w:pPr>
        <w:rPr>
          <w:rFonts w:ascii="Times New Roman" w:hAnsi="Times New Roman" w:cs="Times New Roman"/>
          <w:sz w:val="24"/>
          <w:szCs w:val="24"/>
        </w:rPr>
      </w:pPr>
    </w:p>
    <w:p w:rsidR="00C6519A" w:rsidRPr="00C6519A" w:rsidRDefault="00C6519A" w:rsidP="00C6519A">
      <w:pPr>
        <w:rPr>
          <w:rFonts w:ascii="Times New Roman" w:hAnsi="Times New Roman" w:cs="Times New Roman"/>
          <w:sz w:val="24"/>
          <w:szCs w:val="24"/>
        </w:rPr>
      </w:pPr>
    </w:p>
    <w:p w:rsidR="00C6519A" w:rsidRPr="00C6519A" w:rsidRDefault="00C6519A" w:rsidP="00C6519A">
      <w:pPr>
        <w:rPr>
          <w:rFonts w:ascii="Times New Roman" w:hAnsi="Times New Roman" w:cs="Times New Roman"/>
          <w:sz w:val="24"/>
          <w:szCs w:val="24"/>
        </w:rPr>
      </w:pPr>
    </w:p>
    <w:p w:rsidR="006F46FB" w:rsidRDefault="006F46FB" w:rsidP="00C6519A">
      <w:pPr>
        <w:rPr>
          <w:rFonts w:ascii="Times New Roman" w:hAnsi="Times New Roman" w:cs="Times New Roman"/>
          <w:sz w:val="24"/>
          <w:szCs w:val="24"/>
        </w:rPr>
      </w:pPr>
    </w:p>
    <w:p w:rsidR="006F46FB" w:rsidRPr="006F46FB" w:rsidRDefault="006F46FB" w:rsidP="006F46FB">
      <w:pPr>
        <w:jc w:val="center"/>
        <w:rPr>
          <w:rFonts w:ascii="Times New Roman" w:hAnsi="Times New Roman" w:cs="Times New Roman"/>
          <w:b/>
          <w:sz w:val="24"/>
          <w:szCs w:val="24"/>
        </w:rPr>
      </w:pPr>
      <w:r w:rsidRPr="006F46FB">
        <w:rPr>
          <w:rFonts w:ascii="Times New Roman" w:hAnsi="Times New Roman" w:cs="Times New Roman"/>
          <w:b/>
          <w:sz w:val="24"/>
          <w:szCs w:val="24"/>
        </w:rPr>
        <w:lastRenderedPageBreak/>
        <w:t>“Facing West from California Shores”</w:t>
      </w:r>
      <w:r>
        <w:rPr>
          <w:rFonts w:ascii="Times New Roman" w:hAnsi="Times New Roman" w:cs="Times New Roman"/>
          <w:b/>
          <w:sz w:val="24"/>
          <w:szCs w:val="24"/>
        </w:rPr>
        <w:t xml:space="preserve"> by </w:t>
      </w:r>
      <w:r w:rsidRPr="006F46FB">
        <w:rPr>
          <w:rFonts w:ascii="Times New Roman" w:hAnsi="Times New Roman" w:cs="Times New Roman"/>
          <w:b/>
          <w:color w:val="1D1D1D"/>
          <w:sz w:val="24"/>
          <w:szCs w:val="24"/>
        </w:rPr>
        <w:t>Walt Whitman</w:t>
      </w:r>
    </w:p>
    <w:p w:rsidR="00C6519A" w:rsidRPr="00C6519A" w:rsidRDefault="003505C1" w:rsidP="003505C1">
      <w:pPr>
        <w:rPr>
          <w:rFonts w:ascii="Times New Roman" w:hAnsi="Times New Roman" w:cs="Times New Roman"/>
          <w:sz w:val="24"/>
          <w:szCs w:val="24"/>
        </w:rPr>
      </w:pPr>
      <w:r>
        <w:rPr>
          <w:rFonts w:ascii="Times New Roman" w:hAnsi="Times New Roman" w:cs="Times New Roman"/>
          <w:sz w:val="24"/>
          <w:szCs w:val="24"/>
        </w:rPr>
        <w:t>This is</w:t>
      </w:r>
      <w:r w:rsidR="00C6519A" w:rsidRPr="00C6519A">
        <w:rPr>
          <w:rFonts w:ascii="Times New Roman" w:hAnsi="Times New Roman" w:cs="Times New Roman"/>
          <w:sz w:val="24"/>
          <w:szCs w:val="24"/>
        </w:rPr>
        <w:t xml:space="preserve"> one piece of its kind that demonstrates the American individuality. This poem has the primary objective of advancing the American nationalism. Literary devices have been used in this poem which helps reinforces the message that Whitman conveys. Phrases such as “Inquiring</w:t>
      </w:r>
      <w:proofErr w:type="gramStart"/>
      <w:r w:rsidR="00C6519A" w:rsidRPr="00C6519A">
        <w:rPr>
          <w:rFonts w:ascii="Times New Roman" w:hAnsi="Times New Roman" w:cs="Times New Roman"/>
          <w:sz w:val="24"/>
          <w:szCs w:val="24"/>
        </w:rPr>
        <w:t>,  what</w:t>
      </w:r>
      <w:proofErr w:type="gramEnd"/>
      <w:r w:rsidR="00C6519A" w:rsidRPr="00C6519A">
        <w:rPr>
          <w:rFonts w:ascii="Times New Roman" w:hAnsi="Times New Roman" w:cs="Times New Roman"/>
          <w:sz w:val="24"/>
          <w:szCs w:val="24"/>
        </w:rPr>
        <w:t xml:space="preserve"> is yet unfound,” “facing” and “almost” are metaphorical images that try to depict an ongoing battle. It is not over yet as American people, but it’s almost, the goal is yet unfound but the fight is going and individuals ought to come together for</w:t>
      </w:r>
      <w:r>
        <w:rPr>
          <w:rFonts w:ascii="Times New Roman" w:hAnsi="Times New Roman" w:cs="Times New Roman"/>
          <w:sz w:val="24"/>
          <w:szCs w:val="24"/>
        </w:rPr>
        <w:t xml:space="preserve"> a common purpose </w:t>
      </w:r>
      <w:proofErr w:type="gramStart"/>
      <w:r>
        <w:rPr>
          <w:rFonts w:ascii="Times New Roman" w:hAnsi="Times New Roman" w:cs="Times New Roman"/>
          <w:sz w:val="24"/>
          <w:szCs w:val="24"/>
        </w:rPr>
        <w:t>( “</w:t>
      </w:r>
      <w:proofErr w:type="gramEnd"/>
      <w:r>
        <w:rPr>
          <w:rFonts w:ascii="Times New Roman" w:hAnsi="Times New Roman" w:cs="Times New Roman"/>
          <w:sz w:val="24"/>
          <w:szCs w:val="24"/>
        </w:rPr>
        <w:t>Art Essays" 2018).</w:t>
      </w:r>
    </w:p>
    <w:p w:rsidR="00C6519A" w:rsidRPr="00C6519A" w:rsidRDefault="00C6519A" w:rsidP="00C6519A">
      <w:pPr>
        <w:rPr>
          <w:rFonts w:ascii="Times New Roman" w:hAnsi="Times New Roman" w:cs="Times New Roman"/>
          <w:sz w:val="24"/>
          <w:szCs w:val="24"/>
        </w:rPr>
      </w:pPr>
      <w:r w:rsidRPr="00C6519A">
        <w:rPr>
          <w:rFonts w:ascii="Times New Roman" w:hAnsi="Times New Roman" w:cs="Times New Roman"/>
          <w:sz w:val="24"/>
          <w:szCs w:val="24"/>
        </w:rPr>
        <w:t>The poem starts with the phrase “Facing West from California Shores</w:t>
      </w:r>
      <w:proofErr w:type="gramStart"/>
      <w:r w:rsidRPr="00C6519A">
        <w:rPr>
          <w:rFonts w:ascii="Times New Roman" w:hAnsi="Times New Roman" w:cs="Times New Roman"/>
          <w:sz w:val="24"/>
          <w:szCs w:val="24"/>
        </w:rPr>
        <w:t>, ”</w:t>
      </w:r>
      <w:proofErr w:type="gramEnd"/>
      <w:r w:rsidRPr="00C6519A">
        <w:rPr>
          <w:rFonts w:ascii="Times New Roman" w:hAnsi="Times New Roman" w:cs="Times New Roman"/>
          <w:sz w:val="24"/>
          <w:szCs w:val="24"/>
        </w:rPr>
        <w:t xml:space="preserve"> and at this point, it is not easy to recognize the speaker of the poem. However as one goes on reading, in the third line personification has been use</w:t>
      </w:r>
      <w:r w:rsidR="003505C1">
        <w:rPr>
          <w:rFonts w:ascii="Times New Roman" w:hAnsi="Times New Roman" w:cs="Times New Roman"/>
          <w:sz w:val="24"/>
          <w:szCs w:val="24"/>
        </w:rPr>
        <w:t xml:space="preserve">d, </w:t>
      </w:r>
      <w:r w:rsidR="00E33711">
        <w:rPr>
          <w:rFonts w:ascii="Times New Roman" w:hAnsi="Times New Roman" w:cs="Times New Roman"/>
          <w:sz w:val="24"/>
          <w:szCs w:val="24"/>
        </w:rPr>
        <w:t>“I</w:t>
      </w:r>
      <w:r w:rsidR="003505C1">
        <w:rPr>
          <w:rFonts w:ascii="Times New Roman" w:hAnsi="Times New Roman" w:cs="Times New Roman"/>
          <w:sz w:val="24"/>
          <w:szCs w:val="24"/>
        </w:rPr>
        <w:t>, a child, very old…t</w:t>
      </w:r>
      <w:r w:rsidRPr="00C6519A">
        <w:rPr>
          <w:rFonts w:ascii="Times New Roman" w:hAnsi="Times New Roman" w:cs="Times New Roman"/>
          <w:sz w:val="24"/>
          <w:szCs w:val="24"/>
        </w:rPr>
        <w:t>owards t</w:t>
      </w:r>
      <w:r w:rsidR="003505C1">
        <w:rPr>
          <w:rFonts w:ascii="Times New Roman" w:hAnsi="Times New Roman" w:cs="Times New Roman"/>
          <w:sz w:val="24"/>
          <w:szCs w:val="24"/>
        </w:rPr>
        <w:t xml:space="preserve">he house of </w:t>
      </w:r>
      <w:r w:rsidR="00E33711">
        <w:rPr>
          <w:rFonts w:ascii="Times New Roman" w:hAnsi="Times New Roman" w:cs="Times New Roman"/>
          <w:sz w:val="24"/>
          <w:szCs w:val="24"/>
        </w:rPr>
        <w:t>maternity,</w:t>
      </w:r>
      <w:proofErr w:type="gramStart"/>
      <w:r w:rsidR="00E33711">
        <w:rPr>
          <w:rFonts w:ascii="Times New Roman" w:hAnsi="Times New Roman" w:cs="Times New Roman"/>
          <w:sz w:val="24"/>
          <w:szCs w:val="24"/>
        </w:rPr>
        <w:t>”</w:t>
      </w:r>
      <w:r w:rsidRPr="00C6519A">
        <w:rPr>
          <w:rFonts w:ascii="Times New Roman" w:hAnsi="Times New Roman" w:cs="Times New Roman"/>
          <w:sz w:val="24"/>
          <w:szCs w:val="24"/>
        </w:rPr>
        <w:t>.</w:t>
      </w:r>
      <w:proofErr w:type="gramEnd"/>
      <w:r w:rsidRPr="00C6519A">
        <w:rPr>
          <w:rFonts w:ascii="Times New Roman" w:hAnsi="Times New Roman" w:cs="Times New Roman"/>
          <w:sz w:val="24"/>
          <w:szCs w:val="24"/>
        </w:rPr>
        <w:t xml:space="preserve"> From the phrase of the third line, one finds out that that the speaker is not Whitman, but instead, it is the American landmass. The American land is used as a person, as a young person, as an old person and as an expectant mother that is about to deliver.</w:t>
      </w:r>
    </w:p>
    <w:p w:rsidR="00C6519A" w:rsidRPr="00C6519A" w:rsidRDefault="00C6519A" w:rsidP="00C6519A">
      <w:pPr>
        <w:rPr>
          <w:rFonts w:ascii="Times New Roman" w:hAnsi="Times New Roman" w:cs="Times New Roman"/>
          <w:sz w:val="24"/>
          <w:szCs w:val="24"/>
        </w:rPr>
      </w:pPr>
      <w:r w:rsidRPr="00C6519A">
        <w:rPr>
          <w:rFonts w:ascii="Times New Roman" w:hAnsi="Times New Roman" w:cs="Times New Roman"/>
          <w:sz w:val="24"/>
          <w:szCs w:val="24"/>
        </w:rPr>
        <w:t>Alliteration has also been used in the poem to give the piece a rhythm. The “</w:t>
      </w:r>
      <w:proofErr w:type="spellStart"/>
      <w:r w:rsidRPr="00C6519A">
        <w:rPr>
          <w:rFonts w:ascii="Times New Roman" w:hAnsi="Times New Roman" w:cs="Times New Roman"/>
          <w:sz w:val="24"/>
          <w:szCs w:val="24"/>
        </w:rPr>
        <w:t>Froms</w:t>
      </w:r>
      <w:proofErr w:type="spellEnd"/>
      <w:r w:rsidRPr="00C6519A">
        <w:rPr>
          <w:rFonts w:ascii="Times New Roman" w:hAnsi="Times New Roman" w:cs="Times New Roman"/>
          <w:sz w:val="24"/>
          <w:szCs w:val="24"/>
        </w:rPr>
        <w:t>” reinforces the beat of the poem, but they have a stronger impact than the traditional rhyme. “From the south, from the flowery peninsulas,” alliteration is used to help switch from one topography to another.</w:t>
      </w:r>
    </w:p>
    <w:p w:rsidR="00C6519A" w:rsidRDefault="00C6519A" w:rsidP="00C6519A">
      <w:pPr>
        <w:rPr>
          <w:rFonts w:ascii="Times New Roman" w:hAnsi="Times New Roman" w:cs="Times New Roman"/>
          <w:sz w:val="24"/>
          <w:szCs w:val="24"/>
        </w:rPr>
      </w:pPr>
      <w:r w:rsidRPr="00C6519A">
        <w:rPr>
          <w:rFonts w:ascii="Times New Roman" w:hAnsi="Times New Roman" w:cs="Times New Roman"/>
          <w:sz w:val="24"/>
          <w:szCs w:val="24"/>
        </w:rPr>
        <w:t xml:space="preserve">Other literary images include contradiction where </w:t>
      </w:r>
      <w:proofErr w:type="spellStart"/>
      <w:proofErr w:type="gramStart"/>
      <w:r w:rsidRPr="00C6519A">
        <w:rPr>
          <w:rFonts w:ascii="Times New Roman" w:hAnsi="Times New Roman" w:cs="Times New Roman"/>
          <w:sz w:val="24"/>
          <w:szCs w:val="24"/>
        </w:rPr>
        <w:t>its</w:t>
      </w:r>
      <w:proofErr w:type="spellEnd"/>
      <w:proofErr w:type="gramEnd"/>
      <w:r w:rsidRPr="00C6519A">
        <w:rPr>
          <w:rFonts w:ascii="Times New Roman" w:hAnsi="Times New Roman" w:cs="Times New Roman"/>
          <w:sz w:val="24"/>
          <w:szCs w:val="24"/>
        </w:rPr>
        <w:t xml:space="preserve"> unclear about how a child can be old. The primary purpose of this contradiction is to make a comparison of the old America and the new America.</w:t>
      </w:r>
    </w:p>
    <w:p w:rsidR="003505C1" w:rsidRDefault="003505C1" w:rsidP="00C6519A">
      <w:pPr>
        <w:rPr>
          <w:rFonts w:ascii="Times New Roman" w:hAnsi="Times New Roman" w:cs="Times New Roman"/>
          <w:sz w:val="24"/>
          <w:szCs w:val="24"/>
        </w:rPr>
      </w:pPr>
    </w:p>
    <w:p w:rsidR="003505C1" w:rsidRPr="00C6519A" w:rsidRDefault="003505C1" w:rsidP="00C6519A">
      <w:pPr>
        <w:rPr>
          <w:rFonts w:ascii="Times New Roman" w:hAnsi="Times New Roman" w:cs="Times New Roman"/>
          <w:sz w:val="24"/>
          <w:szCs w:val="24"/>
        </w:rPr>
      </w:pPr>
    </w:p>
    <w:p w:rsidR="00C6519A" w:rsidRPr="006F46FB" w:rsidRDefault="006F46FB" w:rsidP="006F46FB">
      <w:pPr>
        <w:jc w:val="center"/>
        <w:rPr>
          <w:rFonts w:ascii="Times New Roman" w:hAnsi="Times New Roman" w:cs="Times New Roman"/>
          <w:b/>
          <w:sz w:val="24"/>
          <w:szCs w:val="24"/>
        </w:rPr>
      </w:pPr>
      <w:r w:rsidRPr="006F46FB">
        <w:rPr>
          <w:rFonts w:ascii="Times New Roman" w:hAnsi="Times New Roman" w:cs="Times New Roman"/>
          <w:b/>
          <w:sz w:val="24"/>
          <w:szCs w:val="24"/>
        </w:rPr>
        <w:lastRenderedPageBreak/>
        <w:t xml:space="preserve"> “Songs of Myself” by </w:t>
      </w:r>
      <w:r w:rsidRPr="006F46FB">
        <w:rPr>
          <w:rFonts w:ascii="Times New Roman" w:hAnsi="Times New Roman" w:cs="Times New Roman"/>
          <w:b/>
          <w:color w:val="1D1D1D"/>
          <w:sz w:val="24"/>
          <w:szCs w:val="24"/>
        </w:rPr>
        <w:t>Walt Whitman</w:t>
      </w:r>
    </w:p>
    <w:p w:rsidR="00C6519A" w:rsidRPr="00C6519A" w:rsidRDefault="00C6519A" w:rsidP="00C6519A">
      <w:pPr>
        <w:rPr>
          <w:rFonts w:ascii="Times New Roman" w:hAnsi="Times New Roman" w:cs="Times New Roman"/>
          <w:sz w:val="24"/>
          <w:szCs w:val="24"/>
        </w:rPr>
      </w:pPr>
      <w:r w:rsidRPr="00C6519A">
        <w:rPr>
          <w:rFonts w:ascii="Times New Roman" w:hAnsi="Times New Roman" w:cs="Times New Roman"/>
          <w:sz w:val="24"/>
          <w:szCs w:val="24"/>
        </w:rPr>
        <w:t>In “Songs of Myself,”</w:t>
      </w:r>
      <w:r w:rsidR="006F46FB">
        <w:rPr>
          <w:rFonts w:ascii="Times New Roman" w:hAnsi="Times New Roman" w:cs="Times New Roman"/>
          <w:sz w:val="24"/>
          <w:szCs w:val="24"/>
        </w:rPr>
        <w:t xml:space="preserve"> </w:t>
      </w:r>
      <w:r w:rsidRPr="00C6519A">
        <w:rPr>
          <w:rFonts w:ascii="Times New Roman" w:hAnsi="Times New Roman" w:cs="Times New Roman"/>
          <w:sz w:val="24"/>
          <w:szCs w:val="24"/>
        </w:rPr>
        <w:t xml:space="preserve">Whitman tries to convey the idea of the self, the idea of the self with other selves and the relationships with the ecosystem. “The atmosphere is not a perfume, and it has no taste of </w:t>
      </w:r>
      <w:r w:rsidR="003505C1">
        <w:rPr>
          <w:rFonts w:ascii="Times New Roman" w:hAnsi="Times New Roman" w:cs="Times New Roman"/>
          <w:sz w:val="24"/>
          <w:szCs w:val="24"/>
        </w:rPr>
        <w:t>the distillation…</w:t>
      </w:r>
      <w:r w:rsidRPr="00C6519A">
        <w:rPr>
          <w:rFonts w:ascii="Times New Roman" w:hAnsi="Times New Roman" w:cs="Times New Roman"/>
          <w:sz w:val="24"/>
          <w:szCs w:val="24"/>
        </w:rPr>
        <w:t xml:space="preserve">.” The use of personification here demonstrates the beauty of nature and how the speaker is in love with nature. The atmosphere here is personified, and the author is in love with the atmosphere. </w:t>
      </w:r>
    </w:p>
    <w:p w:rsidR="00C6519A" w:rsidRPr="00C6519A" w:rsidRDefault="00C6519A" w:rsidP="00C6519A">
      <w:pPr>
        <w:rPr>
          <w:rFonts w:ascii="Times New Roman" w:hAnsi="Times New Roman" w:cs="Times New Roman"/>
          <w:sz w:val="24"/>
          <w:szCs w:val="24"/>
        </w:rPr>
      </w:pPr>
      <w:r w:rsidRPr="00C6519A">
        <w:rPr>
          <w:rFonts w:ascii="Times New Roman" w:hAnsi="Times New Roman" w:cs="Times New Roman"/>
          <w:sz w:val="24"/>
          <w:szCs w:val="24"/>
        </w:rPr>
        <w:t>Metaphors have also been used to enhance the idea of civilization that the speaker talks about in the poem. Houses and rooms, in this case, signify the enlightenment. “Houses and rooms are full of perfumes, and the shelves are crowded</w:t>
      </w:r>
      <w:r w:rsidR="003505C1">
        <w:rPr>
          <w:rFonts w:ascii="Times New Roman" w:hAnsi="Times New Roman" w:cs="Times New Roman"/>
          <w:sz w:val="24"/>
          <w:szCs w:val="24"/>
        </w:rPr>
        <w:t xml:space="preserve"> with perfumes” ("</w:t>
      </w:r>
      <w:r w:rsidRPr="00C6519A">
        <w:rPr>
          <w:rFonts w:ascii="Times New Roman" w:hAnsi="Times New Roman" w:cs="Times New Roman"/>
          <w:sz w:val="24"/>
          <w:szCs w:val="24"/>
        </w:rPr>
        <w:t>The Walt Whitman Archive", 2018). This line illustrates the impact of civilization and how civilization has integrated a lot of people into accepting and embracing it. A lot of people have adopted it and the reason as to why the perfume is crowded everywhere inside the house.</w:t>
      </w:r>
    </w:p>
    <w:p w:rsidR="00C6519A" w:rsidRPr="00C6519A" w:rsidRDefault="00C6519A" w:rsidP="00C6519A">
      <w:pPr>
        <w:rPr>
          <w:rFonts w:ascii="Times New Roman" w:hAnsi="Times New Roman" w:cs="Times New Roman"/>
          <w:sz w:val="24"/>
          <w:szCs w:val="24"/>
        </w:rPr>
      </w:pPr>
      <w:r w:rsidRPr="00C6519A">
        <w:rPr>
          <w:rFonts w:ascii="Times New Roman" w:hAnsi="Times New Roman" w:cs="Times New Roman"/>
          <w:sz w:val="24"/>
          <w:szCs w:val="24"/>
        </w:rPr>
        <w:t xml:space="preserve">Alliteration for instance “The play of Shine and shade” in Stanza 2 line 3, is used for essential purposes that were bringing the rhythm to the poem. The speaker intends to show the benefits of nature and the urgency of reconnecting with the ecosystem. The delight found in nature cannot be found in anything that man has ever built or erected. </w:t>
      </w:r>
    </w:p>
    <w:p w:rsidR="00C6519A" w:rsidRPr="00C6519A" w:rsidRDefault="00C6519A" w:rsidP="00E33711">
      <w:pPr>
        <w:rPr>
          <w:rFonts w:ascii="Times New Roman" w:hAnsi="Times New Roman" w:cs="Times New Roman"/>
          <w:sz w:val="24"/>
          <w:szCs w:val="24"/>
        </w:rPr>
      </w:pPr>
      <w:r w:rsidRPr="00C6519A">
        <w:rPr>
          <w:rFonts w:ascii="Times New Roman" w:hAnsi="Times New Roman" w:cs="Times New Roman"/>
          <w:sz w:val="24"/>
          <w:szCs w:val="24"/>
        </w:rPr>
        <w:t xml:space="preserve">Grass in the poem has been used as a symbol to indicate the </w:t>
      </w:r>
      <w:r w:rsidR="00E33711" w:rsidRPr="00C6519A">
        <w:rPr>
          <w:rFonts w:ascii="Times New Roman" w:hAnsi="Times New Roman" w:cs="Times New Roman"/>
          <w:sz w:val="24"/>
          <w:szCs w:val="24"/>
        </w:rPr>
        <w:t>speaker’s</w:t>
      </w:r>
      <w:r w:rsidRPr="00C6519A">
        <w:rPr>
          <w:rFonts w:ascii="Times New Roman" w:hAnsi="Times New Roman" w:cs="Times New Roman"/>
          <w:sz w:val="24"/>
          <w:szCs w:val="24"/>
        </w:rPr>
        <w:t xml:space="preserve"> grave. He refers to the single blades of grass, and grass leaves handing down </w:t>
      </w:r>
      <w:proofErr w:type="gramStart"/>
      <w:r w:rsidRPr="00C6519A">
        <w:rPr>
          <w:rFonts w:ascii="Times New Roman" w:hAnsi="Times New Roman" w:cs="Times New Roman"/>
          <w:sz w:val="24"/>
          <w:szCs w:val="24"/>
        </w:rPr>
        <w:t>himself</w:t>
      </w:r>
      <w:proofErr w:type="gramEnd"/>
      <w:r w:rsidRPr="00C6519A">
        <w:rPr>
          <w:rFonts w:ascii="Times New Roman" w:hAnsi="Times New Roman" w:cs="Times New Roman"/>
          <w:sz w:val="24"/>
          <w:szCs w:val="24"/>
        </w:rPr>
        <w:t xml:space="preserve"> as “to the grass I love.”  </w:t>
      </w:r>
    </w:p>
    <w:p w:rsidR="00C6519A" w:rsidRPr="006F46FB" w:rsidRDefault="006F46FB" w:rsidP="006F46FB">
      <w:pPr>
        <w:jc w:val="center"/>
        <w:rPr>
          <w:rFonts w:ascii="Times New Roman" w:hAnsi="Times New Roman" w:cs="Times New Roman"/>
          <w:b/>
          <w:sz w:val="24"/>
          <w:szCs w:val="24"/>
        </w:rPr>
      </w:pPr>
      <w:r>
        <w:rPr>
          <w:rFonts w:ascii="Times New Roman" w:hAnsi="Times New Roman" w:cs="Times New Roman"/>
          <w:b/>
          <w:sz w:val="24"/>
          <w:szCs w:val="24"/>
        </w:rPr>
        <w:t>“</w:t>
      </w:r>
      <w:r w:rsidR="00C6519A" w:rsidRPr="006F46FB">
        <w:rPr>
          <w:rFonts w:ascii="Times New Roman" w:hAnsi="Times New Roman" w:cs="Times New Roman"/>
          <w:b/>
          <w:sz w:val="24"/>
          <w:szCs w:val="24"/>
        </w:rPr>
        <w:t>Mending Walls</w:t>
      </w:r>
      <w:r>
        <w:rPr>
          <w:rFonts w:ascii="Times New Roman" w:hAnsi="Times New Roman" w:cs="Times New Roman"/>
          <w:b/>
          <w:sz w:val="24"/>
          <w:szCs w:val="24"/>
        </w:rPr>
        <w:t>” by Robert Frost</w:t>
      </w:r>
    </w:p>
    <w:p w:rsidR="00C6519A" w:rsidRPr="00C6519A" w:rsidRDefault="00C6519A" w:rsidP="00C6519A">
      <w:pPr>
        <w:rPr>
          <w:rFonts w:ascii="Times New Roman" w:hAnsi="Times New Roman" w:cs="Times New Roman"/>
          <w:sz w:val="24"/>
          <w:szCs w:val="24"/>
        </w:rPr>
      </w:pPr>
      <w:r w:rsidRPr="00C6519A">
        <w:rPr>
          <w:rFonts w:ascii="Times New Roman" w:hAnsi="Times New Roman" w:cs="Times New Roman"/>
          <w:sz w:val="24"/>
          <w:szCs w:val="24"/>
        </w:rPr>
        <w:t>“Mending Walls” is a piece that describes neighbors who are fond of patching the walls between them to maintain peace. The narrator seems to be skeptical about this undertaking.</w:t>
      </w:r>
    </w:p>
    <w:p w:rsidR="00C6519A" w:rsidRPr="00C6519A" w:rsidRDefault="00C6519A" w:rsidP="00C6519A">
      <w:pPr>
        <w:rPr>
          <w:rFonts w:ascii="Times New Roman" w:hAnsi="Times New Roman" w:cs="Times New Roman"/>
          <w:sz w:val="24"/>
          <w:szCs w:val="24"/>
        </w:rPr>
      </w:pPr>
      <w:r w:rsidRPr="00C6519A">
        <w:rPr>
          <w:rFonts w:ascii="Times New Roman" w:hAnsi="Times New Roman" w:cs="Times New Roman"/>
          <w:sz w:val="24"/>
          <w:szCs w:val="24"/>
        </w:rPr>
        <w:t>Personification, for instance, "My apple trees w</w:t>
      </w:r>
      <w:r w:rsidR="003505C1">
        <w:rPr>
          <w:rFonts w:ascii="Times New Roman" w:hAnsi="Times New Roman" w:cs="Times New Roman"/>
          <w:sz w:val="24"/>
          <w:szCs w:val="24"/>
        </w:rPr>
        <w:t>ill never get across</w:t>
      </w:r>
      <w:proofErr w:type="gramStart"/>
      <w:r w:rsidR="00CB1198">
        <w:rPr>
          <w:rFonts w:ascii="Times New Roman" w:hAnsi="Times New Roman" w:cs="Times New Roman"/>
          <w:sz w:val="24"/>
          <w:szCs w:val="24"/>
        </w:rPr>
        <w:t>.</w:t>
      </w:r>
      <w:r w:rsidRPr="00C6519A">
        <w:rPr>
          <w:rFonts w:ascii="Times New Roman" w:hAnsi="Times New Roman" w:cs="Times New Roman"/>
          <w:sz w:val="24"/>
          <w:szCs w:val="24"/>
        </w:rPr>
        <w:t>."</w:t>
      </w:r>
      <w:proofErr w:type="gramEnd"/>
      <w:r w:rsidRPr="00C6519A">
        <w:rPr>
          <w:rFonts w:ascii="Times New Roman" w:hAnsi="Times New Roman" w:cs="Times New Roman"/>
          <w:sz w:val="24"/>
          <w:szCs w:val="24"/>
        </w:rPr>
        <w:t xml:space="preserve"> Apple trees have been given the features of human beings to reinforce the skepticism of the narrator about the idea </w:t>
      </w:r>
      <w:r w:rsidRPr="00C6519A">
        <w:rPr>
          <w:rFonts w:ascii="Times New Roman" w:hAnsi="Times New Roman" w:cs="Times New Roman"/>
          <w:sz w:val="24"/>
          <w:szCs w:val="24"/>
        </w:rPr>
        <w:lastRenderedPageBreak/>
        <w:t xml:space="preserve">of mending the walls that separate the two of them. There is no livestock which would move around and destroy the farm of one another. There is a force that does not love the mending of the wall between the two neighbors, and the narrator does not show this force. However, the narrator gives this force human </w:t>
      </w:r>
      <w:r w:rsidR="00E33711" w:rsidRPr="00C6519A">
        <w:rPr>
          <w:rFonts w:ascii="Times New Roman" w:hAnsi="Times New Roman" w:cs="Times New Roman"/>
          <w:sz w:val="24"/>
          <w:szCs w:val="24"/>
        </w:rPr>
        <w:t>features to</w:t>
      </w:r>
      <w:r w:rsidRPr="00C6519A">
        <w:rPr>
          <w:rFonts w:ascii="Times New Roman" w:hAnsi="Times New Roman" w:cs="Times New Roman"/>
          <w:sz w:val="24"/>
          <w:szCs w:val="24"/>
        </w:rPr>
        <w:t xml:space="preserve"> demonstrate his skepticism of the wall, “Something there is that </w:t>
      </w:r>
      <w:r w:rsidR="00CB1198">
        <w:rPr>
          <w:rFonts w:ascii="Times New Roman" w:hAnsi="Times New Roman" w:cs="Times New Roman"/>
          <w:sz w:val="24"/>
          <w:szCs w:val="24"/>
        </w:rPr>
        <w:t>doesn’t love a wall</w:t>
      </w:r>
      <w:proofErr w:type="gramStart"/>
      <w:r w:rsidR="00CB1198">
        <w:rPr>
          <w:rFonts w:ascii="Times New Roman" w:hAnsi="Times New Roman" w:cs="Times New Roman"/>
          <w:sz w:val="24"/>
          <w:szCs w:val="24"/>
        </w:rPr>
        <w:t>..</w:t>
      </w:r>
      <w:proofErr w:type="gramEnd"/>
    </w:p>
    <w:p w:rsidR="00C6519A" w:rsidRPr="00C6519A" w:rsidRDefault="00C6519A" w:rsidP="00C6519A">
      <w:pPr>
        <w:rPr>
          <w:rFonts w:ascii="Times New Roman" w:hAnsi="Times New Roman" w:cs="Times New Roman"/>
          <w:sz w:val="24"/>
          <w:szCs w:val="24"/>
        </w:rPr>
      </w:pPr>
      <w:r w:rsidRPr="00C6519A">
        <w:rPr>
          <w:rFonts w:ascii="Times New Roman" w:hAnsi="Times New Roman" w:cs="Times New Roman"/>
          <w:sz w:val="24"/>
          <w:szCs w:val="24"/>
        </w:rPr>
        <w:t>There is the use of Metaphor to show how the narrator demeans the construction of the walls between the neighbors. “Oh, just another kind of outdoor-door game, One on a side.” To the narrator, the walls appear to be a game, and thus the narrator does not take this seriously, by labeling it as a game.</w:t>
      </w:r>
    </w:p>
    <w:p w:rsidR="006F46FB" w:rsidRPr="00C6519A" w:rsidRDefault="00C6519A" w:rsidP="00E33711">
      <w:pPr>
        <w:rPr>
          <w:rFonts w:ascii="Times New Roman" w:hAnsi="Times New Roman" w:cs="Times New Roman"/>
          <w:sz w:val="24"/>
          <w:szCs w:val="24"/>
        </w:rPr>
      </w:pPr>
      <w:r w:rsidRPr="00C6519A">
        <w:rPr>
          <w:rFonts w:ascii="Times New Roman" w:hAnsi="Times New Roman" w:cs="Times New Roman"/>
          <w:sz w:val="24"/>
          <w:szCs w:val="24"/>
        </w:rPr>
        <w:t>The Pine tree and the apple trees are symbolic. Apples blossom during spring, “spring is the mischief in him,” clearly symbolizes him. “Something there is that doesn’t love the wall,” is symbolic in like him that doesn’t love the wall, Apple trees symbolizes him. These are because apple trees are messy as they shade leaves and they are full of excitement and change. The apples express the persona support of reform rath</w:t>
      </w:r>
      <w:r w:rsidR="00CB1198">
        <w:rPr>
          <w:rFonts w:ascii="Times New Roman" w:hAnsi="Times New Roman" w:cs="Times New Roman"/>
          <w:sz w:val="24"/>
          <w:szCs w:val="24"/>
        </w:rPr>
        <w:t>er than traditional confinement.</w:t>
      </w:r>
    </w:p>
    <w:p w:rsidR="00C6519A" w:rsidRPr="006F46FB" w:rsidRDefault="006F46FB" w:rsidP="006F46FB">
      <w:pPr>
        <w:jc w:val="center"/>
        <w:rPr>
          <w:rFonts w:ascii="Times New Roman" w:hAnsi="Times New Roman" w:cs="Times New Roman"/>
          <w:b/>
          <w:sz w:val="24"/>
          <w:szCs w:val="24"/>
        </w:rPr>
      </w:pPr>
      <w:r>
        <w:rPr>
          <w:rFonts w:ascii="Times New Roman" w:hAnsi="Times New Roman" w:cs="Times New Roman"/>
          <w:b/>
          <w:sz w:val="24"/>
          <w:szCs w:val="24"/>
        </w:rPr>
        <w:t>“</w:t>
      </w:r>
      <w:r w:rsidR="00C6519A" w:rsidRPr="006F46FB">
        <w:rPr>
          <w:rFonts w:ascii="Times New Roman" w:hAnsi="Times New Roman" w:cs="Times New Roman"/>
          <w:b/>
          <w:sz w:val="24"/>
          <w:szCs w:val="24"/>
        </w:rPr>
        <w:t>Road Not Taken</w:t>
      </w:r>
      <w:r>
        <w:rPr>
          <w:rFonts w:ascii="Times New Roman" w:hAnsi="Times New Roman" w:cs="Times New Roman"/>
          <w:b/>
          <w:sz w:val="24"/>
          <w:szCs w:val="24"/>
        </w:rPr>
        <w:t>” by Robert Frost</w:t>
      </w:r>
    </w:p>
    <w:p w:rsidR="00C6519A" w:rsidRPr="00C6519A" w:rsidRDefault="00CB1198" w:rsidP="00C6519A">
      <w:pPr>
        <w:rPr>
          <w:rFonts w:ascii="Times New Roman" w:hAnsi="Times New Roman" w:cs="Times New Roman"/>
          <w:sz w:val="24"/>
          <w:szCs w:val="24"/>
        </w:rPr>
      </w:pPr>
      <w:r>
        <w:rPr>
          <w:rFonts w:ascii="Times New Roman" w:hAnsi="Times New Roman" w:cs="Times New Roman"/>
          <w:sz w:val="24"/>
          <w:szCs w:val="24"/>
        </w:rPr>
        <w:t xml:space="preserve"> The road is a metaphor</w:t>
      </w:r>
      <w:r w:rsidR="00C6519A" w:rsidRPr="00C6519A">
        <w:rPr>
          <w:rFonts w:ascii="Times New Roman" w:hAnsi="Times New Roman" w:cs="Times New Roman"/>
          <w:sz w:val="24"/>
          <w:szCs w:val="24"/>
        </w:rPr>
        <w:t>. The road splitting demonstrates life choices that individuals make. “Two roads diverge in the wood, and I took the one less travelled, and that has made the difference.” It shows in life individuals go for the easy choices, but they end up losing, the narrator took made the hard choice, and it brought a difference.</w:t>
      </w:r>
    </w:p>
    <w:p w:rsidR="00C6519A" w:rsidRPr="00C6519A" w:rsidRDefault="00C6519A" w:rsidP="00C6519A">
      <w:pPr>
        <w:rPr>
          <w:rFonts w:ascii="Times New Roman" w:hAnsi="Times New Roman" w:cs="Times New Roman"/>
          <w:sz w:val="24"/>
          <w:szCs w:val="24"/>
        </w:rPr>
      </w:pPr>
      <w:r w:rsidRPr="00C6519A">
        <w:rPr>
          <w:rFonts w:ascii="Times New Roman" w:hAnsi="Times New Roman" w:cs="Times New Roman"/>
          <w:sz w:val="24"/>
          <w:szCs w:val="24"/>
        </w:rPr>
        <w:t>Woods symbolize life. Woods are scary, and like life which offer choices, the woods also provided two roads to be used. Therefore in life, some individuals engage in doing the normal but a path of success is hard, and the choice of being successful is not admired by many.</w:t>
      </w:r>
    </w:p>
    <w:p w:rsidR="00C6519A" w:rsidRPr="00C6519A" w:rsidRDefault="00C6519A" w:rsidP="00C6519A">
      <w:pPr>
        <w:rPr>
          <w:rFonts w:ascii="Times New Roman" w:hAnsi="Times New Roman" w:cs="Times New Roman"/>
          <w:sz w:val="24"/>
          <w:szCs w:val="24"/>
        </w:rPr>
      </w:pPr>
      <w:r w:rsidRPr="00C6519A">
        <w:rPr>
          <w:rFonts w:ascii="Times New Roman" w:hAnsi="Times New Roman" w:cs="Times New Roman"/>
          <w:sz w:val="24"/>
          <w:szCs w:val="24"/>
        </w:rPr>
        <w:lastRenderedPageBreak/>
        <w:t xml:space="preserve">Alliteration is used to enhance the theme of the </w:t>
      </w:r>
      <w:r w:rsidR="00E33711" w:rsidRPr="00C6519A">
        <w:rPr>
          <w:rFonts w:ascii="Times New Roman" w:hAnsi="Times New Roman" w:cs="Times New Roman"/>
          <w:sz w:val="24"/>
          <w:szCs w:val="24"/>
        </w:rPr>
        <w:t>poem that</w:t>
      </w:r>
      <w:r w:rsidRPr="00C6519A">
        <w:rPr>
          <w:rFonts w:ascii="Times New Roman" w:hAnsi="Times New Roman" w:cs="Times New Roman"/>
          <w:sz w:val="24"/>
          <w:szCs w:val="24"/>
        </w:rPr>
        <w:t xml:space="preserve"> is about life choices. “Because it was grassy and wanted wear,” is a line that has alliteration. Demonstrates how difficult it is sometimes to make some decisions in life and why most of the people avoid some choices although they would result in a difference in the long run. The road being grassy is like no light at the beginning of the tunnel, but finally one can see the light at the end of the tunnel for taking these choices.</w:t>
      </w:r>
    </w:p>
    <w:p w:rsidR="00C6519A" w:rsidRPr="00C6519A" w:rsidRDefault="00C6519A" w:rsidP="00C6519A">
      <w:pPr>
        <w:rPr>
          <w:rFonts w:ascii="Times New Roman" w:hAnsi="Times New Roman" w:cs="Times New Roman"/>
          <w:sz w:val="24"/>
          <w:szCs w:val="24"/>
        </w:rPr>
      </w:pPr>
      <w:r w:rsidRPr="00C6519A">
        <w:rPr>
          <w:rFonts w:ascii="Times New Roman" w:hAnsi="Times New Roman" w:cs="Times New Roman"/>
          <w:sz w:val="24"/>
          <w:szCs w:val="24"/>
        </w:rPr>
        <w:t>Personification also is used when the narrators, says “wanted tear.” The road is given a human feature of wanting tear. Demonstrates why people avoided the road, and generally why people would avoid making specific choices in life. Reasons being maybe because the choices are old fashioned, they are not appealing and the many challenges one might encounter while making these choices.</w:t>
      </w:r>
    </w:p>
    <w:p w:rsidR="00C6519A" w:rsidRDefault="00CB1198" w:rsidP="00CB1198">
      <w:pPr>
        <w:rPr>
          <w:rFonts w:ascii="Times New Roman" w:hAnsi="Times New Roman" w:cs="Times New Roman"/>
          <w:sz w:val="24"/>
          <w:szCs w:val="24"/>
        </w:rPr>
      </w:pPr>
      <w:r>
        <w:rPr>
          <w:rFonts w:ascii="Times New Roman" w:hAnsi="Times New Roman" w:cs="Times New Roman"/>
          <w:sz w:val="24"/>
          <w:szCs w:val="24"/>
        </w:rPr>
        <w:t>Imagery is demonstrated when the narrator says in the first stanza</w:t>
      </w:r>
      <w:r w:rsidR="00C6519A" w:rsidRPr="00C6519A">
        <w:rPr>
          <w:rFonts w:ascii="Times New Roman" w:hAnsi="Times New Roman" w:cs="Times New Roman"/>
          <w:sz w:val="24"/>
          <w:szCs w:val="24"/>
        </w:rPr>
        <w:t xml:space="preserve"> </w:t>
      </w:r>
      <w:r>
        <w:rPr>
          <w:rFonts w:ascii="Times New Roman" w:hAnsi="Times New Roman" w:cs="Times New Roman"/>
          <w:sz w:val="24"/>
          <w:szCs w:val="24"/>
        </w:rPr>
        <w:t>“t</w:t>
      </w:r>
      <w:r w:rsidR="00C6519A" w:rsidRPr="00C6519A">
        <w:rPr>
          <w:rFonts w:ascii="Times New Roman" w:hAnsi="Times New Roman" w:cs="Times New Roman"/>
          <w:sz w:val="24"/>
          <w:szCs w:val="24"/>
        </w:rPr>
        <w:t>wo roads diverged in a yell</w:t>
      </w:r>
      <w:r>
        <w:rPr>
          <w:rFonts w:ascii="Times New Roman" w:hAnsi="Times New Roman" w:cs="Times New Roman"/>
          <w:sz w:val="24"/>
          <w:szCs w:val="24"/>
        </w:rPr>
        <w:t>ow wood"</w:t>
      </w:r>
      <w:r w:rsidR="00C6519A" w:rsidRPr="00C6519A">
        <w:rPr>
          <w:rFonts w:ascii="Times New Roman" w:hAnsi="Times New Roman" w:cs="Times New Roman"/>
          <w:sz w:val="24"/>
          <w:szCs w:val="24"/>
        </w:rPr>
        <w:t>, and "And both that morning equally lay/ in leaves no step had trodde</w:t>
      </w:r>
      <w:r>
        <w:rPr>
          <w:rFonts w:ascii="Times New Roman" w:hAnsi="Times New Roman" w:cs="Times New Roman"/>
          <w:sz w:val="24"/>
          <w:szCs w:val="24"/>
        </w:rPr>
        <w:t>n black" in the second stanza</w:t>
      </w:r>
      <w:r w:rsidR="00C6519A" w:rsidRPr="00C6519A">
        <w:rPr>
          <w:rFonts w:ascii="Times New Roman" w:hAnsi="Times New Roman" w:cs="Times New Roman"/>
          <w:sz w:val="24"/>
          <w:szCs w:val="24"/>
        </w:rPr>
        <w:t>. This creates a picture in the mind of the reader to figure out how the roads of the narrator look like.</w:t>
      </w:r>
    </w:p>
    <w:p w:rsidR="00B142C0" w:rsidRDefault="00B142C0" w:rsidP="00C6519A">
      <w:pPr>
        <w:rPr>
          <w:rFonts w:ascii="Times New Roman" w:hAnsi="Times New Roman" w:cs="Times New Roman"/>
          <w:sz w:val="24"/>
          <w:szCs w:val="24"/>
        </w:rPr>
      </w:pPr>
    </w:p>
    <w:p w:rsidR="00B142C0" w:rsidRDefault="00B142C0" w:rsidP="00C6519A">
      <w:pPr>
        <w:rPr>
          <w:rFonts w:ascii="Times New Roman" w:hAnsi="Times New Roman" w:cs="Times New Roman"/>
          <w:sz w:val="24"/>
          <w:szCs w:val="24"/>
        </w:rPr>
      </w:pPr>
    </w:p>
    <w:p w:rsidR="001E5686" w:rsidRDefault="001E5686" w:rsidP="00C6519A">
      <w:pPr>
        <w:rPr>
          <w:rFonts w:ascii="Times New Roman" w:hAnsi="Times New Roman" w:cs="Times New Roman"/>
          <w:sz w:val="24"/>
          <w:szCs w:val="24"/>
        </w:rPr>
      </w:pPr>
    </w:p>
    <w:p w:rsidR="001E5686" w:rsidRDefault="001E5686" w:rsidP="00C6519A">
      <w:pPr>
        <w:rPr>
          <w:rFonts w:ascii="Times New Roman" w:hAnsi="Times New Roman" w:cs="Times New Roman"/>
          <w:sz w:val="24"/>
          <w:szCs w:val="24"/>
        </w:rPr>
      </w:pPr>
    </w:p>
    <w:p w:rsidR="00E33711" w:rsidRDefault="00E33711" w:rsidP="00C6519A">
      <w:pPr>
        <w:rPr>
          <w:rFonts w:ascii="Times New Roman" w:hAnsi="Times New Roman" w:cs="Times New Roman"/>
          <w:sz w:val="24"/>
          <w:szCs w:val="24"/>
        </w:rPr>
      </w:pPr>
    </w:p>
    <w:p w:rsidR="00E33711" w:rsidRDefault="00E33711" w:rsidP="00C6519A">
      <w:pPr>
        <w:rPr>
          <w:rFonts w:ascii="Times New Roman" w:hAnsi="Times New Roman" w:cs="Times New Roman"/>
          <w:sz w:val="24"/>
          <w:szCs w:val="24"/>
        </w:rPr>
      </w:pPr>
    </w:p>
    <w:p w:rsidR="00E33711" w:rsidRDefault="00E33711" w:rsidP="00C6519A">
      <w:pPr>
        <w:rPr>
          <w:rFonts w:ascii="Times New Roman" w:hAnsi="Times New Roman" w:cs="Times New Roman"/>
          <w:sz w:val="24"/>
          <w:szCs w:val="24"/>
        </w:rPr>
      </w:pPr>
    </w:p>
    <w:p w:rsidR="00B142C0" w:rsidRPr="00C6519A" w:rsidRDefault="00B142C0" w:rsidP="00C6519A">
      <w:pPr>
        <w:rPr>
          <w:rFonts w:ascii="Times New Roman" w:hAnsi="Times New Roman" w:cs="Times New Roman"/>
          <w:sz w:val="24"/>
          <w:szCs w:val="24"/>
        </w:rPr>
      </w:pPr>
    </w:p>
    <w:p w:rsidR="00C6519A" w:rsidRPr="00E33711" w:rsidRDefault="00C6519A" w:rsidP="006F46FB">
      <w:pPr>
        <w:jc w:val="center"/>
        <w:rPr>
          <w:rFonts w:ascii="Times New Roman" w:hAnsi="Times New Roman" w:cs="Times New Roman"/>
          <w:b/>
          <w:sz w:val="24"/>
          <w:szCs w:val="24"/>
        </w:rPr>
      </w:pPr>
      <w:r w:rsidRPr="00E33711">
        <w:rPr>
          <w:rFonts w:ascii="Times New Roman" w:hAnsi="Times New Roman" w:cs="Times New Roman"/>
          <w:b/>
          <w:sz w:val="24"/>
          <w:szCs w:val="24"/>
        </w:rPr>
        <w:lastRenderedPageBreak/>
        <w:t>Reference</w:t>
      </w:r>
      <w:r w:rsidR="00E33711">
        <w:rPr>
          <w:rFonts w:ascii="Times New Roman" w:hAnsi="Times New Roman" w:cs="Times New Roman"/>
          <w:b/>
          <w:sz w:val="24"/>
          <w:szCs w:val="24"/>
        </w:rPr>
        <w:t>s</w:t>
      </w:r>
    </w:p>
    <w:p w:rsidR="00C6519A" w:rsidRPr="00C6519A" w:rsidRDefault="00C6519A" w:rsidP="001E5686">
      <w:pPr>
        <w:ind w:firstLine="0"/>
        <w:rPr>
          <w:rFonts w:ascii="Times New Roman" w:hAnsi="Times New Roman" w:cs="Times New Roman"/>
          <w:sz w:val="24"/>
          <w:szCs w:val="24"/>
        </w:rPr>
      </w:pPr>
      <w:r w:rsidRPr="00C6519A">
        <w:rPr>
          <w:rFonts w:ascii="Times New Roman" w:hAnsi="Times New Roman" w:cs="Times New Roman"/>
          <w:sz w:val="24"/>
          <w:szCs w:val="24"/>
        </w:rPr>
        <w:t>The Walt Whitman Archive. (2018).</w:t>
      </w:r>
      <w:r w:rsidR="001E5686">
        <w:rPr>
          <w:rFonts w:ascii="Times New Roman" w:hAnsi="Times New Roman" w:cs="Times New Roman"/>
          <w:sz w:val="24"/>
          <w:szCs w:val="24"/>
        </w:rPr>
        <w:t xml:space="preserve"> “Songs of Myself”</w:t>
      </w:r>
      <w:r w:rsidRPr="00C6519A">
        <w:rPr>
          <w:rFonts w:ascii="Times New Roman" w:hAnsi="Times New Roman" w:cs="Times New Roman"/>
          <w:sz w:val="24"/>
          <w:szCs w:val="24"/>
        </w:rPr>
        <w:t xml:space="preserve"> Retrieved from https:</w:t>
      </w:r>
      <w:r w:rsidR="001E5686">
        <w:rPr>
          <w:rFonts w:ascii="Times New Roman" w:hAnsi="Times New Roman" w:cs="Times New Roman"/>
          <w:sz w:val="24"/>
          <w:szCs w:val="24"/>
        </w:rPr>
        <w:t xml:space="preserve"> </w:t>
      </w:r>
      <w:r w:rsidRPr="00C6519A">
        <w:rPr>
          <w:rFonts w:ascii="Times New Roman" w:hAnsi="Times New Roman" w:cs="Times New Roman"/>
          <w:sz w:val="24"/>
          <w:szCs w:val="24"/>
        </w:rPr>
        <w:t>//</w:t>
      </w:r>
      <w:proofErr w:type="spellStart"/>
      <w:r w:rsidRPr="00C6519A">
        <w:rPr>
          <w:rFonts w:ascii="Times New Roman" w:hAnsi="Times New Roman" w:cs="Times New Roman"/>
          <w:sz w:val="24"/>
          <w:szCs w:val="24"/>
        </w:rPr>
        <w:t>whitmanarchive</w:t>
      </w:r>
      <w:proofErr w:type="spellEnd"/>
      <w:r w:rsidR="001E5686">
        <w:rPr>
          <w:rFonts w:ascii="Times New Roman" w:hAnsi="Times New Roman" w:cs="Times New Roman"/>
          <w:sz w:val="24"/>
          <w:szCs w:val="24"/>
        </w:rPr>
        <w:t xml:space="preserve"> </w:t>
      </w:r>
      <w:r w:rsidR="001E5686">
        <w:rPr>
          <w:rFonts w:ascii="Times New Roman" w:hAnsi="Times New Roman" w:cs="Times New Roman"/>
          <w:sz w:val="24"/>
          <w:szCs w:val="24"/>
        </w:rPr>
        <w:tab/>
      </w:r>
      <w:r w:rsidRPr="00C6519A">
        <w:rPr>
          <w:rFonts w:ascii="Times New Roman" w:hAnsi="Times New Roman" w:cs="Times New Roman"/>
          <w:sz w:val="24"/>
          <w:szCs w:val="24"/>
        </w:rPr>
        <w:t xml:space="preserve">.org/published/LG/1891/poems/27 </w:t>
      </w:r>
    </w:p>
    <w:p w:rsidR="00C6519A" w:rsidRPr="00C6519A" w:rsidRDefault="001E5686" w:rsidP="001E5686">
      <w:pPr>
        <w:ind w:firstLine="0"/>
        <w:rPr>
          <w:rFonts w:ascii="Times New Roman" w:hAnsi="Times New Roman" w:cs="Times New Roman"/>
          <w:sz w:val="24"/>
          <w:szCs w:val="24"/>
        </w:rPr>
      </w:pPr>
      <w:r>
        <w:rPr>
          <w:rFonts w:ascii="Times New Roman" w:hAnsi="Times New Roman" w:cs="Times New Roman"/>
          <w:sz w:val="24"/>
          <w:szCs w:val="24"/>
        </w:rPr>
        <w:t>Art Essays</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2018).</w:t>
      </w:r>
      <w:r w:rsidR="00C6519A" w:rsidRPr="00C6519A">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Poem </w:t>
      </w:r>
      <w:proofErr w:type="spellStart"/>
      <w:r>
        <w:rPr>
          <w:rFonts w:ascii="Times New Roman" w:hAnsi="Times New Roman" w:cs="Times New Roman"/>
          <w:sz w:val="24"/>
          <w:szCs w:val="24"/>
        </w:rPr>
        <w:t>Analysi</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00C6519A" w:rsidRPr="00C6519A">
        <w:rPr>
          <w:rFonts w:ascii="Times New Roman" w:hAnsi="Times New Roman" w:cs="Times New Roman"/>
          <w:sz w:val="24"/>
          <w:szCs w:val="24"/>
        </w:rPr>
        <w:t>“Facing West from California’s Sho</w:t>
      </w:r>
      <w:r>
        <w:rPr>
          <w:rFonts w:ascii="Times New Roman" w:hAnsi="Times New Roman" w:cs="Times New Roman"/>
          <w:sz w:val="24"/>
          <w:szCs w:val="24"/>
        </w:rPr>
        <w:t xml:space="preserve">res” </w:t>
      </w:r>
      <w:r w:rsidR="00C6519A" w:rsidRPr="00C6519A">
        <w:rPr>
          <w:rFonts w:ascii="Times New Roman" w:hAnsi="Times New Roman" w:cs="Times New Roman"/>
          <w:sz w:val="24"/>
          <w:szCs w:val="24"/>
        </w:rPr>
        <w:t xml:space="preserve">Retrieved from https://artscolumbia.org/literary-arts/poetry/poem-analysis-facing-west California     </w:t>
      </w:r>
      <w:r>
        <w:rPr>
          <w:rFonts w:ascii="Times New Roman" w:hAnsi="Times New Roman" w:cs="Times New Roman"/>
          <w:sz w:val="24"/>
          <w:szCs w:val="24"/>
        </w:rPr>
        <w:tab/>
      </w:r>
      <w:r w:rsidR="00C6519A" w:rsidRPr="00C6519A">
        <w:rPr>
          <w:rFonts w:ascii="Times New Roman" w:hAnsi="Times New Roman" w:cs="Times New Roman"/>
          <w:sz w:val="24"/>
          <w:szCs w:val="24"/>
        </w:rPr>
        <w:t>s-</w:t>
      </w:r>
      <w:r>
        <w:rPr>
          <w:rFonts w:ascii="Times New Roman" w:hAnsi="Times New Roman" w:cs="Times New Roman"/>
          <w:sz w:val="24"/>
          <w:szCs w:val="24"/>
        </w:rPr>
        <w:tab/>
      </w:r>
      <w:r w:rsidR="00C6519A" w:rsidRPr="00C6519A">
        <w:rPr>
          <w:rFonts w:ascii="Times New Roman" w:hAnsi="Times New Roman" w:cs="Times New Roman"/>
          <w:sz w:val="24"/>
          <w:szCs w:val="24"/>
        </w:rPr>
        <w:t xml:space="preserve">shores--Whitman-5058/ </w:t>
      </w:r>
    </w:p>
    <w:p w:rsidR="00C6519A" w:rsidRPr="00C6519A" w:rsidRDefault="00C6519A" w:rsidP="00C6519A">
      <w:pPr>
        <w:rPr>
          <w:rFonts w:ascii="Times New Roman" w:hAnsi="Times New Roman" w:cs="Times New Roman"/>
          <w:sz w:val="24"/>
          <w:szCs w:val="24"/>
        </w:rPr>
      </w:pPr>
    </w:p>
    <w:p w:rsidR="00C6519A" w:rsidRPr="00C6519A" w:rsidRDefault="00C6519A" w:rsidP="00C6519A">
      <w:pPr>
        <w:rPr>
          <w:rFonts w:ascii="Times New Roman" w:hAnsi="Times New Roman" w:cs="Times New Roman"/>
          <w:sz w:val="24"/>
          <w:szCs w:val="24"/>
        </w:rPr>
      </w:pPr>
    </w:p>
    <w:p w:rsidR="00C6519A" w:rsidRPr="00C6519A" w:rsidRDefault="00C6519A" w:rsidP="00C6519A">
      <w:pPr>
        <w:rPr>
          <w:rFonts w:ascii="Times New Roman" w:hAnsi="Times New Roman" w:cs="Times New Roman"/>
          <w:sz w:val="24"/>
          <w:szCs w:val="24"/>
        </w:rPr>
      </w:pPr>
    </w:p>
    <w:p w:rsidR="00C6519A" w:rsidRPr="00C6519A" w:rsidRDefault="00C6519A" w:rsidP="00C6519A">
      <w:pPr>
        <w:rPr>
          <w:rFonts w:ascii="Times New Roman" w:hAnsi="Times New Roman" w:cs="Times New Roman"/>
          <w:sz w:val="24"/>
          <w:szCs w:val="24"/>
        </w:rPr>
      </w:pPr>
    </w:p>
    <w:p w:rsidR="004C707F" w:rsidRPr="00C616A2" w:rsidRDefault="004C707F" w:rsidP="003166F6">
      <w:pPr>
        <w:rPr>
          <w:rFonts w:ascii="Times New Roman" w:hAnsi="Times New Roman" w:cs="Times New Roman"/>
          <w:sz w:val="24"/>
          <w:szCs w:val="24"/>
        </w:rPr>
      </w:pPr>
    </w:p>
    <w:sectPr w:rsidR="004C707F" w:rsidRPr="00C616A2" w:rsidSect="00C616A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267E" w:rsidRDefault="0002267E" w:rsidP="00C616A2">
      <w:pPr>
        <w:spacing w:line="240" w:lineRule="auto"/>
      </w:pPr>
      <w:r>
        <w:separator/>
      </w:r>
    </w:p>
  </w:endnote>
  <w:endnote w:type="continuationSeparator" w:id="0">
    <w:p w:rsidR="0002267E" w:rsidRDefault="0002267E" w:rsidP="00C616A2">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267E" w:rsidRDefault="0002267E" w:rsidP="00C616A2">
      <w:pPr>
        <w:spacing w:line="240" w:lineRule="auto"/>
      </w:pPr>
      <w:r>
        <w:separator/>
      </w:r>
    </w:p>
  </w:footnote>
  <w:footnote w:type="continuationSeparator" w:id="0">
    <w:p w:rsidR="0002267E" w:rsidRDefault="0002267E" w:rsidP="00C616A2">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6A2" w:rsidRDefault="00865922" w:rsidP="00C616A2">
    <w:pPr>
      <w:pStyle w:val="Header"/>
      <w:ind w:firstLine="0"/>
    </w:pPr>
    <w:r>
      <w:rPr>
        <w:rFonts w:ascii="Times New Roman" w:hAnsi="Times New Roman" w:cs="Times New Roman"/>
        <w:sz w:val="24"/>
        <w:szCs w:val="24"/>
      </w:rPr>
      <w:t xml:space="preserve">POEM ANALYSIS                                                                                                                          </w:t>
    </w:r>
    <w:sdt>
      <w:sdtPr>
        <w:id w:val="86843676"/>
        <w:docPartObj>
          <w:docPartGallery w:val="Page Numbers (Top of Page)"/>
          <w:docPartUnique/>
        </w:docPartObj>
      </w:sdtPr>
      <w:sdtContent>
        <w:fldSimple w:instr=" PAGE   \* MERGEFORMAT ">
          <w:r w:rsidR="00E33711">
            <w:rPr>
              <w:noProof/>
            </w:rPr>
            <w:t>2</w:t>
          </w:r>
        </w:fldSimple>
      </w:sdtContent>
    </w:sdt>
  </w:p>
  <w:p w:rsidR="00C616A2" w:rsidRDefault="00C616A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6A2" w:rsidRDefault="00C616A2" w:rsidP="00C616A2">
    <w:pPr>
      <w:pStyle w:val="Header"/>
      <w:ind w:firstLine="0"/>
    </w:pPr>
    <w:r w:rsidRPr="00C616A2">
      <w:rPr>
        <w:rFonts w:ascii="Times New Roman" w:hAnsi="Times New Roman" w:cs="Times New Roman"/>
        <w:sz w:val="24"/>
        <w:szCs w:val="24"/>
      </w:rPr>
      <w:t xml:space="preserve">Running Head: </w:t>
    </w:r>
    <w:r w:rsidR="00865922">
      <w:rPr>
        <w:rFonts w:ascii="Times New Roman" w:hAnsi="Times New Roman" w:cs="Times New Roman"/>
        <w:sz w:val="24"/>
        <w:szCs w:val="24"/>
      </w:rPr>
      <w:t xml:space="preserve">POEM ANALYSIS                                                                                                </w:t>
    </w:r>
    <w:sdt>
      <w:sdtPr>
        <w:id w:val="86843438"/>
        <w:docPartObj>
          <w:docPartGallery w:val="Page Numbers (Top of Page)"/>
          <w:docPartUnique/>
        </w:docPartObj>
      </w:sdtPr>
      <w:sdtContent>
        <w:fldSimple w:instr=" PAGE   \* MERGEFORMAT ">
          <w:r w:rsidR="00E33711">
            <w:rPr>
              <w:noProof/>
            </w:rPr>
            <w:t>1</w:t>
          </w:r>
        </w:fldSimple>
      </w:sdtContent>
    </w:sdt>
  </w:p>
  <w:p w:rsidR="00C616A2" w:rsidRDefault="00C616A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834275"/>
    <w:rsid w:val="00013221"/>
    <w:rsid w:val="0002126F"/>
    <w:rsid w:val="0002267E"/>
    <w:rsid w:val="00085F9E"/>
    <w:rsid w:val="00092AD6"/>
    <w:rsid w:val="000C3091"/>
    <w:rsid w:val="00191BFE"/>
    <w:rsid w:val="001D49E7"/>
    <w:rsid w:val="001E5686"/>
    <w:rsid w:val="00212E5D"/>
    <w:rsid w:val="002246C1"/>
    <w:rsid w:val="002669A6"/>
    <w:rsid w:val="002E679F"/>
    <w:rsid w:val="003166F6"/>
    <w:rsid w:val="003505C1"/>
    <w:rsid w:val="00402CA8"/>
    <w:rsid w:val="004332A3"/>
    <w:rsid w:val="00462498"/>
    <w:rsid w:val="00462956"/>
    <w:rsid w:val="004C707F"/>
    <w:rsid w:val="004F5A56"/>
    <w:rsid w:val="0057608A"/>
    <w:rsid w:val="00587DA7"/>
    <w:rsid w:val="005973CE"/>
    <w:rsid w:val="005E744C"/>
    <w:rsid w:val="0069423C"/>
    <w:rsid w:val="006B1091"/>
    <w:rsid w:val="006B682D"/>
    <w:rsid w:val="006F46FB"/>
    <w:rsid w:val="00711CB9"/>
    <w:rsid w:val="007178F0"/>
    <w:rsid w:val="00834275"/>
    <w:rsid w:val="00836BEA"/>
    <w:rsid w:val="00865922"/>
    <w:rsid w:val="00971BB6"/>
    <w:rsid w:val="009D4EA1"/>
    <w:rsid w:val="009F3044"/>
    <w:rsid w:val="00A84E88"/>
    <w:rsid w:val="00AF335F"/>
    <w:rsid w:val="00B142C0"/>
    <w:rsid w:val="00B1623B"/>
    <w:rsid w:val="00B80DE5"/>
    <w:rsid w:val="00B94558"/>
    <w:rsid w:val="00B9616C"/>
    <w:rsid w:val="00C3068A"/>
    <w:rsid w:val="00C30D75"/>
    <w:rsid w:val="00C5398C"/>
    <w:rsid w:val="00C616A2"/>
    <w:rsid w:val="00C6519A"/>
    <w:rsid w:val="00CB1198"/>
    <w:rsid w:val="00D409DA"/>
    <w:rsid w:val="00D8639E"/>
    <w:rsid w:val="00D93F19"/>
    <w:rsid w:val="00DD5B4E"/>
    <w:rsid w:val="00E134C8"/>
    <w:rsid w:val="00E33711"/>
    <w:rsid w:val="00E72A00"/>
    <w:rsid w:val="00ED01D3"/>
    <w:rsid w:val="00F75523"/>
    <w:rsid w:val="00FF4DD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09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16A2"/>
    <w:pPr>
      <w:tabs>
        <w:tab w:val="center" w:pos="4680"/>
        <w:tab w:val="right" w:pos="9360"/>
      </w:tabs>
      <w:spacing w:line="240" w:lineRule="auto"/>
    </w:pPr>
  </w:style>
  <w:style w:type="character" w:customStyle="1" w:styleId="HeaderChar">
    <w:name w:val="Header Char"/>
    <w:basedOn w:val="DefaultParagraphFont"/>
    <w:link w:val="Header"/>
    <w:uiPriority w:val="99"/>
    <w:rsid w:val="00C616A2"/>
  </w:style>
  <w:style w:type="paragraph" w:styleId="Footer">
    <w:name w:val="footer"/>
    <w:basedOn w:val="Normal"/>
    <w:link w:val="FooterChar"/>
    <w:uiPriority w:val="99"/>
    <w:semiHidden/>
    <w:unhideWhenUsed/>
    <w:rsid w:val="00C616A2"/>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C616A2"/>
  </w:style>
  <w:style w:type="paragraph" w:styleId="NormalWeb">
    <w:name w:val="Normal (Web)"/>
    <w:basedOn w:val="Normal"/>
    <w:uiPriority w:val="99"/>
    <w:unhideWhenUsed/>
    <w:rsid w:val="00FF4DDD"/>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character" w:customStyle="1" w:styleId="selectable">
    <w:name w:val="selectable"/>
    <w:basedOn w:val="DefaultParagraphFont"/>
    <w:rsid w:val="00FF4DDD"/>
  </w:style>
  <w:style w:type="character" w:styleId="Strong">
    <w:name w:val="Strong"/>
    <w:basedOn w:val="DefaultParagraphFont"/>
    <w:uiPriority w:val="22"/>
    <w:qFormat/>
    <w:rsid w:val="00FF4DDD"/>
    <w:rPr>
      <w:b/>
      <w:bCs/>
    </w:rPr>
  </w:style>
  <w:style w:type="character" w:styleId="Hyperlink">
    <w:name w:val="Hyperlink"/>
    <w:basedOn w:val="DefaultParagraphFont"/>
    <w:uiPriority w:val="99"/>
    <w:unhideWhenUsed/>
    <w:rsid w:val="003166F6"/>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88958192">
      <w:bodyDiv w:val="1"/>
      <w:marLeft w:val="0"/>
      <w:marRight w:val="0"/>
      <w:marTop w:val="0"/>
      <w:marBottom w:val="0"/>
      <w:divBdr>
        <w:top w:val="none" w:sz="0" w:space="0" w:color="auto"/>
        <w:left w:val="none" w:sz="0" w:space="0" w:color="auto"/>
        <w:bottom w:val="none" w:sz="0" w:space="0" w:color="auto"/>
        <w:right w:val="none" w:sz="0" w:space="0" w:color="auto"/>
      </w:divBdr>
    </w:div>
    <w:div w:id="1761831167">
      <w:bodyDiv w:val="1"/>
      <w:marLeft w:val="0"/>
      <w:marRight w:val="0"/>
      <w:marTop w:val="0"/>
      <w:marBottom w:val="0"/>
      <w:divBdr>
        <w:top w:val="none" w:sz="0" w:space="0" w:color="auto"/>
        <w:left w:val="none" w:sz="0" w:space="0" w:color="auto"/>
        <w:bottom w:val="none" w:sz="0" w:space="0" w:color="auto"/>
        <w:right w:val="none" w:sz="0" w:space="0" w:color="auto"/>
      </w:divBdr>
    </w:div>
    <w:div w:id="1986884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1042</Words>
  <Characters>5941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FRANK</cp:lastModifiedBy>
  <cp:revision>2</cp:revision>
  <dcterms:created xsi:type="dcterms:W3CDTF">2018-06-18T14:35:00Z</dcterms:created>
  <dcterms:modified xsi:type="dcterms:W3CDTF">2018-06-18T14:35:00Z</dcterms:modified>
</cp:coreProperties>
</file>