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6E14" w:rsidRDefault="00DE6E14" w:rsidP="00126AA2">
      <w:pPr>
        <w:spacing w:line="480" w:lineRule="auto"/>
        <w:jc w:val="center"/>
        <w:rPr>
          <w:rFonts w:ascii="Times New Roman" w:hAnsi="Times New Roman" w:cs="Times New Roman"/>
          <w:color w:val="000000" w:themeColor="text1"/>
          <w:sz w:val="24"/>
          <w:szCs w:val="24"/>
        </w:rPr>
      </w:pPr>
    </w:p>
    <w:p w:rsidR="00DE6E14" w:rsidRDefault="00DE6E14" w:rsidP="00126AA2">
      <w:pPr>
        <w:spacing w:line="480" w:lineRule="auto"/>
        <w:jc w:val="center"/>
        <w:rPr>
          <w:rFonts w:ascii="Times New Roman" w:hAnsi="Times New Roman" w:cs="Times New Roman"/>
          <w:color w:val="000000" w:themeColor="text1"/>
          <w:sz w:val="24"/>
          <w:szCs w:val="24"/>
        </w:rPr>
      </w:pPr>
    </w:p>
    <w:p w:rsidR="00DE6E14" w:rsidRDefault="00DE6E14" w:rsidP="00126AA2">
      <w:pPr>
        <w:spacing w:line="480" w:lineRule="auto"/>
        <w:jc w:val="center"/>
        <w:rPr>
          <w:rFonts w:ascii="Times New Roman" w:hAnsi="Times New Roman" w:cs="Times New Roman"/>
          <w:color w:val="000000" w:themeColor="text1"/>
          <w:sz w:val="24"/>
          <w:szCs w:val="24"/>
        </w:rPr>
      </w:pPr>
    </w:p>
    <w:p w:rsidR="00DE6E14" w:rsidRDefault="00DE6E14" w:rsidP="00126AA2">
      <w:pPr>
        <w:spacing w:line="480" w:lineRule="auto"/>
        <w:jc w:val="center"/>
        <w:rPr>
          <w:rFonts w:ascii="Times New Roman" w:hAnsi="Times New Roman" w:cs="Times New Roman"/>
          <w:color w:val="000000" w:themeColor="text1"/>
          <w:sz w:val="24"/>
          <w:szCs w:val="24"/>
        </w:rPr>
      </w:pPr>
    </w:p>
    <w:p w:rsidR="00DE6E14" w:rsidRDefault="00DE6E14" w:rsidP="00126AA2">
      <w:pPr>
        <w:spacing w:line="480" w:lineRule="auto"/>
        <w:jc w:val="center"/>
        <w:rPr>
          <w:rFonts w:ascii="Times New Roman" w:hAnsi="Times New Roman" w:cs="Times New Roman"/>
          <w:color w:val="000000" w:themeColor="text1"/>
          <w:sz w:val="24"/>
          <w:szCs w:val="24"/>
        </w:rPr>
      </w:pPr>
    </w:p>
    <w:p w:rsidR="00F078C4" w:rsidRDefault="00604144" w:rsidP="00126AA2">
      <w:pPr>
        <w:spacing w:line="480" w:lineRule="auto"/>
        <w:jc w:val="center"/>
        <w:rPr>
          <w:rFonts w:ascii="Times New Roman" w:hAnsi="Times New Roman" w:cs="Times New Roman"/>
          <w:color w:val="000000" w:themeColor="text1"/>
          <w:sz w:val="24"/>
          <w:szCs w:val="24"/>
        </w:rPr>
      </w:pPr>
      <w:r w:rsidRPr="00554F6C">
        <w:rPr>
          <w:rFonts w:ascii="Times New Roman" w:hAnsi="Times New Roman" w:cs="Times New Roman"/>
          <w:color w:val="000000" w:themeColor="text1"/>
          <w:sz w:val="24"/>
          <w:szCs w:val="24"/>
        </w:rPr>
        <w:t>Evaluate Sampling Method and Sample Size</w:t>
      </w:r>
    </w:p>
    <w:p w:rsidR="00DE6E14" w:rsidRDefault="00DE6E14" w:rsidP="00126AA2">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Name</w:t>
      </w:r>
    </w:p>
    <w:p w:rsidR="00DE6E14" w:rsidRDefault="00DE6E14" w:rsidP="00126AA2">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Instructor</w:t>
      </w:r>
    </w:p>
    <w:p w:rsidR="00DE6E14" w:rsidRDefault="00DE6E14" w:rsidP="00126AA2">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Course</w:t>
      </w:r>
    </w:p>
    <w:p w:rsidR="00DE6E14" w:rsidRDefault="00DE6E14" w:rsidP="00126AA2">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DE6E14" w:rsidRDefault="00DE6E14" w:rsidP="00126AA2">
      <w:pPr>
        <w:spacing w:line="480" w:lineRule="auto"/>
        <w:jc w:val="center"/>
        <w:rPr>
          <w:rFonts w:ascii="Times New Roman" w:hAnsi="Times New Roman" w:cs="Times New Roman"/>
          <w:color w:val="000000" w:themeColor="text1"/>
          <w:sz w:val="24"/>
          <w:szCs w:val="24"/>
        </w:rPr>
      </w:pPr>
    </w:p>
    <w:p w:rsidR="00DE6E14" w:rsidRDefault="00DE6E14" w:rsidP="00126AA2">
      <w:pPr>
        <w:spacing w:line="480" w:lineRule="auto"/>
        <w:jc w:val="center"/>
        <w:rPr>
          <w:rFonts w:ascii="Times New Roman" w:hAnsi="Times New Roman" w:cs="Times New Roman"/>
          <w:color w:val="000000" w:themeColor="text1"/>
          <w:sz w:val="24"/>
          <w:szCs w:val="24"/>
        </w:rPr>
      </w:pPr>
    </w:p>
    <w:p w:rsidR="00DE6E14" w:rsidRDefault="00DE6E14" w:rsidP="00126AA2">
      <w:pPr>
        <w:spacing w:line="480" w:lineRule="auto"/>
        <w:jc w:val="center"/>
        <w:rPr>
          <w:rFonts w:ascii="Times New Roman" w:hAnsi="Times New Roman" w:cs="Times New Roman"/>
          <w:color w:val="000000" w:themeColor="text1"/>
          <w:sz w:val="24"/>
          <w:szCs w:val="24"/>
        </w:rPr>
      </w:pPr>
    </w:p>
    <w:p w:rsidR="00DE6E14" w:rsidRDefault="00DE6E14" w:rsidP="00126AA2">
      <w:pPr>
        <w:spacing w:line="480" w:lineRule="auto"/>
        <w:jc w:val="center"/>
        <w:rPr>
          <w:rFonts w:ascii="Times New Roman" w:hAnsi="Times New Roman" w:cs="Times New Roman"/>
          <w:color w:val="000000" w:themeColor="text1"/>
          <w:sz w:val="24"/>
          <w:szCs w:val="24"/>
        </w:rPr>
      </w:pPr>
    </w:p>
    <w:p w:rsidR="00DE6E14" w:rsidRDefault="00DE6E14" w:rsidP="00126AA2">
      <w:pPr>
        <w:spacing w:line="480" w:lineRule="auto"/>
        <w:jc w:val="center"/>
        <w:rPr>
          <w:rFonts w:ascii="Times New Roman" w:hAnsi="Times New Roman" w:cs="Times New Roman"/>
          <w:color w:val="000000" w:themeColor="text1"/>
          <w:sz w:val="24"/>
          <w:szCs w:val="24"/>
        </w:rPr>
      </w:pPr>
    </w:p>
    <w:p w:rsidR="00DE6E14" w:rsidRDefault="00DE6E14" w:rsidP="00126AA2">
      <w:pPr>
        <w:spacing w:line="480" w:lineRule="auto"/>
        <w:jc w:val="center"/>
        <w:rPr>
          <w:rFonts w:ascii="Times New Roman" w:hAnsi="Times New Roman" w:cs="Times New Roman"/>
          <w:color w:val="000000" w:themeColor="text1"/>
          <w:sz w:val="24"/>
          <w:szCs w:val="24"/>
        </w:rPr>
      </w:pPr>
    </w:p>
    <w:p w:rsidR="00DE6E14" w:rsidRPr="00554F6C" w:rsidRDefault="00DE6E14" w:rsidP="00126AA2">
      <w:pPr>
        <w:spacing w:line="480" w:lineRule="auto"/>
        <w:jc w:val="center"/>
        <w:rPr>
          <w:rFonts w:ascii="Times New Roman" w:hAnsi="Times New Roman" w:cs="Times New Roman"/>
          <w:color w:val="000000" w:themeColor="text1"/>
          <w:sz w:val="24"/>
          <w:szCs w:val="24"/>
        </w:rPr>
      </w:pPr>
    </w:p>
    <w:p w:rsidR="00BB3B64" w:rsidRPr="00554F6C" w:rsidRDefault="00604144" w:rsidP="00554F6C">
      <w:pPr>
        <w:spacing w:line="480" w:lineRule="auto"/>
        <w:rPr>
          <w:rFonts w:ascii="Times New Roman" w:hAnsi="Times New Roman" w:cs="Times New Roman"/>
          <w:b/>
          <w:color w:val="000000" w:themeColor="text1"/>
          <w:sz w:val="24"/>
          <w:szCs w:val="24"/>
        </w:rPr>
      </w:pPr>
      <w:r w:rsidRPr="00554F6C">
        <w:rPr>
          <w:rFonts w:ascii="Times New Roman" w:eastAsia="Times New Roman" w:hAnsi="Times New Roman" w:cs="Times New Roman"/>
          <w:b/>
          <w:color w:val="000000" w:themeColor="text1"/>
          <w:sz w:val="24"/>
          <w:szCs w:val="24"/>
        </w:rPr>
        <w:lastRenderedPageBreak/>
        <w:t>Recommend</w:t>
      </w:r>
      <w:r w:rsidR="00E1388D">
        <w:rPr>
          <w:rFonts w:ascii="Times New Roman" w:eastAsia="Times New Roman" w:hAnsi="Times New Roman" w:cs="Times New Roman"/>
          <w:b/>
          <w:color w:val="000000" w:themeColor="text1"/>
          <w:sz w:val="24"/>
          <w:szCs w:val="24"/>
        </w:rPr>
        <w:t>ed</w:t>
      </w:r>
      <w:r w:rsidRPr="00554F6C">
        <w:rPr>
          <w:rFonts w:ascii="Times New Roman" w:eastAsia="Times New Roman" w:hAnsi="Times New Roman" w:cs="Times New Roman"/>
          <w:b/>
          <w:color w:val="000000" w:themeColor="text1"/>
          <w:sz w:val="24"/>
          <w:szCs w:val="24"/>
        </w:rPr>
        <w:t xml:space="preserve"> the steps </w:t>
      </w:r>
    </w:p>
    <w:p w:rsidR="00BB3B64" w:rsidRPr="00554F6C" w:rsidRDefault="00604144" w:rsidP="00554F6C">
      <w:pPr>
        <w:spacing w:after="0" w:line="480" w:lineRule="auto"/>
        <w:rPr>
          <w:rFonts w:ascii="Times New Roman" w:eastAsia="Times New Roman" w:hAnsi="Times New Roman" w:cs="Times New Roman"/>
          <w:b/>
          <w:color w:val="000000" w:themeColor="text1"/>
          <w:sz w:val="24"/>
          <w:szCs w:val="24"/>
        </w:rPr>
      </w:pPr>
      <w:r w:rsidRPr="00554F6C">
        <w:rPr>
          <w:rFonts w:ascii="Times New Roman" w:eastAsia="Times New Roman" w:hAnsi="Times New Roman" w:cs="Times New Roman"/>
          <w:b/>
          <w:color w:val="000000" w:themeColor="text1"/>
          <w:sz w:val="24"/>
          <w:szCs w:val="24"/>
        </w:rPr>
        <w:t>A stratified sample of 75 doctors, 75 lawyers, and 75 engineers who belong to a professional organization that you belong to.</w:t>
      </w:r>
    </w:p>
    <w:p w:rsidR="00AF54F5" w:rsidRPr="00554F6C" w:rsidRDefault="00604144" w:rsidP="00554F6C">
      <w:pPr>
        <w:spacing w:after="0" w:line="480" w:lineRule="auto"/>
        <w:ind w:firstLine="720"/>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Sample size can only be correctly</w:t>
      </w:r>
      <w:r w:rsidR="00E278E8" w:rsidRPr="00554F6C">
        <w:rPr>
          <w:rFonts w:ascii="Times New Roman" w:eastAsia="Times New Roman" w:hAnsi="Times New Roman" w:cs="Times New Roman"/>
          <w:color w:val="000000" w:themeColor="text1"/>
          <w:sz w:val="24"/>
          <w:szCs w:val="24"/>
        </w:rPr>
        <w:t xml:space="preserve"> significant if it is reliable by representing the population of the research study</w:t>
      </w:r>
      <w:r w:rsidR="001464C3" w:rsidRPr="00554F6C">
        <w:rPr>
          <w:rFonts w:ascii="Times New Roman" w:hAnsi="Times New Roman" w:cs="Times New Roman"/>
          <w:color w:val="000000" w:themeColor="text1"/>
          <w:sz w:val="24"/>
          <w:szCs w:val="24"/>
        </w:rPr>
        <w:t xml:space="preserve"> (</w:t>
      </w:r>
      <w:r w:rsidR="001464C3" w:rsidRPr="00554F6C">
        <w:rPr>
          <w:rFonts w:ascii="Times New Roman" w:eastAsia="Times New Roman" w:hAnsi="Times New Roman" w:cs="Times New Roman"/>
          <w:color w:val="000000" w:themeColor="text1"/>
          <w:sz w:val="24"/>
          <w:szCs w:val="24"/>
        </w:rPr>
        <w:t>Burr, 2018)</w:t>
      </w:r>
      <w:r w:rsidR="00E278E8" w:rsidRPr="00554F6C">
        <w:rPr>
          <w:rFonts w:ascii="Times New Roman" w:eastAsia="Times New Roman" w:hAnsi="Times New Roman" w:cs="Times New Roman"/>
          <w:color w:val="000000" w:themeColor="text1"/>
          <w:sz w:val="24"/>
          <w:szCs w:val="24"/>
        </w:rPr>
        <w:t xml:space="preserve">. </w:t>
      </w:r>
      <w:r w:rsidR="00222AC5" w:rsidRPr="00554F6C">
        <w:rPr>
          <w:rFonts w:ascii="Times New Roman" w:eastAsia="Times New Roman" w:hAnsi="Times New Roman" w:cs="Times New Roman"/>
          <w:color w:val="000000" w:themeColor="text1"/>
          <w:sz w:val="24"/>
          <w:szCs w:val="24"/>
        </w:rPr>
        <w:t>Determining the ideal sam</w:t>
      </w:r>
      <w:r w:rsidR="00126AA2">
        <w:rPr>
          <w:rFonts w:ascii="Times New Roman" w:eastAsia="Times New Roman" w:hAnsi="Times New Roman" w:cs="Times New Roman"/>
          <w:color w:val="000000" w:themeColor="text1"/>
          <w:sz w:val="24"/>
          <w:szCs w:val="24"/>
        </w:rPr>
        <w:t xml:space="preserve">ple size for the population is </w:t>
      </w:r>
      <w:r w:rsidR="00222AC5" w:rsidRPr="00554F6C">
        <w:rPr>
          <w:rFonts w:ascii="Times New Roman" w:eastAsia="Times New Roman" w:hAnsi="Times New Roman" w:cs="Times New Roman"/>
          <w:color w:val="000000" w:themeColor="text1"/>
          <w:sz w:val="24"/>
          <w:szCs w:val="24"/>
        </w:rPr>
        <w:t xml:space="preserve">difficult. </w:t>
      </w:r>
      <w:r w:rsidR="00FA0493" w:rsidRPr="00554F6C">
        <w:rPr>
          <w:rFonts w:ascii="Times New Roman" w:eastAsia="Times New Roman" w:hAnsi="Times New Roman" w:cs="Times New Roman"/>
          <w:color w:val="000000" w:themeColor="text1"/>
          <w:sz w:val="24"/>
          <w:szCs w:val="24"/>
        </w:rPr>
        <w:t xml:space="preserve">Before data collection, computation of sample size must be carried out. </w:t>
      </w:r>
      <w:r w:rsidR="00B82630" w:rsidRPr="00554F6C">
        <w:rPr>
          <w:rFonts w:ascii="Times New Roman" w:eastAsia="Times New Roman" w:hAnsi="Times New Roman" w:cs="Times New Roman"/>
          <w:color w:val="000000" w:themeColor="text1"/>
          <w:sz w:val="24"/>
          <w:szCs w:val="24"/>
        </w:rPr>
        <w:t xml:space="preserve">Stratified sampling will be generally used to determine a </w:t>
      </w:r>
      <w:r w:rsidR="007908C7" w:rsidRPr="00554F6C">
        <w:rPr>
          <w:rFonts w:ascii="Times New Roman" w:eastAsia="Times New Roman" w:hAnsi="Times New Roman" w:cs="Times New Roman"/>
          <w:color w:val="000000" w:themeColor="text1"/>
          <w:sz w:val="24"/>
          <w:szCs w:val="24"/>
        </w:rPr>
        <w:t>descriptive</w:t>
      </w:r>
      <w:r w:rsidR="00B82630" w:rsidRPr="00554F6C">
        <w:rPr>
          <w:rFonts w:ascii="Times New Roman" w:eastAsia="Times New Roman" w:hAnsi="Times New Roman" w:cs="Times New Roman"/>
          <w:color w:val="000000" w:themeColor="text1"/>
          <w:sz w:val="24"/>
          <w:szCs w:val="24"/>
        </w:rPr>
        <w:t xml:space="preserve"> sample because the population from which a sample is to be created does not constitute a homogenous group. The population is </w:t>
      </w:r>
      <w:r w:rsidR="00F82FC9" w:rsidRPr="00554F6C">
        <w:rPr>
          <w:rFonts w:ascii="Times New Roman" w:eastAsia="Times New Roman" w:hAnsi="Times New Roman" w:cs="Times New Roman"/>
          <w:color w:val="000000" w:themeColor="text1"/>
          <w:sz w:val="24"/>
          <w:szCs w:val="24"/>
        </w:rPr>
        <w:t xml:space="preserve">distributed into various sub-strata under stratified sampling, </w:t>
      </w:r>
      <w:r w:rsidR="00A45F26" w:rsidRPr="00554F6C">
        <w:rPr>
          <w:rFonts w:ascii="Times New Roman" w:eastAsia="Times New Roman" w:hAnsi="Times New Roman" w:cs="Times New Roman"/>
          <w:color w:val="000000" w:themeColor="text1"/>
          <w:sz w:val="24"/>
          <w:szCs w:val="24"/>
        </w:rPr>
        <w:t xml:space="preserve">which is personally more standardized than the aggregate population. The researcher selects objects </w:t>
      </w:r>
      <w:r w:rsidR="001D514A" w:rsidRPr="00554F6C">
        <w:rPr>
          <w:rFonts w:ascii="Times New Roman" w:eastAsia="Times New Roman" w:hAnsi="Times New Roman" w:cs="Times New Roman"/>
          <w:color w:val="000000" w:themeColor="text1"/>
          <w:sz w:val="24"/>
          <w:szCs w:val="24"/>
        </w:rPr>
        <w:t xml:space="preserve">from all strata to institute a sample. </w:t>
      </w:r>
      <w:r w:rsidR="005D3FBC" w:rsidRPr="00554F6C">
        <w:rPr>
          <w:rFonts w:ascii="Times New Roman" w:eastAsia="Times New Roman" w:hAnsi="Times New Roman" w:cs="Times New Roman"/>
          <w:color w:val="000000" w:themeColor="text1"/>
          <w:sz w:val="24"/>
          <w:szCs w:val="24"/>
        </w:rPr>
        <w:t>The investigator is capable of getting more clear estimates for each stratum because each is more standardized than the aggregate population</w:t>
      </w:r>
      <w:r w:rsidR="00E03693" w:rsidRPr="00554F6C">
        <w:rPr>
          <w:rFonts w:ascii="Times New Roman" w:hAnsi="Times New Roman" w:cs="Times New Roman"/>
          <w:color w:val="000000" w:themeColor="text1"/>
          <w:sz w:val="24"/>
          <w:szCs w:val="24"/>
        </w:rPr>
        <w:t xml:space="preserve"> (</w:t>
      </w:r>
      <w:r w:rsidR="00E03693" w:rsidRPr="00554F6C">
        <w:rPr>
          <w:rFonts w:ascii="Times New Roman" w:eastAsia="Times New Roman" w:hAnsi="Times New Roman" w:cs="Times New Roman"/>
          <w:color w:val="000000" w:themeColor="text1"/>
          <w:sz w:val="24"/>
          <w:szCs w:val="24"/>
        </w:rPr>
        <w:t>Chatterjee</w:t>
      </w:r>
      <w:r w:rsidR="00126AA2">
        <w:rPr>
          <w:rFonts w:ascii="Times New Roman" w:eastAsia="Times New Roman" w:hAnsi="Times New Roman" w:cs="Times New Roman"/>
          <w:color w:val="000000" w:themeColor="text1"/>
          <w:sz w:val="24"/>
          <w:szCs w:val="24"/>
        </w:rPr>
        <w:t xml:space="preserve"> </w:t>
      </w:r>
      <w:r w:rsidR="00E03693" w:rsidRPr="00554F6C">
        <w:rPr>
          <w:rFonts w:ascii="Times New Roman" w:eastAsia="Times New Roman" w:hAnsi="Times New Roman" w:cs="Times New Roman"/>
          <w:color w:val="000000" w:themeColor="text1"/>
          <w:sz w:val="24"/>
          <w:szCs w:val="24"/>
        </w:rPr>
        <w:t>&amp;</w:t>
      </w:r>
      <w:r w:rsidR="00126AA2">
        <w:rPr>
          <w:rFonts w:ascii="Times New Roman" w:eastAsia="Times New Roman" w:hAnsi="Times New Roman" w:cs="Times New Roman"/>
          <w:color w:val="000000" w:themeColor="text1"/>
          <w:sz w:val="24"/>
          <w:szCs w:val="24"/>
        </w:rPr>
        <w:t xml:space="preserve"> </w:t>
      </w:r>
      <w:r w:rsidR="00E03693" w:rsidRPr="00554F6C">
        <w:rPr>
          <w:rFonts w:ascii="Times New Roman" w:eastAsia="Times New Roman" w:hAnsi="Times New Roman" w:cs="Times New Roman"/>
          <w:color w:val="000000" w:themeColor="text1"/>
          <w:sz w:val="24"/>
          <w:szCs w:val="24"/>
        </w:rPr>
        <w:t>Diaconis, 2018)</w:t>
      </w:r>
      <w:r w:rsidR="005D3FBC" w:rsidRPr="00554F6C">
        <w:rPr>
          <w:rFonts w:ascii="Times New Roman" w:eastAsia="Times New Roman" w:hAnsi="Times New Roman" w:cs="Times New Roman"/>
          <w:color w:val="000000" w:themeColor="text1"/>
          <w:sz w:val="24"/>
          <w:szCs w:val="24"/>
        </w:rPr>
        <w:t xml:space="preserve">. </w:t>
      </w:r>
      <w:r w:rsidR="002F03B6" w:rsidRPr="00554F6C">
        <w:rPr>
          <w:rFonts w:ascii="Times New Roman" w:eastAsia="Times New Roman" w:hAnsi="Times New Roman" w:cs="Times New Roman"/>
          <w:color w:val="000000" w:themeColor="text1"/>
          <w:sz w:val="24"/>
          <w:szCs w:val="24"/>
        </w:rPr>
        <w:t xml:space="preserve">The researcher gets better estimates of the whole population by approximating more correctly each element of the strata. </w:t>
      </w:r>
      <w:r w:rsidR="004B7280" w:rsidRPr="00554F6C">
        <w:rPr>
          <w:rFonts w:ascii="Times New Roman" w:eastAsia="Times New Roman" w:hAnsi="Times New Roman" w:cs="Times New Roman"/>
          <w:color w:val="000000" w:themeColor="text1"/>
          <w:sz w:val="24"/>
          <w:szCs w:val="24"/>
        </w:rPr>
        <w:t>The following steps are greatly essential in the stratified sampling context:</w:t>
      </w:r>
    </w:p>
    <w:p w:rsidR="004B7280" w:rsidRPr="00554F6C" w:rsidRDefault="00604144" w:rsidP="00554F6C">
      <w:pPr>
        <w:pStyle w:val="ListParagraph"/>
        <w:numPr>
          <w:ilvl w:val="0"/>
          <w:numId w:val="4"/>
        </w:numPr>
        <w:spacing w:after="0"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Establishment of strata</w:t>
      </w:r>
    </w:p>
    <w:p w:rsidR="004B7280" w:rsidRPr="00554F6C" w:rsidRDefault="00604144" w:rsidP="00554F6C">
      <w:pPr>
        <w:pStyle w:val="ListParagraph"/>
        <w:numPr>
          <w:ilvl w:val="0"/>
          <w:numId w:val="4"/>
        </w:numPr>
        <w:spacing w:after="0"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 xml:space="preserve">Selection of items for each stratum </w:t>
      </w:r>
    </w:p>
    <w:p w:rsidR="004B7280" w:rsidRPr="00554F6C" w:rsidRDefault="00604144" w:rsidP="00554F6C">
      <w:pPr>
        <w:pStyle w:val="ListParagraph"/>
        <w:numPr>
          <w:ilvl w:val="0"/>
          <w:numId w:val="4"/>
        </w:numPr>
        <w:spacing w:after="0"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 xml:space="preserve">Allocation of  each stratum sample size or selection of the number of items to be included for each stratum </w:t>
      </w:r>
    </w:p>
    <w:p w:rsidR="004B7280" w:rsidRPr="00554F6C" w:rsidRDefault="00604144" w:rsidP="00554F6C">
      <w:pPr>
        <w:spacing w:after="0" w:line="480" w:lineRule="auto"/>
        <w:ind w:firstLine="720"/>
        <w:rPr>
          <w:rFonts w:ascii="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For example, we want sample size n=3 to be obtaine</w:t>
      </w:r>
      <w:r w:rsidR="002C76F2" w:rsidRPr="00554F6C">
        <w:rPr>
          <w:rFonts w:ascii="Times New Roman" w:eastAsia="Times New Roman" w:hAnsi="Times New Roman" w:cs="Times New Roman"/>
          <w:color w:val="000000" w:themeColor="text1"/>
          <w:sz w:val="24"/>
          <w:szCs w:val="24"/>
        </w:rPr>
        <w:t>d from a population size N = 225</w:t>
      </w:r>
      <w:r w:rsidR="00D1411A" w:rsidRPr="00554F6C">
        <w:rPr>
          <w:rFonts w:ascii="Times New Roman" w:eastAsia="Times New Roman" w:hAnsi="Times New Roman" w:cs="Times New Roman"/>
          <w:color w:val="000000" w:themeColor="text1"/>
          <w:sz w:val="24"/>
          <w:szCs w:val="24"/>
        </w:rPr>
        <w:t xml:space="preserve"> which is divided into </w:t>
      </w:r>
      <w:r w:rsidR="00D1411A" w:rsidRPr="00554F6C">
        <w:rPr>
          <w:rFonts w:ascii="Times New Roman" w:hAnsi="Times New Roman" w:cs="Times New Roman"/>
          <w:color w:val="000000" w:themeColor="text1"/>
          <w:sz w:val="24"/>
          <w:szCs w:val="24"/>
        </w:rPr>
        <w:t>three strata of size N1 = 75, N2 = 75 and N3 = 75</w:t>
      </w:r>
      <w:r w:rsidR="00E03693" w:rsidRPr="00554F6C">
        <w:rPr>
          <w:rFonts w:ascii="Times New Roman" w:hAnsi="Times New Roman" w:cs="Times New Roman"/>
          <w:color w:val="000000" w:themeColor="text1"/>
          <w:sz w:val="24"/>
          <w:szCs w:val="24"/>
        </w:rPr>
        <w:t xml:space="preserve"> (Chow, Shao, Wang, &amp;Lokhnygina, 2017)</w:t>
      </w:r>
      <w:r w:rsidR="008009BD" w:rsidRPr="00554F6C">
        <w:rPr>
          <w:rFonts w:ascii="Times New Roman" w:hAnsi="Times New Roman" w:cs="Times New Roman"/>
          <w:color w:val="000000" w:themeColor="text1"/>
          <w:sz w:val="24"/>
          <w:szCs w:val="24"/>
        </w:rPr>
        <w:t>.</w:t>
      </w:r>
      <w:r w:rsidR="002C76F2" w:rsidRPr="00554F6C">
        <w:rPr>
          <w:rFonts w:ascii="Times New Roman" w:hAnsi="Times New Roman" w:cs="Times New Roman"/>
          <w:color w:val="000000" w:themeColor="text1"/>
          <w:sz w:val="24"/>
          <w:szCs w:val="24"/>
        </w:rPr>
        <w:t xml:space="preserve"> Embracing proportional distribution, the researcher will get a sample size for each stratum: </w:t>
      </w:r>
    </w:p>
    <w:p w:rsidR="002C76F2" w:rsidRPr="00554F6C" w:rsidRDefault="00604144" w:rsidP="00554F6C">
      <w:pPr>
        <w:spacing w:after="0" w:line="480" w:lineRule="auto"/>
        <w:rPr>
          <w:rFonts w:ascii="Times New Roman" w:hAnsi="Times New Roman" w:cs="Times New Roman"/>
          <w:color w:val="000000" w:themeColor="text1"/>
          <w:sz w:val="24"/>
          <w:szCs w:val="24"/>
        </w:rPr>
      </w:pPr>
      <w:r w:rsidRPr="00554F6C">
        <w:rPr>
          <w:rFonts w:ascii="Times New Roman" w:hAnsi="Times New Roman" w:cs="Times New Roman"/>
          <w:color w:val="000000" w:themeColor="text1"/>
          <w:sz w:val="24"/>
          <w:szCs w:val="24"/>
        </w:rPr>
        <w:lastRenderedPageBreak/>
        <w:t xml:space="preserve">For </w:t>
      </w:r>
      <w:r w:rsidR="007F3BBD" w:rsidRPr="00554F6C">
        <w:rPr>
          <w:rFonts w:ascii="Times New Roman" w:hAnsi="Times New Roman" w:cs="Times New Roman"/>
          <w:color w:val="000000" w:themeColor="text1"/>
          <w:sz w:val="24"/>
          <w:szCs w:val="24"/>
        </w:rPr>
        <w:t xml:space="preserve">stratum N1 =75, P1 = (75/225) and </w:t>
      </w:r>
      <w:r w:rsidRPr="00554F6C">
        <w:rPr>
          <w:rFonts w:ascii="Times New Roman" w:hAnsi="Times New Roman" w:cs="Times New Roman"/>
          <w:color w:val="000000" w:themeColor="text1"/>
          <w:sz w:val="24"/>
          <w:szCs w:val="24"/>
        </w:rPr>
        <w:t>thus n1 = n.</w:t>
      </w:r>
      <w:r w:rsidRPr="00554F6C">
        <w:rPr>
          <w:rFonts w:ascii="Times New Roman" w:hAnsi="Times New Roman" w:cs="Times New Roman"/>
          <w:color w:val="000000" w:themeColor="text1"/>
          <w:sz w:val="24"/>
          <w:szCs w:val="24"/>
        </w:rPr>
        <w:t>P1</w:t>
      </w:r>
    </w:p>
    <w:p w:rsidR="002C76F2" w:rsidRPr="00554F6C" w:rsidRDefault="00604144" w:rsidP="00554F6C">
      <w:pPr>
        <w:spacing w:after="0" w:line="480" w:lineRule="auto"/>
        <w:rPr>
          <w:rFonts w:ascii="Times New Roman" w:hAnsi="Times New Roman" w:cs="Times New Roman"/>
          <w:color w:val="000000" w:themeColor="text1"/>
          <w:sz w:val="24"/>
          <w:szCs w:val="24"/>
        </w:rPr>
      </w:pPr>
      <w:r w:rsidRPr="00554F6C">
        <w:rPr>
          <w:rFonts w:ascii="Times New Roman" w:hAnsi="Times New Roman" w:cs="Times New Roman"/>
          <w:color w:val="000000" w:themeColor="text1"/>
          <w:sz w:val="24"/>
          <w:szCs w:val="24"/>
        </w:rPr>
        <w:t>= 3 (75</w:t>
      </w:r>
      <w:r w:rsidR="007F3BBD" w:rsidRPr="00554F6C">
        <w:rPr>
          <w:rFonts w:ascii="Times New Roman" w:hAnsi="Times New Roman" w:cs="Times New Roman"/>
          <w:color w:val="000000" w:themeColor="text1"/>
          <w:sz w:val="24"/>
          <w:szCs w:val="24"/>
        </w:rPr>
        <w:t>/225)</w:t>
      </w:r>
    </w:p>
    <w:p w:rsidR="007F3BBD" w:rsidRPr="00554F6C" w:rsidRDefault="00604144" w:rsidP="00554F6C">
      <w:pPr>
        <w:spacing w:after="0" w:line="480" w:lineRule="auto"/>
        <w:rPr>
          <w:rFonts w:ascii="Times New Roman" w:hAnsi="Times New Roman" w:cs="Times New Roman"/>
          <w:color w:val="000000" w:themeColor="text1"/>
          <w:sz w:val="24"/>
          <w:szCs w:val="24"/>
        </w:rPr>
      </w:pPr>
      <w:r w:rsidRPr="00554F6C">
        <w:rPr>
          <w:rFonts w:ascii="Times New Roman" w:hAnsi="Times New Roman" w:cs="Times New Roman"/>
          <w:color w:val="000000" w:themeColor="text1"/>
          <w:sz w:val="24"/>
          <w:szCs w:val="24"/>
        </w:rPr>
        <w:t>= 1</w:t>
      </w:r>
    </w:p>
    <w:p w:rsidR="007F3BBD" w:rsidRPr="00554F6C" w:rsidRDefault="00604144" w:rsidP="00554F6C">
      <w:pPr>
        <w:spacing w:after="0" w:line="480" w:lineRule="auto"/>
        <w:rPr>
          <w:rFonts w:ascii="Times New Roman" w:hAnsi="Times New Roman" w:cs="Times New Roman"/>
          <w:color w:val="000000" w:themeColor="text1"/>
          <w:sz w:val="24"/>
          <w:szCs w:val="24"/>
        </w:rPr>
      </w:pPr>
      <w:r w:rsidRPr="00554F6C">
        <w:rPr>
          <w:rFonts w:ascii="Times New Roman" w:hAnsi="Times New Roman" w:cs="Times New Roman"/>
          <w:color w:val="000000" w:themeColor="text1"/>
          <w:sz w:val="24"/>
          <w:szCs w:val="24"/>
        </w:rPr>
        <w:t>Likewise, for stratum N2 = 75 P2 = (75/225) and thus n2 = n.P2</w:t>
      </w:r>
    </w:p>
    <w:p w:rsidR="007F3BBD" w:rsidRPr="00554F6C" w:rsidRDefault="00604144" w:rsidP="00554F6C">
      <w:pPr>
        <w:spacing w:after="0" w:line="480" w:lineRule="auto"/>
        <w:rPr>
          <w:rFonts w:ascii="Times New Roman" w:hAnsi="Times New Roman" w:cs="Times New Roman"/>
          <w:color w:val="000000" w:themeColor="text1"/>
          <w:sz w:val="24"/>
          <w:szCs w:val="24"/>
        </w:rPr>
      </w:pPr>
      <w:r w:rsidRPr="00554F6C">
        <w:rPr>
          <w:rFonts w:ascii="Times New Roman" w:hAnsi="Times New Roman" w:cs="Times New Roman"/>
          <w:color w:val="000000" w:themeColor="text1"/>
          <w:sz w:val="24"/>
          <w:szCs w:val="24"/>
        </w:rPr>
        <w:t>= 3 (75/225)</w:t>
      </w:r>
    </w:p>
    <w:p w:rsidR="007F3BBD" w:rsidRPr="00554F6C" w:rsidRDefault="00604144" w:rsidP="00554F6C">
      <w:pPr>
        <w:spacing w:after="0" w:line="480" w:lineRule="auto"/>
        <w:rPr>
          <w:rFonts w:ascii="Times New Roman" w:hAnsi="Times New Roman" w:cs="Times New Roman"/>
          <w:color w:val="000000" w:themeColor="text1"/>
          <w:sz w:val="24"/>
          <w:szCs w:val="24"/>
        </w:rPr>
      </w:pPr>
      <w:r w:rsidRPr="00554F6C">
        <w:rPr>
          <w:rFonts w:ascii="Times New Roman" w:hAnsi="Times New Roman" w:cs="Times New Roman"/>
          <w:color w:val="000000" w:themeColor="text1"/>
          <w:sz w:val="24"/>
          <w:szCs w:val="24"/>
        </w:rPr>
        <w:t>= 1</w:t>
      </w:r>
    </w:p>
    <w:p w:rsidR="007F3BBD" w:rsidRPr="00554F6C" w:rsidRDefault="00604144" w:rsidP="00554F6C">
      <w:pPr>
        <w:spacing w:after="0" w:line="480" w:lineRule="auto"/>
        <w:rPr>
          <w:rFonts w:ascii="Times New Roman" w:hAnsi="Times New Roman" w:cs="Times New Roman"/>
          <w:color w:val="000000" w:themeColor="text1"/>
          <w:sz w:val="24"/>
          <w:szCs w:val="24"/>
        </w:rPr>
      </w:pPr>
      <w:r w:rsidRPr="00554F6C">
        <w:rPr>
          <w:rFonts w:ascii="Times New Roman" w:hAnsi="Times New Roman" w:cs="Times New Roman"/>
          <w:color w:val="000000" w:themeColor="text1"/>
          <w:sz w:val="24"/>
          <w:szCs w:val="24"/>
        </w:rPr>
        <w:t>for stratum N3 = 75 P3 = (75/225) and thus n3 = n.P3</w:t>
      </w:r>
    </w:p>
    <w:p w:rsidR="007F3BBD" w:rsidRPr="00554F6C" w:rsidRDefault="00604144" w:rsidP="00554F6C">
      <w:pPr>
        <w:spacing w:after="0" w:line="480" w:lineRule="auto"/>
        <w:rPr>
          <w:rFonts w:ascii="Times New Roman" w:hAnsi="Times New Roman" w:cs="Times New Roman"/>
          <w:color w:val="000000" w:themeColor="text1"/>
          <w:sz w:val="24"/>
          <w:szCs w:val="24"/>
        </w:rPr>
      </w:pPr>
      <w:r w:rsidRPr="00554F6C">
        <w:rPr>
          <w:rFonts w:ascii="Times New Roman" w:hAnsi="Times New Roman" w:cs="Times New Roman"/>
          <w:color w:val="000000" w:themeColor="text1"/>
          <w:sz w:val="24"/>
          <w:szCs w:val="24"/>
        </w:rPr>
        <w:t>= 3 (75/225)</w:t>
      </w:r>
    </w:p>
    <w:p w:rsidR="007F3BBD" w:rsidRPr="00554F6C" w:rsidRDefault="00604144" w:rsidP="00554F6C">
      <w:pPr>
        <w:spacing w:after="0" w:line="480" w:lineRule="auto"/>
        <w:rPr>
          <w:rFonts w:ascii="Times New Roman" w:hAnsi="Times New Roman" w:cs="Times New Roman"/>
          <w:color w:val="000000" w:themeColor="text1"/>
          <w:sz w:val="24"/>
          <w:szCs w:val="24"/>
        </w:rPr>
      </w:pPr>
      <w:r w:rsidRPr="00554F6C">
        <w:rPr>
          <w:rFonts w:ascii="Times New Roman" w:hAnsi="Times New Roman" w:cs="Times New Roman"/>
          <w:color w:val="000000" w:themeColor="text1"/>
          <w:sz w:val="24"/>
          <w:szCs w:val="24"/>
        </w:rPr>
        <w:t>= 1</w:t>
      </w:r>
    </w:p>
    <w:p w:rsidR="007F3BBD" w:rsidRPr="00554F6C" w:rsidRDefault="00604144" w:rsidP="00554F6C">
      <w:pPr>
        <w:spacing w:after="0" w:line="480" w:lineRule="auto"/>
        <w:ind w:firstLine="720"/>
        <w:rPr>
          <w:rFonts w:ascii="Times New Roman" w:hAnsi="Times New Roman" w:cs="Times New Roman"/>
          <w:color w:val="000000" w:themeColor="text1"/>
          <w:sz w:val="24"/>
          <w:szCs w:val="24"/>
        </w:rPr>
      </w:pPr>
      <w:r w:rsidRPr="00554F6C">
        <w:rPr>
          <w:rFonts w:ascii="Times New Roman" w:hAnsi="Times New Roman" w:cs="Times New Roman"/>
          <w:color w:val="000000" w:themeColor="text1"/>
          <w:sz w:val="24"/>
          <w:szCs w:val="24"/>
        </w:rPr>
        <w:t xml:space="preserve">Therefore, applying proportional distribution, the sizes of sample for various strata are 1, 1, and 1 respectively that is in ratio </w:t>
      </w:r>
      <w:r w:rsidR="002C5130" w:rsidRPr="00554F6C">
        <w:rPr>
          <w:rFonts w:ascii="Times New Roman" w:hAnsi="Times New Roman" w:cs="Times New Roman"/>
          <w:color w:val="000000" w:themeColor="text1"/>
          <w:sz w:val="24"/>
          <w:szCs w:val="24"/>
        </w:rPr>
        <w:t>to the strata sizes viz,75:75:</w:t>
      </w:r>
      <w:r w:rsidRPr="00554F6C">
        <w:rPr>
          <w:rFonts w:ascii="Times New Roman" w:hAnsi="Times New Roman" w:cs="Times New Roman"/>
          <w:color w:val="000000" w:themeColor="text1"/>
          <w:sz w:val="24"/>
          <w:szCs w:val="24"/>
        </w:rPr>
        <w:t xml:space="preserve"> 75</w:t>
      </w:r>
      <w:r w:rsidR="00500DAA" w:rsidRPr="00554F6C">
        <w:rPr>
          <w:rFonts w:ascii="Times New Roman" w:hAnsi="Times New Roman" w:cs="Times New Roman"/>
          <w:color w:val="000000" w:themeColor="text1"/>
          <w:sz w:val="24"/>
          <w:szCs w:val="24"/>
        </w:rPr>
        <w:t xml:space="preserve"> (de Winter, Gosling, &amp; Potter, 2016)</w:t>
      </w:r>
      <w:r w:rsidRPr="00554F6C">
        <w:rPr>
          <w:rFonts w:ascii="Times New Roman" w:hAnsi="Times New Roman" w:cs="Times New Roman"/>
          <w:color w:val="000000" w:themeColor="text1"/>
          <w:sz w:val="24"/>
          <w:szCs w:val="24"/>
        </w:rPr>
        <w:t xml:space="preserve">. </w:t>
      </w:r>
      <w:r w:rsidR="002C5130" w:rsidRPr="00554F6C">
        <w:rPr>
          <w:rFonts w:ascii="Times New Roman" w:hAnsi="Times New Roman" w:cs="Times New Roman"/>
          <w:color w:val="000000" w:themeColor="text1"/>
          <w:sz w:val="24"/>
          <w:szCs w:val="24"/>
        </w:rPr>
        <w:t>Comparative allocations are optimal designs and are viewed most effective when the costs of choosing items are equal for each stratum; the sampling purposes happens to estimate the values of the population of certain features. There are no differences in within-strata variance.</w:t>
      </w:r>
    </w:p>
    <w:p w:rsidR="00BB3B64" w:rsidRPr="00554F6C" w:rsidRDefault="00604144" w:rsidP="00554F6C">
      <w:pPr>
        <w:spacing w:after="0" w:line="480" w:lineRule="auto"/>
        <w:rPr>
          <w:rFonts w:ascii="Times New Roman" w:eastAsia="Times New Roman" w:hAnsi="Times New Roman" w:cs="Times New Roman"/>
          <w:b/>
          <w:color w:val="000000" w:themeColor="text1"/>
          <w:sz w:val="24"/>
          <w:szCs w:val="24"/>
        </w:rPr>
      </w:pPr>
      <w:r w:rsidRPr="00554F6C">
        <w:rPr>
          <w:rFonts w:ascii="Times New Roman" w:eastAsia="Times New Roman" w:hAnsi="Times New Roman" w:cs="Times New Roman"/>
          <w:b/>
          <w:color w:val="000000" w:themeColor="text1"/>
          <w:sz w:val="24"/>
          <w:szCs w:val="24"/>
        </w:rPr>
        <w:t>A simple random sample of 150</w:t>
      </w:r>
      <w:r w:rsidRPr="00554F6C">
        <w:rPr>
          <w:rFonts w:ascii="Times New Roman" w:eastAsia="Times New Roman" w:hAnsi="Times New Roman" w:cs="Times New Roman"/>
          <w:b/>
          <w:color w:val="000000" w:themeColor="text1"/>
          <w:sz w:val="24"/>
          <w:szCs w:val="24"/>
        </w:rPr>
        <w:t xml:space="preserve"> subsc</w:t>
      </w:r>
      <w:r w:rsidR="004B7280" w:rsidRPr="00554F6C">
        <w:rPr>
          <w:rFonts w:ascii="Times New Roman" w:eastAsia="Times New Roman" w:hAnsi="Times New Roman" w:cs="Times New Roman"/>
          <w:b/>
          <w:color w:val="000000" w:themeColor="text1"/>
          <w:sz w:val="24"/>
          <w:szCs w:val="24"/>
        </w:rPr>
        <w:t>ribers to your local newspaper</w:t>
      </w:r>
    </w:p>
    <w:p w:rsidR="00066C92" w:rsidRPr="00554F6C" w:rsidRDefault="00604144" w:rsidP="00554F6C">
      <w:pPr>
        <w:spacing w:after="0" w:line="480" w:lineRule="auto"/>
        <w:ind w:firstLine="720"/>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 xml:space="preserve">Statistical population subset where every unit of the stratum has equal </w:t>
      </w:r>
      <w:r w:rsidR="00094ED1" w:rsidRPr="00554F6C">
        <w:rPr>
          <w:rFonts w:ascii="Times New Roman" w:eastAsia="Times New Roman" w:hAnsi="Times New Roman" w:cs="Times New Roman"/>
          <w:color w:val="000000" w:themeColor="text1"/>
          <w:sz w:val="24"/>
          <w:szCs w:val="24"/>
        </w:rPr>
        <w:t xml:space="preserve">chances of being chosen </w:t>
      </w:r>
      <w:r w:rsidRPr="00554F6C">
        <w:rPr>
          <w:rFonts w:ascii="Times New Roman" w:eastAsia="Times New Roman" w:hAnsi="Times New Roman" w:cs="Times New Roman"/>
          <w:color w:val="000000" w:themeColor="text1"/>
          <w:sz w:val="24"/>
          <w:szCs w:val="24"/>
        </w:rPr>
        <w:t>is known a simple random, and it is equal population representation</w:t>
      </w:r>
      <w:r w:rsidR="00126AA2">
        <w:rPr>
          <w:rFonts w:ascii="Times New Roman" w:eastAsia="Times New Roman" w:hAnsi="Times New Roman" w:cs="Times New Roman"/>
          <w:color w:val="000000" w:themeColor="text1"/>
          <w:sz w:val="24"/>
          <w:szCs w:val="24"/>
        </w:rPr>
        <w:t xml:space="preserve"> </w:t>
      </w:r>
      <w:r w:rsidR="00FC27CE" w:rsidRPr="00554F6C">
        <w:rPr>
          <w:rFonts w:ascii="Times New Roman" w:hAnsi="Times New Roman" w:cs="Times New Roman"/>
          <w:color w:val="000000" w:themeColor="text1"/>
          <w:sz w:val="24"/>
          <w:szCs w:val="24"/>
        </w:rPr>
        <w:t>(</w:t>
      </w:r>
      <w:r w:rsidR="00FC27CE" w:rsidRPr="00554F6C">
        <w:rPr>
          <w:rFonts w:ascii="Times New Roman" w:eastAsia="Times New Roman" w:hAnsi="Times New Roman" w:cs="Times New Roman"/>
          <w:color w:val="000000" w:themeColor="text1"/>
          <w:sz w:val="24"/>
          <w:szCs w:val="24"/>
        </w:rPr>
        <w:t>Martino, Elvira, &amp;</w:t>
      </w:r>
      <w:r w:rsidR="00126AA2">
        <w:rPr>
          <w:rFonts w:ascii="Times New Roman" w:eastAsia="Times New Roman" w:hAnsi="Times New Roman" w:cs="Times New Roman"/>
          <w:color w:val="000000" w:themeColor="text1"/>
          <w:sz w:val="24"/>
          <w:szCs w:val="24"/>
        </w:rPr>
        <w:t xml:space="preserve"> </w:t>
      </w:r>
      <w:r w:rsidR="00FC27CE" w:rsidRPr="00554F6C">
        <w:rPr>
          <w:rFonts w:ascii="Times New Roman" w:eastAsia="Times New Roman" w:hAnsi="Times New Roman" w:cs="Times New Roman"/>
          <w:color w:val="000000" w:themeColor="text1"/>
          <w:sz w:val="24"/>
          <w:szCs w:val="24"/>
        </w:rPr>
        <w:t>Louzada, 2017)</w:t>
      </w:r>
      <w:r w:rsidRPr="00554F6C">
        <w:rPr>
          <w:rFonts w:ascii="Times New Roman" w:eastAsia="Times New Roman" w:hAnsi="Times New Roman" w:cs="Times New Roman"/>
          <w:color w:val="000000" w:themeColor="text1"/>
          <w:sz w:val="24"/>
          <w:szCs w:val="24"/>
        </w:rPr>
        <w:t xml:space="preserve">. </w:t>
      </w:r>
      <w:r w:rsidR="00126AA2">
        <w:rPr>
          <w:rFonts w:ascii="Times New Roman" w:eastAsia="Times New Roman" w:hAnsi="Times New Roman" w:cs="Times New Roman"/>
          <w:color w:val="000000" w:themeColor="text1"/>
          <w:sz w:val="24"/>
          <w:szCs w:val="24"/>
        </w:rPr>
        <w:t>I</w:t>
      </w:r>
      <w:r w:rsidR="00BF7694" w:rsidRPr="00554F6C">
        <w:rPr>
          <w:rFonts w:ascii="Times New Roman" w:eastAsia="Times New Roman" w:hAnsi="Times New Roman" w:cs="Times New Roman"/>
          <w:color w:val="000000" w:themeColor="text1"/>
          <w:sz w:val="24"/>
          <w:szCs w:val="24"/>
        </w:rPr>
        <w:t>n this case, the names of 25 subscribers being selected from the 150 subscribers would be a simple random sample. In this scenario, the group is all 150 subscribers, and the sample is random since all the subscribers have an equal probability of being selected.</w:t>
      </w:r>
    </w:p>
    <w:p w:rsidR="00066C92" w:rsidRPr="00554F6C" w:rsidRDefault="00604144" w:rsidP="00554F6C">
      <w:pPr>
        <w:spacing w:after="0" w:line="480" w:lineRule="auto"/>
        <w:ind w:firstLine="720"/>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 xml:space="preserve">The researcher takes a random and small section of the whole population to represent the entire set of data, in which each subscriber has </w:t>
      </w:r>
      <w:r w:rsidR="002B2B0C" w:rsidRPr="00554F6C">
        <w:rPr>
          <w:rFonts w:ascii="Times New Roman" w:eastAsia="Times New Roman" w:hAnsi="Times New Roman" w:cs="Times New Roman"/>
          <w:color w:val="000000" w:themeColor="text1"/>
          <w:sz w:val="24"/>
          <w:szCs w:val="24"/>
        </w:rPr>
        <w:t>the same</w:t>
      </w:r>
      <w:r w:rsidRPr="00554F6C">
        <w:rPr>
          <w:rFonts w:ascii="Times New Roman" w:eastAsia="Times New Roman" w:hAnsi="Times New Roman" w:cs="Times New Roman"/>
          <w:color w:val="000000" w:themeColor="text1"/>
          <w:sz w:val="24"/>
          <w:szCs w:val="24"/>
        </w:rPr>
        <w:t xml:space="preserve"> chance</w:t>
      </w:r>
      <w:r w:rsidR="008E5B8E" w:rsidRPr="00554F6C">
        <w:rPr>
          <w:rFonts w:ascii="Times New Roman" w:eastAsia="Times New Roman" w:hAnsi="Times New Roman" w:cs="Times New Roman"/>
          <w:color w:val="000000" w:themeColor="text1"/>
          <w:sz w:val="24"/>
          <w:szCs w:val="24"/>
        </w:rPr>
        <w:t>s</w:t>
      </w:r>
      <w:r w:rsidRPr="00554F6C">
        <w:rPr>
          <w:rFonts w:ascii="Times New Roman" w:eastAsia="Times New Roman" w:hAnsi="Times New Roman" w:cs="Times New Roman"/>
          <w:color w:val="000000" w:themeColor="text1"/>
          <w:sz w:val="24"/>
          <w:szCs w:val="24"/>
        </w:rPr>
        <w:t xml:space="preserve"> of being selected</w:t>
      </w:r>
      <w:r w:rsidR="00E03693" w:rsidRPr="00554F6C">
        <w:rPr>
          <w:rFonts w:ascii="Times New Roman" w:eastAsia="Times New Roman" w:hAnsi="Times New Roman" w:cs="Times New Roman"/>
          <w:color w:val="000000" w:themeColor="text1"/>
          <w:sz w:val="24"/>
          <w:szCs w:val="24"/>
        </w:rPr>
        <w:t xml:space="preserve"> (Chatterjee</w:t>
      </w:r>
      <w:r w:rsidR="00126AA2">
        <w:rPr>
          <w:rFonts w:ascii="Times New Roman" w:eastAsia="Times New Roman" w:hAnsi="Times New Roman" w:cs="Times New Roman"/>
          <w:color w:val="000000" w:themeColor="text1"/>
          <w:sz w:val="24"/>
          <w:szCs w:val="24"/>
        </w:rPr>
        <w:t xml:space="preserve"> </w:t>
      </w:r>
      <w:r w:rsidR="00E03693" w:rsidRPr="00554F6C">
        <w:rPr>
          <w:rFonts w:ascii="Times New Roman" w:eastAsia="Times New Roman" w:hAnsi="Times New Roman" w:cs="Times New Roman"/>
          <w:color w:val="000000" w:themeColor="text1"/>
          <w:sz w:val="24"/>
          <w:szCs w:val="24"/>
        </w:rPr>
        <w:t>&amp;</w:t>
      </w:r>
      <w:r w:rsidR="00126AA2">
        <w:rPr>
          <w:rFonts w:ascii="Times New Roman" w:eastAsia="Times New Roman" w:hAnsi="Times New Roman" w:cs="Times New Roman"/>
          <w:color w:val="000000" w:themeColor="text1"/>
          <w:sz w:val="24"/>
          <w:szCs w:val="24"/>
        </w:rPr>
        <w:t xml:space="preserve"> </w:t>
      </w:r>
      <w:r w:rsidR="00E03693" w:rsidRPr="00554F6C">
        <w:rPr>
          <w:rFonts w:ascii="Times New Roman" w:eastAsia="Times New Roman" w:hAnsi="Times New Roman" w:cs="Times New Roman"/>
          <w:color w:val="000000" w:themeColor="text1"/>
          <w:sz w:val="24"/>
          <w:szCs w:val="24"/>
        </w:rPr>
        <w:lastRenderedPageBreak/>
        <w:t>Diaconis, 2018)</w:t>
      </w:r>
      <w:r w:rsidRPr="00554F6C">
        <w:rPr>
          <w:rFonts w:ascii="Times New Roman" w:eastAsia="Times New Roman" w:hAnsi="Times New Roman" w:cs="Times New Roman"/>
          <w:color w:val="000000" w:themeColor="text1"/>
          <w:sz w:val="24"/>
          <w:szCs w:val="24"/>
        </w:rPr>
        <w:t xml:space="preserve">. </w:t>
      </w:r>
      <w:r w:rsidR="00571701" w:rsidRPr="00554F6C">
        <w:rPr>
          <w:rFonts w:ascii="Times New Roman" w:eastAsia="Times New Roman" w:hAnsi="Times New Roman" w:cs="Times New Roman"/>
          <w:color w:val="000000" w:themeColor="text1"/>
          <w:sz w:val="24"/>
          <w:szCs w:val="24"/>
        </w:rPr>
        <w:t xml:space="preserve">The investigator can establish a simple random sample by utilizing tools such as random draws or lotteries. In the lottery technique, each population member is allocated a number after which numbers are randomly chosen. </w:t>
      </w:r>
      <w:r w:rsidR="00A21359" w:rsidRPr="00554F6C">
        <w:rPr>
          <w:rFonts w:ascii="Times New Roman" w:eastAsia="Times New Roman" w:hAnsi="Times New Roman" w:cs="Times New Roman"/>
          <w:color w:val="000000" w:themeColor="text1"/>
          <w:sz w:val="24"/>
          <w:szCs w:val="24"/>
        </w:rPr>
        <w:t xml:space="preserve">The illustration where the names of twenty-five subscribers out of 150 subscribers are selected is an instance of the lottery method at work. Each of the 150 subscribers would be allocated a number between 1 and </w:t>
      </w:r>
      <w:r w:rsidR="00F93A7F" w:rsidRPr="00554F6C">
        <w:rPr>
          <w:rFonts w:ascii="Times New Roman" w:eastAsia="Times New Roman" w:hAnsi="Times New Roman" w:cs="Times New Roman"/>
          <w:color w:val="000000" w:themeColor="text1"/>
          <w:sz w:val="24"/>
          <w:szCs w:val="24"/>
        </w:rPr>
        <w:t>150;</w:t>
      </w:r>
      <w:r w:rsidR="00A21359" w:rsidRPr="00554F6C">
        <w:rPr>
          <w:rFonts w:ascii="Times New Roman" w:eastAsia="Times New Roman" w:hAnsi="Times New Roman" w:cs="Times New Roman"/>
          <w:color w:val="000000" w:themeColor="text1"/>
          <w:sz w:val="24"/>
          <w:szCs w:val="24"/>
        </w:rPr>
        <w:t xml:space="preserve"> afterward, twenty-five of the numbers shall be randomly selected. </w:t>
      </w:r>
      <w:r w:rsidR="00F93A7F" w:rsidRPr="00554F6C">
        <w:rPr>
          <w:rFonts w:ascii="Times New Roman" w:eastAsia="Times New Roman" w:hAnsi="Times New Roman" w:cs="Times New Roman"/>
          <w:color w:val="000000" w:themeColor="text1"/>
          <w:sz w:val="24"/>
          <w:szCs w:val="24"/>
        </w:rPr>
        <w:t xml:space="preserve">Each </w:t>
      </w:r>
      <w:r w:rsidR="006B1ACD" w:rsidRPr="00554F6C">
        <w:rPr>
          <w:rFonts w:ascii="Times New Roman" w:eastAsia="Times New Roman" w:hAnsi="Times New Roman" w:cs="Times New Roman"/>
          <w:color w:val="000000" w:themeColor="text1"/>
          <w:sz w:val="24"/>
          <w:szCs w:val="24"/>
        </w:rPr>
        <w:t>member</w:t>
      </w:r>
      <w:r w:rsidR="00F93A7F" w:rsidRPr="00554F6C">
        <w:rPr>
          <w:rFonts w:ascii="Times New Roman" w:eastAsia="Times New Roman" w:hAnsi="Times New Roman" w:cs="Times New Roman"/>
          <w:color w:val="000000" w:themeColor="text1"/>
          <w:sz w:val="24"/>
          <w:szCs w:val="24"/>
        </w:rPr>
        <w:t xml:space="preserve"> in the set of the entire population has the same chance of being chosen since subscribers who form </w:t>
      </w:r>
      <w:r w:rsidR="00BA4716" w:rsidRPr="00554F6C">
        <w:rPr>
          <w:rFonts w:ascii="Times New Roman" w:eastAsia="Times New Roman" w:hAnsi="Times New Roman" w:cs="Times New Roman"/>
          <w:color w:val="000000" w:themeColor="text1"/>
          <w:sz w:val="24"/>
          <w:szCs w:val="24"/>
        </w:rPr>
        <w:t>parts of the more significant group subset are</w:t>
      </w:r>
      <w:r w:rsidR="00F93A7F" w:rsidRPr="00554F6C">
        <w:rPr>
          <w:rFonts w:ascii="Times New Roman" w:eastAsia="Times New Roman" w:hAnsi="Times New Roman" w:cs="Times New Roman"/>
          <w:color w:val="000000" w:themeColor="text1"/>
          <w:sz w:val="24"/>
          <w:szCs w:val="24"/>
        </w:rPr>
        <w:t xml:space="preserve"> randomly selected</w:t>
      </w:r>
      <w:r w:rsidR="00BA4716" w:rsidRPr="00554F6C">
        <w:rPr>
          <w:rFonts w:ascii="Times New Roman" w:eastAsia="Times New Roman" w:hAnsi="Times New Roman" w:cs="Times New Roman"/>
          <w:color w:val="000000" w:themeColor="text1"/>
          <w:sz w:val="24"/>
          <w:szCs w:val="24"/>
        </w:rPr>
        <w:t xml:space="preserve"> (Burr, 2018)</w:t>
      </w:r>
      <w:r w:rsidR="00F93A7F" w:rsidRPr="00554F6C">
        <w:rPr>
          <w:rFonts w:ascii="Times New Roman" w:eastAsia="Times New Roman" w:hAnsi="Times New Roman" w:cs="Times New Roman"/>
          <w:color w:val="000000" w:themeColor="text1"/>
          <w:sz w:val="24"/>
          <w:szCs w:val="24"/>
        </w:rPr>
        <w:t xml:space="preserve">. </w:t>
      </w:r>
      <w:r w:rsidR="006B1ACD" w:rsidRPr="00554F6C">
        <w:rPr>
          <w:rFonts w:ascii="Times New Roman" w:eastAsia="Times New Roman" w:hAnsi="Times New Roman" w:cs="Times New Roman"/>
          <w:color w:val="000000" w:themeColor="text1"/>
          <w:sz w:val="24"/>
          <w:szCs w:val="24"/>
        </w:rPr>
        <w:t>In most scenarios, this establishes a balanced stratum which has the highest possibility for the representation of the entire population to be free from any biases.</w:t>
      </w:r>
    </w:p>
    <w:p w:rsidR="00BB3B64" w:rsidRPr="00554F6C" w:rsidRDefault="00604144" w:rsidP="00554F6C">
      <w:pPr>
        <w:spacing w:after="0" w:line="480" w:lineRule="auto"/>
        <w:rPr>
          <w:rFonts w:ascii="Times New Roman" w:eastAsia="Times New Roman" w:hAnsi="Times New Roman" w:cs="Times New Roman"/>
          <w:b/>
          <w:color w:val="000000" w:themeColor="text1"/>
          <w:sz w:val="24"/>
          <w:szCs w:val="24"/>
        </w:rPr>
      </w:pPr>
      <w:r w:rsidRPr="00554F6C">
        <w:rPr>
          <w:rFonts w:ascii="Times New Roman" w:eastAsia="Times New Roman" w:hAnsi="Times New Roman" w:cs="Times New Roman"/>
          <w:b/>
          <w:color w:val="000000" w:themeColor="text1"/>
          <w:sz w:val="24"/>
          <w:szCs w:val="24"/>
        </w:rPr>
        <w:t>A systematic sample of 250 from a subscriber list of a tr</w:t>
      </w:r>
      <w:r w:rsidR="00B87104" w:rsidRPr="00554F6C">
        <w:rPr>
          <w:rFonts w:ascii="Times New Roman" w:eastAsia="Times New Roman" w:hAnsi="Times New Roman" w:cs="Times New Roman"/>
          <w:b/>
          <w:color w:val="000000" w:themeColor="text1"/>
          <w:sz w:val="24"/>
          <w:szCs w:val="24"/>
        </w:rPr>
        <w:t>ade publication</w:t>
      </w:r>
    </w:p>
    <w:p w:rsidR="00F06C9E" w:rsidRPr="00554F6C" w:rsidRDefault="00126AA2" w:rsidP="00554F6C">
      <w:pPr>
        <w:spacing w:after="0" w:line="480" w:lineRule="auto"/>
        <w:ind w:firstLine="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T</w:t>
      </w:r>
      <w:r w:rsidR="00604144" w:rsidRPr="00554F6C">
        <w:rPr>
          <w:rFonts w:ascii="Times New Roman" w:eastAsia="Times New Roman" w:hAnsi="Times New Roman" w:cs="Times New Roman"/>
          <w:color w:val="000000" w:themeColor="text1"/>
          <w:sz w:val="24"/>
          <w:szCs w:val="24"/>
        </w:rPr>
        <w:t>he most practical sampling approach i</w:t>
      </w:r>
      <w:r w:rsidR="00604144" w:rsidRPr="00554F6C">
        <w:rPr>
          <w:rFonts w:ascii="Times New Roman" w:eastAsia="Times New Roman" w:hAnsi="Times New Roman" w:cs="Times New Roman"/>
          <w:color w:val="000000" w:themeColor="text1"/>
          <w:sz w:val="24"/>
          <w:szCs w:val="24"/>
        </w:rPr>
        <w:t>s to choose each item on the list</w:t>
      </w:r>
      <w:r w:rsidR="008C4F0D" w:rsidRPr="00554F6C">
        <w:rPr>
          <w:rFonts w:ascii="Times New Roman" w:eastAsia="Times New Roman" w:hAnsi="Times New Roman" w:cs="Times New Roman"/>
          <w:color w:val="000000" w:themeColor="text1"/>
          <w:sz w:val="24"/>
          <w:szCs w:val="24"/>
        </w:rPr>
        <w:t xml:space="preserve"> (Chow, Shao, Wang, &amp;</w:t>
      </w:r>
      <w:r>
        <w:rPr>
          <w:rFonts w:ascii="Times New Roman" w:eastAsia="Times New Roman" w:hAnsi="Times New Roman" w:cs="Times New Roman"/>
          <w:color w:val="000000" w:themeColor="text1"/>
          <w:sz w:val="24"/>
          <w:szCs w:val="24"/>
        </w:rPr>
        <w:t xml:space="preserve"> </w:t>
      </w:r>
      <w:r w:rsidR="008C4F0D" w:rsidRPr="00554F6C">
        <w:rPr>
          <w:rFonts w:ascii="Times New Roman" w:eastAsia="Times New Roman" w:hAnsi="Times New Roman" w:cs="Times New Roman"/>
          <w:color w:val="000000" w:themeColor="text1"/>
          <w:sz w:val="24"/>
          <w:szCs w:val="24"/>
        </w:rPr>
        <w:t>Lokhnygina, 2017)</w:t>
      </w:r>
      <w:r w:rsidR="00604144" w:rsidRPr="00554F6C">
        <w:rPr>
          <w:rFonts w:ascii="Times New Roman" w:eastAsia="Times New Roman" w:hAnsi="Times New Roman" w:cs="Times New Roman"/>
          <w:color w:val="000000" w:themeColor="text1"/>
          <w:sz w:val="24"/>
          <w:szCs w:val="24"/>
        </w:rPr>
        <w:t xml:space="preserve">. </w:t>
      </w:r>
      <w:r w:rsidR="00CA02E7" w:rsidRPr="00554F6C">
        <w:rPr>
          <w:rFonts w:ascii="Times New Roman" w:eastAsia="Times New Roman" w:hAnsi="Times New Roman" w:cs="Times New Roman"/>
          <w:color w:val="000000" w:themeColor="text1"/>
          <w:sz w:val="24"/>
          <w:szCs w:val="24"/>
        </w:rPr>
        <w:t>Randomness element is introduced into systematic sampling by applying random figures in picking up the unit with which to begin. For example, in case a five percent sample is anticipated, the original item would be chosen randomly from the first fifty. Afterward, each 50</w:t>
      </w:r>
      <w:r w:rsidR="00CA02E7" w:rsidRPr="00554F6C">
        <w:rPr>
          <w:rFonts w:ascii="Times New Roman" w:eastAsia="Times New Roman" w:hAnsi="Times New Roman" w:cs="Times New Roman"/>
          <w:color w:val="000000" w:themeColor="text1"/>
          <w:sz w:val="24"/>
          <w:szCs w:val="24"/>
          <w:vertAlign w:val="superscript"/>
        </w:rPr>
        <w:t>th</w:t>
      </w:r>
      <w:r w:rsidR="00CA02E7" w:rsidRPr="00554F6C">
        <w:rPr>
          <w:rFonts w:ascii="Times New Roman" w:eastAsia="Times New Roman" w:hAnsi="Times New Roman" w:cs="Times New Roman"/>
          <w:color w:val="000000" w:themeColor="text1"/>
          <w:sz w:val="24"/>
          <w:szCs w:val="24"/>
        </w:rPr>
        <w:t xml:space="preserve"> item shall be automatically part of the sample. </w:t>
      </w:r>
      <w:r w:rsidR="00E34E3D" w:rsidRPr="00554F6C">
        <w:rPr>
          <w:rFonts w:ascii="Times New Roman" w:eastAsia="Times New Roman" w:hAnsi="Times New Roman" w:cs="Times New Roman"/>
          <w:color w:val="000000" w:themeColor="text1"/>
          <w:sz w:val="24"/>
          <w:szCs w:val="24"/>
        </w:rPr>
        <w:t xml:space="preserve">Therefore, in this type of sampling, only the first item is chosen randomly. The remaining sample units are chosen at fixed intervals. </w:t>
      </w:r>
      <w:r w:rsidR="00604144" w:rsidRPr="00554F6C">
        <w:rPr>
          <w:rFonts w:ascii="Times New Roman" w:eastAsia="Times New Roman" w:hAnsi="Times New Roman" w:cs="Times New Roman"/>
          <w:color w:val="000000" w:themeColor="text1"/>
          <w:sz w:val="24"/>
          <w:szCs w:val="24"/>
        </w:rPr>
        <w:t>It is usually considered rational to treat systematic samples as if they are random samples even though systematic samples are not random samples in the strict sense of the term</w:t>
      </w:r>
      <w:r w:rsidR="00500DAA" w:rsidRPr="00554F6C">
        <w:rPr>
          <w:rFonts w:ascii="Times New Roman" w:hAnsi="Times New Roman" w:cs="Times New Roman"/>
          <w:color w:val="000000" w:themeColor="text1"/>
          <w:sz w:val="24"/>
          <w:szCs w:val="24"/>
        </w:rPr>
        <w:t>(</w:t>
      </w:r>
      <w:r w:rsidR="00500DAA" w:rsidRPr="00554F6C">
        <w:rPr>
          <w:rFonts w:ascii="Times New Roman" w:eastAsia="Times New Roman" w:hAnsi="Times New Roman" w:cs="Times New Roman"/>
          <w:color w:val="000000" w:themeColor="text1"/>
          <w:sz w:val="24"/>
          <w:szCs w:val="24"/>
        </w:rPr>
        <w:t>de Winter, Gosling, &amp; Potter, 2016)</w:t>
      </w:r>
      <w:r w:rsidR="00604144" w:rsidRPr="00554F6C">
        <w:rPr>
          <w:rFonts w:ascii="Times New Roman" w:eastAsia="Times New Roman" w:hAnsi="Times New Roman" w:cs="Times New Roman"/>
          <w:color w:val="000000" w:themeColor="text1"/>
          <w:sz w:val="24"/>
          <w:szCs w:val="24"/>
        </w:rPr>
        <w:t xml:space="preserve">. </w:t>
      </w:r>
      <w:r w:rsidR="000E653D" w:rsidRPr="00554F6C">
        <w:rPr>
          <w:rFonts w:ascii="Times New Roman" w:eastAsia="Times New Roman" w:hAnsi="Times New Roman" w:cs="Times New Roman"/>
          <w:color w:val="000000" w:themeColor="text1"/>
          <w:sz w:val="24"/>
          <w:szCs w:val="24"/>
        </w:rPr>
        <w:t xml:space="preserve">Systematic sampling has specific </w:t>
      </w:r>
      <w:r w:rsidR="008C4F0D" w:rsidRPr="00554F6C">
        <w:rPr>
          <w:rFonts w:ascii="Times New Roman" w:eastAsia="Times New Roman" w:hAnsi="Times New Roman" w:cs="Times New Roman"/>
          <w:color w:val="000000" w:themeColor="text1"/>
          <w:sz w:val="24"/>
          <w:szCs w:val="24"/>
        </w:rPr>
        <w:t>extra</w:t>
      </w:r>
      <w:r w:rsidR="000E653D" w:rsidRPr="00554F6C">
        <w:rPr>
          <w:rFonts w:ascii="Times New Roman" w:eastAsia="Times New Roman" w:hAnsi="Times New Roman" w:cs="Times New Roman"/>
          <w:color w:val="000000" w:themeColor="text1"/>
          <w:sz w:val="24"/>
          <w:szCs w:val="24"/>
        </w:rPr>
        <w:t xml:space="preserve"> points. </w:t>
      </w:r>
    </w:p>
    <w:p w:rsidR="00BB3B64" w:rsidRPr="00554F6C" w:rsidRDefault="00604144" w:rsidP="00554F6C">
      <w:pPr>
        <w:spacing w:after="0" w:line="480" w:lineRule="auto"/>
        <w:rPr>
          <w:rFonts w:ascii="Times New Roman" w:eastAsia="Times New Roman" w:hAnsi="Times New Roman" w:cs="Times New Roman"/>
          <w:b/>
          <w:color w:val="000000" w:themeColor="text1"/>
          <w:sz w:val="24"/>
          <w:szCs w:val="24"/>
        </w:rPr>
      </w:pPr>
      <w:r w:rsidRPr="00554F6C">
        <w:rPr>
          <w:rFonts w:ascii="Times New Roman" w:eastAsia="Times New Roman" w:hAnsi="Times New Roman" w:cs="Times New Roman"/>
          <w:b/>
          <w:color w:val="000000" w:themeColor="text1"/>
          <w:sz w:val="24"/>
          <w:szCs w:val="24"/>
        </w:rPr>
        <w:t xml:space="preserve">G*Power software </w:t>
      </w:r>
      <w:r w:rsidR="00E1388D">
        <w:rPr>
          <w:rFonts w:ascii="Times New Roman" w:eastAsia="Times New Roman" w:hAnsi="Times New Roman" w:cs="Times New Roman"/>
          <w:b/>
          <w:color w:val="000000" w:themeColor="text1"/>
          <w:sz w:val="24"/>
          <w:szCs w:val="24"/>
        </w:rPr>
        <w:t xml:space="preserve">: </w:t>
      </w:r>
      <w:r w:rsidRPr="00554F6C">
        <w:rPr>
          <w:rFonts w:ascii="Times New Roman" w:eastAsia="Times New Roman" w:hAnsi="Times New Roman" w:cs="Times New Roman"/>
          <w:b/>
          <w:color w:val="000000" w:themeColor="text1"/>
          <w:sz w:val="24"/>
          <w:szCs w:val="24"/>
        </w:rPr>
        <w:t>a. Calculate the sample size needed when given these factors: •one-tailed t-test with two independent groups of equal size •small ef</w:t>
      </w:r>
      <w:r w:rsidR="00E1388D">
        <w:rPr>
          <w:rFonts w:ascii="Times New Roman" w:eastAsia="Times New Roman" w:hAnsi="Times New Roman" w:cs="Times New Roman"/>
          <w:b/>
          <w:color w:val="000000" w:themeColor="text1"/>
          <w:sz w:val="24"/>
          <w:szCs w:val="24"/>
        </w:rPr>
        <w:t xml:space="preserve">fect size. </w:t>
      </w:r>
      <w:r w:rsidRPr="00554F6C">
        <w:rPr>
          <w:rFonts w:ascii="Times New Roman" w:eastAsia="Times New Roman" w:hAnsi="Times New Roman" w:cs="Times New Roman"/>
          <w:b/>
          <w:color w:val="000000" w:themeColor="text1"/>
          <w:sz w:val="24"/>
          <w:szCs w:val="24"/>
        </w:rPr>
        <w:t xml:space="preserve">If the survey is not </w:t>
      </w:r>
      <w:r w:rsidRPr="00554F6C">
        <w:rPr>
          <w:rFonts w:ascii="Times New Roman" w:eastAsia="Times New Roman" w:hAnsi="Times New Roman" w:cs="Times New Roman"/>
          <w:b/>
          <w:color w:val="000000" w:themeColor="text1"/>
          <w:sz w:val="24"/>
          <w:szCs w:val="24"/>
        </w:rPr>
        <w:lastRenderedPageBreak/>
        <w:t>worth doing with the smaller sample, discuss possible trade-offs that may make the sample size feasible for your</w:t>
      </w:r>
      <w:r w:rsidRPr="00554F6C">
        <w:rPr>
          <w:rFonts w:ascii="Times New Roman" w:eastAsia="Times New Roman" w:hAnsi="Times New Roman" w:cs="Times New Roman"/>
          <w:b/>
          <w:color w:val="000000" w:themeColor="text1"/>
          <w:sz w:val="24"/>
          <w:szCs w:val="24"/>
        </w:rPr>
        <w:t xml:space="preserve"> study.</w:t>
      </w:r>
    </w:p>
    <w:p w:rsidR="006C627A" w:rsidRPr="00554F6C" w:rsidRDefault="00604144" w:rsidP="00554F6C">
      <w:pPr>
        <w:spacing w:after="0"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Solution:</w:t>
      </w:r>
    </w:p>
    <w:p w:rsidR="00255EE8" w:rsidRPr="00554F6C" w:rsidRDefault="00604144" w:rsidP="00554F6C">
      <w:pPr>
        <w:spacing w:after="0" w:line="480" w:lineRule="auto"/>
        <w:ind w:firstLine="720"/>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The researcher selects a test family first in G*Power. In the statistical test, the researcher select t-test that implies differences between two groups (two independent variables)</w:t>
      </w:r>
      <w:r w:rsidR="00724B48" w:rsidRPr="00554F6C">
        <w:rPr>
          <w:rFonts w:ascii="Times New Roman" w:eastAsia="Times New Roman" w:hAnsi="Times New Roman" w:cs="Times New Roman"/>
          <w:color w:val="000000" w:themeColor="text1"/>
          <w:sz w:val="24"/>
          <w:szCs w:val="24"/>
        </w:rPr>
        <w:t>. Besides, the investigator selects power analyses types</w:t>
      </w:r>
      <w:r w:rsidR="00FC27CE" w:rsidRPr="00554F6C">
        <w:rPr>
          <w:rFonts w:ascii="Times New Roman" w:hAnsi="Times New Roman" w:cs="Times New Roman"/>
          <w:color w:val="000000" w:themeColor="text1"/>
          <w:sz w:val="24"/>
          <w:szCs w:val="24"/>
        </w:rPr>
        <w:t>(</w:t>
      </w:r>
      <w:r w:rsidR="00FC27CE" w:rsidRPr="00554F6C">
        <w:rPr>
          <w:rFonts w:ascii="Times New Roman" w:eastAsia="Times New Roman" w:hAnsi="Times New Roman" w:cs="Times New Roman"/>
          <w:color w:val="000000" w:themeColor="text1"/>
          <w:sz w:val="24"/>
          <w:szCs w:val="24"/>
        </w:rPr>
        <w:t>Martino, Elvira, &amp;Louzada, 2017)</w:t>
      </w:r>
      <w:r w:rsidR="00724B48" w:rsidRPr="00554F6C">
        <w:rPr>
          <w:rFonts w:ascii="Times New Roman" w:eastAsia="Times New Roman" w:hAnsi="Times New Roman" w:cs="Times New Roman"/>
          <w:color w:val="000000" w:themeColor="text1"/>
          <w:sz w:val="24"/>
          <w:szCs w:val="24"/>
        </w:rPr>
        <w:t xml:space="preserve">. </w:t>
      </w:r>
      <w:r w:rsidR="006C627A" w:rsidRPr="00554F6C">
        <w:rPr>
          <w:rFonts w:ascii="Times New Roman" w:eastAsia="Times New Roman" w:hAnsi="Times New Roman" w:cs="Times New Roman"/>
          <w:color w:val="000000" w:themeColor="text1"/>
          <w:sz w:val="24"/>
          <w:szCs w:val="24"/>
        </w:rPr>
        <w:t xml:space="preserve">A priori: </w:t>
      </w:r>
      <w:r w:rsidR="00E954BD" w:rsidRPr="00554F6C">
        <w:rPr>
          <w:rFonts w:ascii="Times New Roman" w:eastAsia="Times New Roman" w:hAnsi="Times New Roman" w:cs="Times New Roman"/>
          <w:color w:val="000000" w:themeColor="text1"/>
          <w:sz w:val="24"/>
          <w:szCs w:val="24"/>
        </w:rPr>
        <w:t xml:space="preserve">given the effect size and power, </w:t>
      </w:r>
      <w:r w:rsidR="00724B48" w:rsidRPr="00554F6C">
        <w:rPr>
          <w:rFonts w:ascii="Times New Roman" w:eastAsia="Times New Roman" w:hAnsi="Times New Roman" w:cs="Times New Roman"/>
          <w:color w:val="000000" w:themeColor="text1"/>
          <w:sz w:val="24"/>
          <w:szCs w:val="24"/>
        </w:rPr>
        <w:t>the researcher c</w:t>
      </w:r>
      <w:r w:rsidR="006C627A" w:rsidRPr="00554F6C">
        <w:rPr>
          <w:rFonts w:ascii="Times New Roman" w:eastAsia="Times New Roman" w:hAnsi="Times New Roman" w:cs="Times New Roman"/>
          <w:color w:val="000000" w:themeColor="text1"/>
          <w:sz w:val="24"/>
          <w:szCs w:val="24"/>
        </w:rPr>
        <w:t>ompute</w:t>
      </w:r>
      <w:r w:rsidR="00724B48" w:rsidRPr="00554F6C">
        <w:rPr>
          <w:rFonts w:ascii="Times New Roman" w:eastAsia="Times New Roman" w:hAnsi="Times New Roman" w:cs="Times New Roman"/>
          <w:color w:val="000000" w:themeColor="text1"/>
          <w:sz w:val="24"/>
          <w:szCs w:val="24"/>
        </w:rPr>
        <w:t>s</w:t>
      </w:r>
      <w:r w:rsidR="00E944DA">
        <w:rPr>
          <w:rFonts w:ascii="Times New Roman" w:eastAsia="Times New Roman" w:hAnsi="Times New Roman" w:cs="Times New Roman"/>
          <w:color w:val="000000" w:themeColor="text1"/>
          <w:sz w:val="24"/>
          <w:szCs w:val="24"/>
        </w:rPr>
        <w:t xml:space="preserve"> </w:t>
      </w:r>
      <w:r w:rsidR="00724B48" w:rsidRPr="00554F6C">
        <w:rPr>
          <w:rFonts w:ascii="Times New Roman" w:eastAsia="Times New Roman" w:hAnsi="Times New Roman" w:cs="Times New Roman"/>
          <w:color w:val="000000" w:themeColor="text1"/>
          <w:sz w:val="24"/>
          <w:szCs w:val="24"/>
        </w:rPr>
        <w:t>essential</w:t>
      </w:r>
      <w:r w:rsidR="00E954BD" w:rsidRPr="00554F6C">
        <w:rPr>
          <w:rFonts w:ascii="Times New Roman" w:eastAsia="Times New Roman" w:hAnsi="Times New Roman" w:cs="Times New Roman"/>
          <w:color w:val="000000" w:themeColor="text1"/>
          <w:sz w:val="24"/>
          <w:szCs w:val="24"/>
        </w:rPr>
        <w:t xml:space="preserve"> sample size.</w:t>
      </w:r>
    </w:p>
    <w:p w:rsidR="00255EE8" w:rsidRPr="00554F6C" w:rsidRDefault="00604144" w:rsidP="00554F6C">
      <w:pPr>
        <w:spacing w:after="0"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Factors of i</w:t>
      </w:r>
      <w:r w:rsidR="006C627A" w:rsidRPr="00554F6C">
        <w:rPr>
          <w:rFonts w:ascii="Times New Roman" w:eastAsia="Times New Roman" w:hAnsi="Times New Roman" w:cs="Times New Roman"/>
          <w:color w:val="000000" w:themeColor="text1"/>
          <w:sz w:val="24"/>
          <w:szCs w:val="24"/>
        </w:rPr>
        <w:t>nput</w:t>
      </w:r>
      <w:r w:rsidRPr="00554F6C">
        <w:rPr>
          <w:rFonts w:ascii="Times New Roman" w:eastAsia="Times New Roman" w:hAnsi="Times New Roman" w:cs="Times New Roman"/>
          <w:color w:val="000000" w:themeColor="text1"/>
          <w:sz w:val="24"/>
          <w:szCs w:val="24"/>
        </w:rPr>
        <w:t>s</w:t>
      </w:r>
      <w:r w:rsidR="006C627A" w:rsidRPr="00554F6C">
        <w:rPr>
          <w:rFonts w:ascii="Times New Roman" w:eastAsia="Times New Roman" w:hAnsi="Times New Roman" w:cs="Times New Roman"/>
          <w:color w:val="000000" w:themeColor="text1"/>
          <w:sz w:val="24"/>
          <w:szCs w:val="24"/>
        </w:rPr>
        <w:t xml:space="preserve">: </w:t>
      </w:r>
    </w:p>
    <w:p w:rsidR="00A740ED" w:rsidRPr="00554F6C" w:rsidRDefault="00604144" w:rsidP="00554F6C">
      <w:pPr>
        <w:spacing w:after="0"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 xml:space="preserve">In tails(s) </w:t>
      </w:r>
    </w:p>
    <w:p w:rsidR="00A740ED" w:rsidRPr="00554F6C" w:rsidRDefault="00604144" w:rsidP="00554F6C">
      <w:pPr>
        <w:spacing w:after="0"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A singlee</w:t>
      </w:r>
      <w:r w:rsidR="006C627A" w:rsidRPr="00554F6C">
        <w:rPr>
          <w:rFonts w:ascii="Times New Roman" w:eastAsia="Times New Roman" w:hAnsi="Times New Roman" w:cs="Times New Roman"/>
          <w:color w:val="000000" w:themeColor="text1"/>
          <w:sz w:val="24"/>
          <w:szCs w:val="24"/>
        </w:rPr>
        <w:t xml:space="preserve">ffect size </w:t>
      </w:r>
      <w:r w:rsidRPr="00554F6C">
        <w:rPr>
          <w:rFonts w:ascii="Times New Roman" w:eastAsia="Times New Roman" w:hAnsi="Times New Roman" w:cs="Times New Roman"/>
          <w:color w:val="000000" w:themeColor="text1"/>
          <w:sz w:val="24"/>
          <w:szCs w:val="24"/>
        </w:rPr>
        <w:t xml:space="preserve">d is </w:t>
      </w:r>
      <w:r w:rsidR="006C627A" w:rsidRPr="00554F6C">
        <w:rPr>
          <w:rFonts w:ascii="Times New Roman" w:eastAsia="Times New Roman" w:hAnsi="Times New Roman" w:cs="Times New Roman"/>
          <w:color w:val="000000" w:themeColor="text1"/>
          <w:sz w:val="24"/>
          <w:szCs w:val="24"/>
        </w:rPr>
        <w:t xml:space="preserve">0.2 </w:t>
      </w:r>
      <w:r w:rsidRPr="00554F6C">
        <w:rPr>
          <w:rFonts w:ascii="Times New Roman" w:eastAsia="Times New Roman" w:hAnsi="Times New Roman" w:cs="Times New Roman"/>
          <w:color w:val="000000" w:themeColor="text1"/>
          <w:sz w:val="24"/>
          <w:szCs w:val="24"/>
        </w:rPr>
        <w:t>that</w:t>
      </w:r>
      <w:r w:rsidR="006C627A" w:rsidRPr="00554F6C">
        <w:rPr>
          <w:rFonts w:ascii="Times New Roman" w:eastAsia="Times New Roman" w:hAnsi="Times New Roman" w:cs="Times New Roman"/>
          <w:color w:val="000000" w:themeColor="text1"/>
          <w:sz w:val="24"/>
          <w:szCs w:val="24"/>
        </w:rPr>
        <w:t xml:space="preserve"> is small effect size</w:t>
      </w:r>
    </w:p>
    <w:p w:rsidR="00254AC2" w:rsidRPr="00554F6C" w:rsidRDefault="00604144" w:rsidP="00554F6C">
      <w:pPr>
        <w:spacing w:after="0"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A errprobability = 0.05</w:t>
      </w:r>
    </w:p>
    <w:p w:rsidR="00255EE8" w:rsidRPr="00554F6C" w:rsidRDefault="00604144" w:rsidP="00554F6C">
      <w:pPr>
        <w:spacing w:after="0"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 xml:space="preserve">Power= </w:t>
      </w:r>
      <w:r w:rsidR="006C627A" w:rsidRPr="00554F6C">
        <w:rPr>
          <w:rFonts w:ascii="Times New Roman" w:eastAsia="Times New Roman" w:hAnsi="Times New Roman" w:cs="Times New Roman"/>
          <w:color w:val="000000" w:themeColor="text1"/>
          <w:sz w:val="24"/>
          <w:szCs w:val="24"/>
        </w:rPr>
        <w:t>(1 – B err prob</w:t>
      </w:r>
      <w:r w:rsidRPr="00554F6C">
        <w:rPr>
          <w:rFonts w:ascii="Times New Roman" w:eastAsia="Times New Roman" w:hAnsi="Times New Roman" w:cs="Times New Roman"/>
          <w:color w:val="000000" w:themeColor="text1"/>
          <w:sz w:val="24"/>
          <w:szCs w:val="24"/>
        </w:rPr>
        <w:t>ability</w:t>
      </w:r>
      <w:r w:rsidR="006C627A" w:rsidRPr="00554F6C">
        <w:rPr>
          <w:rFonts w:ascii="Times New Roman" w:eastAsia="Times New Roman" w:hAnsi="Times New Roman" w:cs="Times New Roman"/>
          <w:color w:val="000000" w:themeColor="text1"/>
          <w:sz w:val="24"/>
          <w:szCs w:val="24"/>
        </w:rPr>
        <w:t xml:space="preserve">) </w:t>
      </w:r>
    </w:p>
    <w:p w:rsidR="00254AC2" w:rsidRPr="00554F6C" w:rsidRDefault="00604144" w:rsidP="00554F6C">
      <w:pPr>
        <w:spacing w:after="0"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 xml:space="preserve">1- B = 1 – (0.2) </w:t>
      </w:r>
    </w:p>
    <w:p w:rsidR="00255EE8" w:rsidRPr="00554F6C" w:rsidRDefault="00604144" w:rsidP="00554F6C">
      <w:pPr>
        <w:spacing w:after="0"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 xml:space="preserve">= 0.8 </w:t>
      </w:r>
    </w:p>
    <w:p w:rsidR="00EF570E" w:rsidRPr="00554F6C" w:rsidRDefault="00604144" w:rsidP="00554F6C">
      <w:pPr>
        <w:spacing w:after="0"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Since</w:t>
      </w:r>
      <w:r w:rsidR="006C627A" w:rsidRPr="00554F6C">
        <w:rPr>
          <w:rFonts w:ascii="Times New Roman" w:eastAsia="Times New Roman" w:hAnsi="Times New Roman" w:cs="Times New Roman"/>
          <w:color w:val="000000" w:themeColor="text1"/>
          <w:sz w:val="24"/>
          <w:szCs w:val="24"/>
        </w:rPr>
        <w:t xml:space="preserve"> beta = 0.2</w:t>
      </w:r>
    </w:p>
    <w:p w:rsidR="00E34223" w:rsidRPr="00554F6C" w:rsidRDefault="00604144" w:rsidP="00554F6C">
      <w:pPr>
        <w:spacing w:after="0"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Distribution</w:t>
      </w:r>
      <w:r w:rsidR="006C627A" w:rsidRPr="00554F6C">
        <w:rPr>
          <w:rFonts w:ascii="Times New Roman" w:eastAsia="Times New Roman" w:hAnsi="Times New Roman" w:cs="Times New Roman"/>
          <w:color w:val="000000" w:themeColor="text1"/>
          <w:sz w:val="24"/>
          <w:szCs w:val="24"/>
        </w:rPr>
        <w:t xml:space="preserve"> ratio</w:t>
      </w:r>
      <w:r w:rsidRPr="00554F6C">
        <w:rPr>
          <w:rFonts w:ascii="Times New Roman" w:eastAsia="Times New Roman" w:hAnsi="Times New Roman" w:cs="Times New Roman"/>
          <w:color w:val="000000" w:themeColor="text1"/>
          <w:sz w:val="24"/>
          <w:szCs w:val="24"/>
        </w:rPr>
        <w:t>s</w:t>
      </w:r>
      <w:r w:rsidR="006C627A" w:rsidRPr="00554F6C">
        <w:rPr>
          <w:rFonts w:ascii="Times New Roman" w:eastAsia="Times New Roman" w:hAnsi="Times New Roman" w:cs="Times New Roman"/>
          <w:color w:val="000000" w:themeColor="text1"/>
          <w:sz w:val="24"/>
          <w:szCs w:val="24"/>
        </w:rPr>
        <w:t xml:space="preserve"> N2/N1 </w:t>
      </w:r>
    </w:p>
    <w:p w:rsidR="003248E1" w:rsidRPr="00554F6C" w:rsidRDefault="00604144" w:rsidP="00554F6C">
      <w:pPr>
        <w:spacing w:after="0"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 0.2/0.8</w:t>
      </w:r>
    </w:p>
    <w:p w:rsidR="00A26C0E" w:rsidRPr="00554F6C" w:rsidRDefault="00604144" w:rsidP="00554F6C">
      <w:pPr>
        <w:spacing w:after="0"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=1:4</w:t>
      </w:r>
    </w:p>
    <w:p w:rsidR="00250CEE" w:rsidRPr="00554F6C" w:rsidRDefault="00604144" w:rsidP="00554F6C">
      <w:pPr>
        <w:spacing w:after="0" w:line="480" w:lineRule="auto"/>
        <w:rPr>
          <w:rFonts w:ascii="Times New Roman" w:eastAsia="Times New Roman" w:hAnsi="Times New Roman" w:cs="Times New Roman"/>
          <w:b/>
          <w:color w:val="000000" w:themeColor="text1"/>
          <w:sz w:val="24"/>
          <w:szCs w:val="24"/>
        </w:rPr>
      </w:pPr>
      <w:r w:rsidRPr="00554F6C">
        <w:rPr>
          <w:rFonts w:ascii="Times New Roman" w:hAnsi="Times New Roman" w:cs="Times New Roman"/>
          <w:b/>
          <w:color w:val="000000" w:themeColor="text1"/>
          <w:sz w:val="24"/>
          <w:szCs w:val="24"/>
          <w:shd w:val="clear" w:color="auto" w:fill="FFFFFF"/>
        </w:rPr>
        <w:t xml:space="preserve">As mentioned above, the alpha is equal to the acceptable probability of the type I error, and beta is the acceptable probability of type two errors and 1-beta </w:t>
      </w:r>
      <w:r w:rsidRPr="00554F6C">
        <w:rPr>
          <w:rFonts w:ascii="Times New Roman" w:hAnsi="Times New Roman" w:cs="Times New Roman"/>
          <w:b/>
          <w:color w:val="000000" w:themeColor="text1"/>
          <w:sz w:val="24"/>
          <w:szCs w:val="24"/>
          <w:shd w:val="clear" w:color="auto" w:fill="FFFFFF"/>
        </w:rPr>
        <w:t>equal to the power. As power will increase with different levels of alpha, the sample size will also increase.</w:t>
      </w:r>
    </w:p>
    <w:p w:rsidR="006C627A" w:rsidRPr="00554F6C" w:rsidRDefault="00604144" w:rsidP="00554F6C">
      <w:pPr>
        <w:spacing w:after="0" w:line="480" w:lineRule="auto"/>
        <w:textAlignment w:val="baseline"/>
        <w:rPr>
          <w:rFonts w:ascii="Times New Roman" w:eastAsia="Times New Roman" w:hAnsi="Times New Roman" w:cs="Times New Roman"/>
          <w:b/>
          <w:color w:val="000000" w:themeColor="text1"/>
          <w:sz w:val="24"/>
          <w:szCs w:val="24"/>
          <w:lang w:val="en-GB" w:eastAsia="en-GB"/>
        </w:rPr>
      </w:pPr>
      <w:r w:rsidRPr="00554F6C">
        <w:rPr>
          <w:rFonts w:ascii="Times New Roman" w:eastAsia="Times New Roman" w:hAnsi="Times New Roman" w:cs="Times New Roman"/>
          <w:b/>
          <w:color w:val="000000" w:themeColor="text1"/>
          <w:sz w:val="24"/>
          <w:szCs w:val="24"/>
          <w:lang w:val="en-GB" w:eastAsia="en-GB"/>
        </w:rPr>
        <w:t>Calculate the sample size needed to be given these factors:</w:t>
      </w:r>
    </w:p>
    <w:p w:rsidR="006C627A" w:rsidRPr="00554F6C" w:rsidRDefault="00604144" w:rsidP="00554F6C">
      <w:pPr>
        <w:numPr>
          <w:ilvl w:val="0"/>
          <w:numId w:val="5"/>
        </w:numPr>
        <w:spacing w:after="0" w:line="480" w:lineRule="auto"/>
        <w:ind w:left="180"/>
        <w:textAlignment w:val="baseline"/>
        <w:rPr>
          <w:rFonts w:ascii="Times New Roman" w:eastAsia="Times New Roman" w:hAnsi="Times New Roman" w:cs="Times New Roman"/>
          <w:b/>
          <w:color w:val="000000" w:themeColor="text1"/>
          <w:sz w:val="24"/>
          <w:szCs w:val="24"/>
          <w:lang w:val="en-GB" w:eastAsia="en-GB"/>
        </w:rPr>
      </w:pPr>
      <w:r w:rsidRPr="00554F6C">
        <w:rPr>
          <w:rFonts w:ascii="Times New Roman" w:eastAsia="Times New Roman" w:hAnsi="Times New Roman" w:cs="Times New Roman"/>
          <w:b/>
          <w:color w:val="000000" w:themeColor="text1"/>
          <w:sz w:val="24"/>
          <w:szCs w:val="24"/>
          <w:lang w:val="en-GB" w:eastAsia="en-GB"/>
        </w:rPr>
        <w:t>ANOVA (fixed effects, omnibus, one-way)</w:t>
      </w:r>
    </w:p>
    <w:p w:rsidR="006C627A" w:rsidRPr="00554F6C" w:rsidRDefault="00604144" w:rsidP="00554F6C">
      <w:pPr>
        <w:numPr>
          <w:ilvl w:val="0"/>
          <w:numId w:val="5"/>
        </w:numPr>
        <w:spacing w:after="0" w:line="480" w:lineRule="auto"/>
        <w:ind w:left="180"/>
        <w:textAlignment w:val="baseline"/>
        <w:rPr>
          <w:rFonts w:ascii="Times New Roman" w:eastAsia="Times New Roman" w:hAnsi="Times New Roman" w:cs="Times New Roman"/>
          <w:b/>
          <w:color w:val="000000" w:themeColor="text1"/>
          <w:sz w:val="24"/>
          <w:szCs w:val="24"/>
          <w:lang w:val="en-GB" w:eastAsia="en-GB"/>
        </w:rPr>
      </w:pPr>
      <w:r w:rsidRPr="00554F6C">
        <w:rPr>
          <w:rFonts w:ascii="Times New Roman" w:eastAsia="Times New Roman" w:hAnsi="Times New Roman" w:cs="Times New Roman"/>
          <w:b/>
          <w:color w:val="000000" w:themeColor="text1"/>
          <w:sz w:val="24"/>
          <w:szCs w:val="24"/>
          <w:lang w:val="en-GB" w:eastAsia="en-GB"/>
        </w:rPr>
        <w:lastRenderedPageBreak/>
        <w:t>small effect size</w:t>
      </w:r>
    </w:p>
    <w:p w:rsidR="006C627A" w:rsidRPr="00554F6C" w:rsidRDefault="00604144" w:rsidP="00554F6C">
      <w:pPr>
        <w:numPr>
          <w:ilvl w:val="0"/>
          <w:numId w:val="5"/>
        </w:numPr>
        <w:spacing w:after="0" w:line="480" w:lineRule="auto"/>
        <w:ind w:left="180"/>
        <w:textAlignment w:val="baseline"/>
        <w:rPr>
          <w:rFonts w:ascii="Times New Roman" w:eastAsia="Times New Roman" w:hAnsi="Times New Roman" w:cs="Times New Roman"/>
          <w:b/>
          <w:color w:val="000000" w:themeColor="text1"/>
          <w:sz w:val="24"/>
          <w:szCs w:val="24"/>
          <w:lang w:val="en-GB" w:eastAsia="en-GB"/>
        </w:rPr>
      </w:pPr>
      <w:r w:rsidRPr="00554F6C">
        <w:rPr>
          <w:rFonts w:ascii="Times New Roman" w:eastAsia="Times New Roman" w:hAnsi="Times New Roman" w:cs="Times New Roman"/>
          <w:b/>
          <w:color w:val="000000" w:themeColor="text1"/>
          <w:sz w:val="24"/>
          <w:szCs w:val="24"/>
          <w:lang w:val="en-GB" w:eastAsia="en-GB"/>
        </w:rPr>
        <w:t>alpha =.05</w:t>
      </w:r>
    </w:p>
    <w:p w:rsidR="006C627A" w:rsidRPr="00554F6C" w:rsidRDefault="00604144" w:rsidP="00554F6C">
      <w:pPr>
        <w:numPr>
          <w:ilvl w:val="0"/>
          <w:numId w:val="5"/>
        </w:numPr>
        <w:spacing w:after="0" w:line="480" w:lineRule="auto"/>
        <w:ind w:left="180"/>
        <w:textAlignment w:val="baseline"/>
        <w:rPr>
          <w:rFonts w:ascii="Times New Roman" w:eastAsia="Times New Roman" w:hAnsi="Times New Roman" w:cs="Times New Roman"/>
          <w:b/>
          <w:color w:val="000000" w:themeColor="text1"/>
          <w:sz w:val="24"/>
          <w:szCs w:val="24"/>
          <w:lang w:val="en-GB" w:eastAsia="en-GB"/>
        </w:rPr>
      </w:pPr>
      <w:r w:rsidRPr="00554F6C">
        <w:rPr>
          <w:rFonts w:ascii="Times New Roman" w:eastAsia="Times New Roman" w:hAnsi="Times New Roman" w:cs="Times New Roman"/>
          <w:b/>
          <w:color w:val="000000" w:themeColor="text1"/>
          <w:sz w:val="24"/>
          <w:szCs w:val="24"/>
          <w:lang w:val="en-GB" w:eastAsia="en-GB"/>
        </w:rPr>
        <w:t>beta = .2</w:t>
      </w:r>
    </w:p>
    <w:p w:rsidR="006C627A" w:rsidRPr="00554F6C" w:rsidRDefault="00604144" w:rsidP="00554F6C">
      <w:pPr>
        <w:numPr>
          <w:ilvl w:val="0"/>
          <w:numId w:val="5"/>
        </w:numPr>
        <w:spacing w:after="0" w:line="480" w:lineRule="auto"/>
        <w:ind w:left="180"/>
        <w:textAlignment w:val="baseline"/>
        <w:rPr>
          <w:rFonts w:ascii="Times New Roman" w:eastAsia="Times New Roman" w:hAnsi="Times New Roman" w:cs="Times New Roman"/>
          <w:b/>
          <w:color w:val="000000" w:themeColor="text1"/>
          <w:sz w:val="24"/>
          <w:szCs w:val="24"/>
          <w:lang w:val="en-GB" w:eastAsia="en-GB"/>
        </w:rPr>
      </w:pPr>
      <w:r w:rsidRPr="00554F6C">
        <w:rPr>
          <w:rFonts w:ascii="Times New Roman" w:eastAsia="Times New Roman" w:hAnsi="Times New Roman" w:cs="Times New Roman"/>
          <w:b/>
          <w:color w:val="000000" w:themeColor="text1"/>
          <w:sz w:val="24"/>
          <w:szCs w:val="24"/>
          <w:lang w:val="en-GB" w:eastAsia="en-GB"/>
        </w:rPr>
        <w:t xml:space="preserve">Three </w:t>
      </w:r>
      <w:r w:rsidRPr="00554F6C">
        <w:rPr>
          <w:rFonts w:ascii="Times New Roman" w:eastAsia="Times New Roman" w:hAnsi="Times New Roman" w:cs="Times New Roman"/>
          <w:b/>
          <w:color w:val="000000" w:themeColor="text1"/>
          <w:sz w:val="24"/>
          <w:szCs w:val="24"/>
          <w:lang w:val="en-GB" w:eastAsia="en-GB"/>
        </w:rPr>
        <w:t>groups</w:t>
      </w:r>
    </w:p>
    <w:p w:rsidR="00A26C0E" w:rsidRPr="00554F6C" w:rsidRDefault="00604144" w:rsidP="00554F6C">
      <w:pPr>
        <w:spacing w:after="0" w:line="480" w:lineRule="auto"/>
        <w:ind w:left="-180"/>
        <w:textAlignment w:val="baseline"/>
        <w:rPr>
          <w:rFonts w:ascii="Times New Roman" w:eastAsia="Times New Roman" w:hAnsi="Times New Roman" w:cs="Times New Roman"/>
          <w:b/>
          <w:color w:val="000000" w:themeColor="text1"/>
          <w:sz w:val="24"/>
          <w:szCs w:val="24"/>
          <w:lang w:val="en-GB" w:eastAsia="en-GB"/>
        </w:rPr>
      </w:pPr>
      <w:r w:rsidRPr="00554F6C">
        <w:rPr>
          <w:rFonts w:ascii="Times New Roman" w:eastAsia="Times New Roman" w:hAnsi="Times New Roman" w:cs="Times New Roman"/>
          <w:b/>
          <w:color w:val="000000" w:themeColor="text1"/>
          <w:sz w:val="24"/>
          <w:szCs w:val="24"/>
          <w:lang w:val="en-GB" w:eastAsia="en-GB"/>
        </w:rPr>
        <w:t xml:space="preserve">Assume that the result is a sample size beyond what you can obtain. Use the compromise function to compute alpha and beta for a sample approximately half the size. Give your rationale for your selected beta/alpha ratio. Indicate the resulting alpha </w:t>
      </w:r>
      <w:r w:rsidRPr="00554F6C">
        <w:rPr>
          <w:rFonts w:ascii="Times New Roman" w:eastAsia="Times New Roman" w:hAnsi="Times New Roman" w:cs="Times New Roman"/>
          <w:b/>
          <w:color w:val="000000" w:themeColor="text1"/>
          <w:sz w:val="24"/>
          <w:szCs w:val="24"/>
          <w:lang w:val="en-GB" w:eastAsia="en-GB"/>
        </w:rPr>
        <w:t>and beta. Give an argument that your study is worth doing with the smaller sample.</w:t>
      </w:r>
    </w:p>
    <w:tbl>
      <w:tblPr>
        <w:tblStyle w:val="TableGrid"/>
        <w:tblW w:w="0" w:type="auto"/>
        <w:tblLook w:val="04A0"/>
      </w:tblPr>
      <w:tblGrid>
        <w:gridCol w:w="1915"/>
        <w:gridCol w:w="1915"/>
        <w:gridCol w:w="1915"/>
        <w:gridCol w:w="1915"/>
        <w:gridCol w:w="1916"/>
      </w:tblGrid>
      <w:tr w:rsidR="005978B9" w:rsidTr="00AC478C">
        <w:tc>
          <w:tcPr>
            <w:tcW w:w="1915" w:type="dxa"/>
          </w:tcPr>
          <w:p w:rsidR="00A26C0E" w:rsidRPr="00554F6C" w:rsidRDefault="00A26C0E" w:rsidP="00554F6C">
            <w:pPr>
              <w:spacing w:line="480" w:lineRule="auto"/>
              <w:rPr>
                <w:rFonts w:ascii="Times New Roman" w:eastAsia="Times New Roman" w:hAnsi="Times New Roman" w:cs="Times New Roman"/>
                <w:color w:val="000000" w:themeColor="text1"/>
                <w:sz w:val="24"/>
                <w:szCs w:val="24"/>
              </w:rPr>
            </w:pPr>
          </w:p>
        </w:tc>
        <w:tc>
          <w:tcPr>
            <w:tcW w:w="1915" w:type="dxa"/>
          </w:tcPr>
          <w:p w:rsidR="00A26C0E" w:rsidRPr="00554F6C" w:rsidRDefault="00604144" w:rsidP="00554F6C">
            <w:pPr>
              <w:spacing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Alpha = 0.05</w:t>
            </w:r>
          </w:p>
        </w:tc>
        <w:tc>
          <w:tcPr>
            <w:tcW w:w="1915" w:type="dxa"/>
          </w:tcPr>
          <w:p w:rsidR="00A26C0E" w:rsidRPr="00554F6C" w:rsidRDefault="00A26C0E" w:rsidP="00554F6C">
            <w:pPr>
              <w:spacing w:line="480" w:lineRule="auto"/>
              <w:rPr>
                <w:rFonts w:ascii="Times New Roman" w:eastAsia="Times New Roman" w:hAnsi="Times New Roman" w:cs="Times New Roman"/>
                <w:color w:val="000000" w:themeColor="text1"/>
                <w:sz w:val="24"/>
                <w:szCs w:val="24"/>
              </w:rPr>
            </w:pPr>
          </w:p>
        </w:tc>
        <w:tc>
          <w:tcPr>
            <w:tcW w:w="1915" w:type="dxa"/>
          </w:tcPr>
          <w:p w:rsidR="00A26C0E" w:rsidRPr="00554F6C" w:rsidRDefault="00604144" w:rsidP="00554F6C">
            <w:pPr>
              <w:spacing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Beta  = 0.2</w:t>
            </w:r>
          </w:p>
        </w:tc>
        <w:tc>
          <w:tcPr>
            <w:tcW w:w="1916" w:type="dxa"/>
          </w:tcPr>
          <w:p w:rsidR="00A26C0E" w:rsidRPr="00554F6C" w:rsidRDefault="00A26C0E" w:rsidP="00554F6C">
            <w:pPr>
              <w:spacing w:line="480" w:lineRule="auto"/>
              <w:rPr>
                <w:rFonts w:ascii="Times New Roman" w:eastAsia="Times New Roman" w:hAnsi="Times New Roman" w:cs="Times New Roman"/>
                <w:color w:val="000000" w:themeColor="text1"/>
                <w:sz w:val="24"/>
                <w:szCs w:val="24"/>
              </w:rPr>
            </w:pPr>
          </w:p>
        </w:tc>
      </w:tr>
      <w:tr w:rsidR="005978B9" w:rsidTr="00AC478C">
        <w:tc>
          <w:tcPr>
            <w:tcW w:w="1915" w:type="dxa"/>
          </w:tcPr>
          <w:p w:rsidR="00A26C0E" w:rsidRPr="00554F6C" w:rsidRDefault="00A26C0E" w:rsidP="00554F6C">
            <w:pPr>
              <w:spacing w:line="480" w:lineRule="auto"/>
              <w:rPr>
                <w:rFonts w:ascii="Times New Roman" w:eastAsia="Times New Roman" w:hAnsi="Times New Roman" w:cs="Times New Roman"/>
                <w:color w:val="000000" w:themeColor="text1"/>
                <w:sz w:val="24"/>
                <w:szCs w:val="24"/>
              </w:rPr>
            </w:pPr>
          </w:p>
        </w:tc>
        <w:tc>
          <w:tcPr>
            <w:tcW w:w="1915" w:type="dxa"/>
          </w:tcPr>
          <w:p w:rsidR="00A26C0E" w:rsidRPr="00554F6C" w:rsidRDefault="00604144" w:rsidP="00554F6C">
            <w:pPr>
              <w:spacing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Effect size (ES)</w:t>
            </w:r>
          </w:p>
        </w:tc>
        <w:tc>
          <w:tcPr>
            <w:tcW w:w="1915" w:type="dxa"/>
          </w:tcPr>
          <w:p w:rsidR="00A26C0E" w:rsidRPr="00554F6C" w:rsidRDefault="00A26C0E" w:rsidP="00554F6C">
            <w:pPr>
              <w:spacing w:line="480" w:lineRule="auto"/>
              <w:rPr>
                <w:rFonts w:ascii="Times New Roman" w:eastAsia="Times New Roman" w:hAnsi="Times New Roman" w:cs="Times New Roman"/>
                <w:color w:val="000000" w:themeColor="text1"/>
                <w:sz w:val="24"/>
                <w:szCs w:val="24"/>
              </w:rPr>
            </w:pPr>
          </w:p>
        </w:tc>
        <w:tc>
          <w:tcPr>
            <w:tcW w:w="1915" w:type="dxa"/>
          </w:tcPr>
          <w:p w:rsidR="00A26C0E" w:rsidRPr="00554F6C" w:rsidRDefault="00604144" w:rsidP="00554F6C">
            <w:pPr>
              <w:spacing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Effect Size (ES)</w:t>
            </w:r>
          </w:p>
        </w:tc>
        <w:tc>
          <w:tcPr>
            <w:tcW w:w="1916" w:type="dxa"/>
          </w:tcPr>
          <w:p w:rsidR="00A26C0E" w:rsidRPr="00554F6C" w:rsidRDefault="00A26C0E" w:rsidP="00554F6C">
            <w:pPr>
              <w:spacing w:line="480" w:lineRule="auto"/>
              <w:rPr>
                <w:rFonts w:ascii="Times New Roman" w:eastAsia="Times New Roman" w:hAnsi="Times New Roman" w:cs="Times New Roman"/>
                <w:color w:val="000000" w:themeColor="text1"/>
                <w:sz w:val="24"/>
                <w:szCs w:val="24"/>
              </w:rPr>
            </w:pPr>
          </w:p>
        </w:tc>
      </w:tr>
      <w:tr w:rsidR="005978B9" w:rsidTr="00AC478C">
        <w:tc>
          <w:tcPr>
            <w:tcW w:w="1915" w:type="dxa"/>
          </w:tcPr>
          <w:p w:rsidR="00A26C0E" w:rsidRPr="00554F6C" w:rsidRDefault="00604144" w:rsidP="00554F6C">
            <w:pPr>
              <w:spacing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Sample size</w:t>
            </w:r>
          </w:p>
        </w:tc>
        <w:tc>
          <w:tcPr>
            <w:tcW w:w="1915" w:type="dxa"/>
          </w:tcPr>
          <w:p w:rsidR="00A26C0E" w:rsidRPr="00554F6C" w:rsidRDefault="00604144" w:rsidP="00554F6C">
            <w:pPr>
              <w:spacing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Small (2)</w:t>
            </w:r>
          </w:p>
        </w:tc>
        <w:tc>
          <w:tcPr>
            <w:tcW w:w="1915" w:type="dxa"/>
          </w:tcPr>
          <w:p w:rsidR="00A26C0E" w:rsidRPr="00554F6C" w:rsidRDefault="00604144" w:rsidP="00554F6C">
            <w:pPr>
              <w:spacing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Moderate (5)</w:t>
            </w:r>
          </w:p>
        </w:tc>
        <w:tc>
          <w:tcPr>
            <w:tcW w:w="1915" w:type="dxa"/>
          </w:tcPr>
          <w:p w:rsidR="00A26C0E" w:rsidRPr="00554F6C" w:rsidRDefault="00604144" w:rsidP="00554F6C">
            <w:pPr>
              <w:spacing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Small (2)</w:t>
            </w:r>
          </w:p>
        </w:tc>
        <w:tc>
          <w:tcPr>
            <w:tcW w:w="1916" w:type="dxa"/>
          </w:tcPr>
          <w:p w:rsidR="00A26C0E" w:rsidRPr="00554F6C" w:rsidRDefault="00604144" w:rsidP="00554F6C">
            <w:pPr>
              <w:spacing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Moderate (5)</w:t>
            </w:r>
          </w:p>
        </w:tc>
      </w:tr>
      <w:tr w:rsidR="005978B9" w:rsidTr="00AC478C">
        <w:tc>
          <w:tcPr>
            <w:tcW w:w="1915" w:type="dxa"/>
          </w:tcPr>
          <w:p w:rsidR="00A26C0E" w:rsidRPr="00554F6C" w:rsidRDefault="00604144" w:rsidP="00554F6C">
            <w:pPr>
              <w:spacing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20</w:t>
            </w:r>
          </w:p>
        </w:tc>
        <w:tc>
          <w:tcPr>
            <w:tcW w:w="1915" w:type="dxa"/>
          </w:tcPr>
          <w:p w:rsidR="00A26C0E" w:rsidRPr="00554F6C" w:rsidRDefault="00604144" w:rsidP="00554F6C">
            <w:pPr>
              <w:spacing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0.11</w:t>
            </w:r>
          </w:p>
        </w:tc>
        <w:tc>
          <w:tcPr>
            <w:tcW w:w="1915" w:type="dxa"/>
          </w:tcPr>
          <w:p w:rsidR="00A26C0E" w:rsidRPr="00554F6C" w:rsidRDefault="00604144" w:rsidP="00554F6C">
            <w:pPr>
              <w:spacing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0.35</w:t>
            </w:r>
          </w:p>
        </w:tc>
        <w:tc>
          <w:tcPr>
            <w:tcW w:w="1915" w:type="dxa"/>
          </w:tcPr>
          <w:p w:rsidR="00A26C0E" w:rsidRPr="00554F6C" w:rsidRDefault="00604144" w:rsidP="00554F6C">
            <w:pPr>
              <w:spacing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0.6</w:t>
            </w:r>
          </w:p>
        </w:tc>
        <w:tc>
          <w:tcPr>
            <w:tcW w:w="1916" w:type="dxa"/>
          </w:tcPr>
          <w:p w:rsidR="00A26C0E" w:rsidRPr="00554F6C" w:rsidRDefault="00604144" w:rsidP="00554F6C">
            <w:pPr>
              <w:spacing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2.8</w:t>
            </w:r>
          </w:p>
        </w:tc>
      </w:tr>
      <w:tr w:rsidR="005978B9" w:rsidTr="00AC478C">
        <w:tc>
          <w:tcPr>
            <w:tcW w:w="1915" w:type="dxa"/>
          </w:tcPr>
          <w:p w:rsidR="00A26C0E" w:rsidRPr="00554F6C" w:rsidRDefault="00604144" w:rsidP="00554F6C">
            <w:pPr>
              <w:spacing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40</w:t>
            </w:r>
          </w:p>
        </w:tc>
        <w:tc>
          <w:tcPr>
            <w:tcW w:w="1915" w:type="dxa"/>
          </w:tcPr>
          <w:p w:rsidR="00A26C0E" w:rsidRPr="00554F6C" w:rsidRDefault="00604144" w:rsidP="00554F6C">
            <w:pPr>
              <w:spacing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0.15</w:t>
            </w:r>
          </w:p>
        </w:tc>
        <w:tc>
          <w:tcPr>
            <w:tcW w:w="1915" w:type="dxa"/>
          </w:tcPr>
          <w:p w:rsidR="00A26C0E" w:rsidRPr="00554F6C" w:rsidRDefault="00604144" w:rsidP="00554F6C">
            <w:pPr>
              <w:spacing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0.61</w:t>
            </w:r>
          </w:p>
        </w:tc>
        <w:tc>
          <w:tcPr>
            <w:tcW w:w="1915" w:type="dxa"/>
          </w:tcPr>
          <w:p w:rsidR="00A26C0E" w:rsidRPr="00554F6C" w:rsidRDefault="00604144" w:rsidP="00554F6C">
            <w:pPr>
              <w:spacing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1.0</w:t>
            </w:r>
          </w:p>
        </w:tc>
        <w:tc>
          <w:tcPr>
            <w:tcW w:w="1916" w:type="dxa"/>
          </w:tcPr>
          <w:p w:rsidR="00A26C0E" w:rsidRPr="00554F6C" w:rsidRDefault="00604144" w:rsidP="00554F6C">
            <w:pPr>
              <w:spacing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7.0</w:t>
            </w:r>
          </w:p>
        </w:tc>
      </w:tr>
      <w:tr w:rsidR="005978B9" w:rsidTr="00AC478C">
        <w:tc>
          <w:tcPr>
            <w:tcW w:w="1915" w:type="dxa"/>
          </w:tcPr>
          <w:p w:rsidR="00A26C0E" w:rsidRPr="00554F6C" w:rsidRDefault="00604144" w:rsidP="00554F6C">
            <w:pPr>
              <w:spacing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60</w:t>
            </w:r>
          </w:p>
        </w:tc>
        <w:tc>
          <w:tcPr>
            <w:tcW w:w="1915" w:type="dxa"/>
          </w:tcPr>
          <w:p w:rsidR="00A26C0E" w:rsidRPr="00554F6C" w:rsidRDefault="00604144" w:rsidP="00554F6C">
            <w:pPr>
              <w:spacing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0.20</w:t>
            </w:r>
          </w:p>
        </w:tc>
        <w:tc>
          <w:tcPr>
            <w:tcW w:w="1915" w:type="dxa"/>
          </w:tcPr>
          <w:p w:rsidR="00A26C0E" w:rsidRPr="00554F6C" w:rsidRDefault="00604144" w:rsidP="00554F6C">
            <w:pPr>
              <w:spacing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0.79</w:t>
            </w:r>
          </w:p>
        </w:tc>
        <w:tc>
          <w:tcPr>
            <w:tcW w:w="1915" w:type="dxa"/>
          </w:tcPr>
          <w:p w:rsidR="00A26C0E" w:rsidRPr="00554F6C" w:rsidRDefault="00604144" w:rsidP="00554F6C">
            <w:pPr>
              <w:spacing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1.4</w:t>
            </w:r>
          </w:p>
        </w:tc>
        <w:tc>
          <w:tcPr>
            <w:tcW w:w="1916" w:type="dxa"/>
          </w:tcPr>
          <w:p w:rsidR="00A26C0E" w:rsidRPr="00554F6C" w:rsidRDefault="00604144" w:rsidP="00554F6C">
            <w:pPr>
              <w:spacing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11.1</w:t>
            </w:r>
          </w:p>
        </w:tc>
      </w:tr>
      <w:tr w:rsidR="005978B9" w:rsidTr="00AC478C">
        <w:tc>
          <w:tcPr>
            <w:tcW w:w="1915" w:type="dxa"/>
          </w:tcPr>
          <w:p w:rsidR="00A26C0E" w:rsidRPr="00554F6C" w:rsidRDefault="00604144" w:rsidP="00554F6C">
            <w:pPr>
              <w:spacing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80</w:t>
            </w:r>
          </w:p>
        </w:tc>
        <w:tc>
          <w:tcPr>
            <w:tcW w:w="1915" w:type="dxa"/>
          </w:tcPr>
          <w:p w:rsidR="00A26C0E" w:rsidRPr="00554F6C" w:rsidRDefault="00604144" w:rsidP="00554F6C">
            <w:pPr>
              <w:spacing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0.25</w:t>
            </w:r>
          </w:p>
        </w:tc>
        <w:tc>
          <w:tcPr>
            <w:tcW w:w="1915" w:type="dxa"/>
          </w:tcPr>
          <w:p w:rsidR="00A26C0E" w:rsidRPr="00554F6C" w:rsidRDefault="00604144" w:rsidP="00554F6C">
            <w:pPr>
              <w:spacing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0.89</w:t>
            </w:r>
          </w:p>
        </w:tc>
        <w:tc>
          <w:tcPr>
            <w:tcW w:w="1915" w:type="dxa"/>
          </w:tcPr>
          <w:p w:rsidR="00A26C0E" w:rsidRPr="00554F6C" w:rsidRDefault="00604144" w:rsidP="00554F6C">
            <w:pPr>
              <w:spacing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1.8</w:t>
            </w:r>
          </w:p>
        </w:tc>
        <w:tc>
          <w:tcPr>
            <w:tcW w:w="1916" w:type="dxa"/>
          </w:tcPr>
          <w:p w:rsidR="00A26C0E" w:rsidRPr="00554F6C" w:rsidRDefault="00604144" w:rsidP="00554F6C">
            <w:pPr>
              <w:spacing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14.2</w:t>
            </w:r>
          </w:p>
        </w:tc>
      </w:tr>
      <w:tr w:rsidR="005978B9" w:rsidTr="00AC478C">
        <w:tc>
          <w:tcPr>
            <w:tcW w:w="1915" w:type="dxa"/>
          </w:tcPr>
          <w:p w:rsidR="00A26C0E" w:rsidRPr="00554F6C" w:rsidRDefault="00604144" w:rsidP="00554F6C">
            <w:pPr>
              <w:spacing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100</w:t>
            </w:r>
          </w:p>
        </w:tc>
        <w:tc>
          <w:tcPr>
            <w:tcW w:w="1915" w:type="dxa"/>
          </w:tcPr>
          <w:p w:rsidR="00A26C0E" w:rsidRPr="00554F6C" w:rsidRDefault="00604144" w:rsidP="00554F6C">
            <w:pPr>
              <w:spacing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0.30</w:t>
            </w:r>
          </w:p>
        </w:tc>
        <w:tc>
          <w:tcPr>
            <w:tcW w:w="1915" w:type="dxa"/>
          </w:tcPr>
          <w:p w:rsidR="00A26C0E" w:rsidRPr="00554F6C" w:rsidRDefault="00604144" w:rsidP="00554F6C">
            <w:pPr>
              <w:spacing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0.95</w:t>
            </w:r>
          </w:p>
        </w:tc>
        <w:tc>
          <w:tcPr>
            <w:tcW w:w="1915" w:type="dxa"/>
          </w:tcPr>
          <w:p w:rsidR="00A26C0E" w:rsidRPr="00554F6C" w:rsidRDefault="00604144" w:rsidP="00554F6C">
            <w:pPr>
              <w:spacing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2.4</w:t>
            </w:r>
          </w:p>
        </w:tc>
        <w:tc>
          <w:tcPr>
            <w:tcW w:w="1916" w:type="dxa"/>
          </w:tcPr>
          <w:p w:rsidR="00A26C0E" w:rsidRPr="00554F6C" w:rsidRDefault="00604144" w:rsidP="00554F6C">
            <w:pPr>
              <w:spacing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16.4</w:t>
            </w:r>
          </w:p>
        </w:tc>
      </w:tr>
    </w:tbl>
    <w:p w:rsidR="00A26C0E" w:rsidRPr="00554F6C" w:rsidRDefault="00604144" w:rsidP="00554F6C">
      <w:pPr>
        <w:spacing w:after="0"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Sample size can be based on the effect size or confidence interval</w:t>
      </w:r>
      <w:r w:rsidR="00BA4716" w:rsidRPr="00554F6C">
        <w:rPr>
          <w:rFonts w:ascii="Times New Roman" w:eastAsia="Times New Roman" w:hAnsi="Times New Roman" w:cs="Times New Roman"/>
          <w:color w:val="000000" w:themeColor="text1"/>
          <w:sz w:val="24"/>
          <w:szCs w:val="24"/>
        </w:rPr>
        <w:t xml:space="preserve"> (Burr, 2018)</w:t>
      </w:r>
      <w:r w:rsidRPr="00554F6C">
        <w:rPr>
          <w:rFonts w:ascii="Times New Roman" w:eastAsia="Times New Roman" w:hAnsi="Times New Roman" w:cs="Times New Roman"/>
          <w:color w:val="000000" w:themeColor="text1"/>
          <w:sz w:val="24"/>
          <w:szCs w:val="24"/>
        </w:rPr>
        <w:t xml:space="preserve">. The researcher is interested in computing the population parameters when computing the sample size. So that </w:t>
      </w:r>
      <w:r w:rsidRPr="00554F6C">
        <w:rPr>
          <w:rFonts w:ascii="Times New Roman" w:eastAsia="Times New Roman" w:hAnsi="Times New Roman" w:cs="Times New Roman"/>
          <w:color w:val="000000" w:themeColor="text1"/>
          <w:sz w:val="24"/>
          <w:szCs w:val="24"/>
        </w:rPr>
        <w:t>all the sample values lie within the interval range, the investigator needs to calculate the confidence intervals. Effect size is another method of computing the sample size. It is also referred to as the differences between sample data divided by the stan</w:t>
      </w:r>
      <w:r w:rsidRPr="00554F6C">
        <w:rPr>
          <w:rFonts w:ascii="Times New Roman" w:eastAsia="Times New Roman" w:hAnsi="Times New Roman" w:cs="Times New Roman"/>
          <w:color w:val="000000" w:themeColor="text1"/>
          <w:sz w:val="24"/>
          <w:szCs w:val="24"/>
        </w:rPr>
        <w:t>dard error. The table above describes the effect size approach. The table can be utilized to approximate sample immediately an effect size has been determined</w:t>
      </w:r>
      <w:r w:rsidR="00E03693" w:rsidRPr="00554F6C">
        <w:rPr>
          <w:rFonts w:ascii="Times New Roman" w:eastAsia="Times New Roman" w:hAnsi="Times New Roman" w:cs="Times New Roman"/>
          <w:color w:val="000000" w:themeColor="text1"/>
          <w:sz w:val="24"/>
          <w:szCs w:val="24"/>
        </w:rPr>
        <w:t xml:space="preserve"> (Chatterjee&amp;Diaconis, 2018)</w:t>
      </w:r>
      <w:r w:rsidRPr="00554F6C">
        <w:rPr>
          <w:rFonts w:ascii="Times New Roman" w:eastAsia="Times New Roman" w:hAnsi="Times New Roman" w:cs="Times New Roman"/>
          <w:color w:val="000000" w:themeColor="text1"/>
          <w:sz w:val="24"/>
          <w:szCs w:val="24"/>
        </w:rPr>
        <w:t xml:space="preserve">. As noted before, the beta is the acceptable </w:t>
      </w:r>
      <w:r w:rsidRPr="00554F6C">
        <w:rPr>
          <w:rFonts w:ascii="Times New Roman" w:eastAsia="Times New Roman" w:hAnsi="Times New Roman" w:cs="Times New Roman"/>
          <w:color w:val="000000" w:themeColor="text1"/>
          <w:sz w:val="24"/>
          <w:szCs w:val="24"/>
        </w:rPr>
        <w:lastRenderedPageBreak/>
        <w:t>type 2 error probability</w:t>
      </w:r>
      <w:r w:rsidRPr="00554F6C">
        <w:rPr>
          <w:rFonts w:ascii="Times New Roman" w:eastAsia="Times New Roman" w:hAnsi="Times New Roman" w:cs="Times New Roman"/>
          <w:color w:val="000000" w:themeColor="text1"/>
          <w:sz w:val="24"/>
          <w:szCs w:val="24"/>
        </w:rPr>
        <w:t>, and the alpha is the acceptable type one error. The power is equal to 1-beta. A particular arithmetical non-zero figure applied to represent the level to which a null hypothesis is false is r</w:t>
      </w:r>
      <w:r w:rsidR="003E19A6" w:rsidRPr="00554F6C">
        <w:rPr>
          <w:rFonts w:ascii="Times New Roman" w:eastAsia="Times New Roman" w:hAnsi="Times New Roman" w:cs="Times New Roman"/>
          <w:color w:val="000000" w:themeColor="text1"/>
          <w:sz w:val="24"/>
          <w:szCs w:val="24"/>
        </w:rPr>
        <w:t xml:space="preserve">eferred to as the effect size. </w:t>
      </w:r>
      <w:r w:rsidRPr="00554F6C">
        <w:rPr>
          <w:rFonts w:ascii="Times New Roman" w:eastAsia="Times New Roman" w:hAnsi="Times New Roman" w:cs="Times New Roman"/>
          <w:color w:val="000000" w:themeColor="text1"/>
          <w:sz w:val="24"/>
          <w:szCs w:val="24"/>
        </w:rPr>
        <w:t xml:space="preserve">Therefore, an effect size of d </w:t>
      </w:r>
      <w:r w:rsidRPr="00554F6C">
        <w:rPr>
          <w:rFonts w:ascii="Times New Roman" w:eastAsia="Times New Roman" w:hAnsi="Times New Roman" w:cs="Times New Roman"/>
          <w:color w:val="000000" w:themeColor="text1"/>
          <w:sz w:val="24"/>
          <w:szCs w:val="24"/>
        </w:rPr>
        <w:t xml:space="preserve">= 0.5 shows that the means of two groups are divided by a half standard deviation. Or that a single group indicates a half advantage of standard deviations over the other. </w:t>
      </w:r>
      <w:r w:rsidR="00173DCC" w:rsidRPr="00554F6C">
        <w:rPr>
          <w:rFonts w:ascii="Times New Roman" w:eastAsia="Times New Roman" w:hAnsi="Times New Roman" w:cs="Times New Roman"/>
          <w:color w:val="000000" w:themeColor="text1"/>
          <w:sz w:val="24"/>
          <w:szCs w:val="24"/>
        </w:rPr>
        <w:t>Often, the effect size degree is explained numerically and nominally. Effect size is described as large d = 0.8, small when = 0.2 and medium when d = 0.5</w:t>
      </w:r>
      <w:r w:rsidR="00500DAA" w:rsidRPr="00554F6C">
        <w:rPr>
          <w:rFonts w:ascii="Times New Roman" w:eastAsia="Times New Roman" w:hAnsi="Times New Roman" w:cs="Times New Roman"/>
          <w:color w:val="000000" w:themeColor="text1"/>
          <w:sz w:val="24"/>
          <w:szCs w:val="24"/>
        </w:rPr>
        <w:t xml:space="preserve"> (de Winter, Gosling, &amp; Potter, 2016)</w:t>
      </w:r>
      <w:r w:rsidR="00173DCC" w:rsidRPr="00554F6C">
        <w:rPr>
          <w:rFonts w:ascii="Times New Roman" w:eastAsia="Times New Roman" w:hAnsi="Times New Roman" w:cs="Times New Roman"/>
          <w:color w:val="000000" w:themeColor="text1"/>
          <w:sz w:val="24"/>
          <w:szCs w:val="24"/>
        </w:rPr>
        <w:t>.</w:t>
      </w:r>
      <w:r w:rsidR="00851207" w:rsidRPr="00554F6C">
        <w:rPr>
          <w:rFonts w:ascii="Times New Roman" w:eastAsia="Times New Roman" w:hAnsi="Times New Roman" w:cs="Times New Roman"/>
          <w:color w:val="000000" w:themeColor="text1"/>
          <w:sz w:val="24"/>
          <w:szCs w:val="24"/>
        </w:rPr>
        <w:t xml:space="preserve"> Effect size </w:t>
      </w:r>
      <w:r w:rsidR="003C0671" w:rsidRPr="00554F6C">
        <w:rPr>
          <w:rFonts w:ascii="Times New Roman" w:eastAsia="Times New Roman" w:hAnsi="Times New Roman" w:cs="Times New Roman"/>
          <w:color w:val="000000" w:themeColor="text1"/>
          <w:sz w:val="24"/>
          <w:szCs w:val="24"/>
        </w:rPr>
        <w:t xml:space="preserve">that is </w:t>
      </w:r>
      <w:r w:rsidR="00851207" w:rsidRPr="00554F6C">
        <w:rPr>
          <w:rFonts w:ascii="Times New Roman" w:eastAsia="Times New Roman" w:hAnsi="Times New Roman" w:cs="Times New Roman"/>
          <w:color w:val="000000" w:themeColor="text1"/>
          <w:sz w:val="24"/>
          <w:szCs w:val="24"/>
        </w:rPr>
        <w:t>more</w:t>
      </w:r>
      <w:r w:rsidR="00BA4716" w:rsidRPr="00554F6C">
        <w:rPr>
          <w:rFonts w:ascii="Times New Roman" w:eastAsia="Times New Roman" w:hAnsi="Times New Roman" w:cs="Times New Roman"/>
          <w:color w:val="000000" w:themeColor="text1"/>
          <w:sz w:val="24"/>
          <w:szCs w:val="24"/>
        </w:rPr>
        <w:t xml:space="preserve"> than one</w:t>
      </w:r>
      <w:r w:rsidR="00851207" w:rsidRPr="00554F6C">
        <w:rPr>
          <w:rFonts w:ascii="Times New Roman" w:eastAsia="Times New Roman" w:hAnsi="Times New Roman" w:cs="Times New Roman"/>
          <w:color w:val="000000" w:themeColor="text1"/>
          <w:sz w:val="24"/>
          <w:szCs w:val="24"/>
        </w:rPr>
        <w:t xml:space="preserve"> is </w:t>
      </w:r>
      <w:r w:rsidR="00BA4716" w:rsidRPr="00554F6C">
        <w:rPr>
          <w:rFonts w:ascii="Times New Roman" w:eastAsia="Times New Roman" w:hAnsi="Times New Roman" w:cs="Times New Roman"/>
          <w:color w:val="000000" w:themeColor="text1"/>
          <w:sz w:val="24"/>
          <w:szCs w:val="24"/>
        </w:rPr>
        <w:t>described</w:t>
      </w:r>
      <w:r w:rsidR="00851207" w:rsidRPr="00554F6C">
        <w:rPr>
          <w:rFonts w:ascii="Times New Roman" w:eastAsia="Times New Roman" w:hAnsi="Times New Roman" w:cs="Times New Roman"/>
          <w:color w:val="000000" w:themeColor="text1"/>
          <w:sz w:val="24"/>
          <w:szCs w:val="24"/>
        </w:rPr>
        <w:t xml:space="preserve"> as an abnormal effect size.  </w:t>
      </w:r>
    </w:p>
    <w:p w:rsidR="00E82EB8" w:rsidRPr="00554F6C" w:rsidRDefault="00604144" w:rsidP="00554F6C">
      <w:pPr>
        <w:spacing w:after="0"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b/>
          <w:color w:val="000000" w:themeColor="text1"/>
          <w:sz w:val="24"/>
          <w:szCs w:val="24"/>
        </w:rPr>
        <w:t xml:space="preserve">Describe the sampling method that would be appropriate for your </w:t>
      </w:r>
      <w:r w:rsidRPr="00554F6C">
        <w:rPr>
          <w:rFonts w:ascii="Times New Roman" w:eastAsia="Times New Roman" w:hAnsi="Times New Roman" w:cs="Times New Roman"/>
          <w:b/>
          <w:color w:val="000000" w:themeColor="text1"/>
          <w:sz w:val="24"/>
          <w:szCs w:val="24"/>
        </w:rPr>
        <w:t xml:space="preserve">intended research. </w:t>
      </w:r>
      <w:r w:rsidRPr="00554F6C">
        <w:rPr>
          <w:rFonts w:ascii="Times New Roman" w:eastAsia="Times New Roman" w:hAnsi="Times New Roman" w:cs="Times New Roman"/>
          <w:color w:val="000000" w:themeColor="text1"/>
          <w:sz w:val="24"/>
          <w:szCs w:val="24"/>
        </w:rPr>
        <w:t>Thesis Statement</w:t>
      </w:r>
    </w:p>
    <w:p w:rsidR="00BB3B64" w:rsidRPr="00554F6C" w:rsidRDefault="00604144" w:rsidP="00554F6C">
      <w:pPr>
        <w:spacing w:after="0" w:line="480" w:lineRule="auto"/>
        <w:ind w:firstLine="720"/>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 xml:space="preserve">Driving is one of </w:t>
      </w:r>
      <w:r w:rsidRPr="00554F6C">
        <w:rPr>
          <w:rFonts w:ascii="Times New Roman" w:eastAsia="Times New Roman" w:hAnsi="Times New Roman" w:cs="Times New Roman"/>
          <w:color w:val="000000" w:themeColor="text1"/>
          <w:sz w:val="24"/>
          <w:szCs w:val="24"/>
        </w:rPr>
        <w:t>women's rights</w:t>
      </w:r>
      <w:r w:rsidR="003C0671" w:rsidRPr="00554F6C">
        <w:rPr>
          <w:rFonts w:ascii="Times New Roman" w:hAnsi="Times New Roman" w:cs="Times New Roman"/>
          <w:color w:val="000000" w:themeColor="text1"/>
          <w:sz w:val="24"/>
          <w:szCs w:val="24"/>
        </w:rPr>
        <w:t>(</w:t>
      </w:r>
      <w:r w:rsidR="003C0671" w:rsidRPr="00554F6C">
        <w:rPr>
          <w:rFonts w:ascii="Times New Roman" w:eastAsia="Times New Roman" w:hAnsi="Times New Roman" w:cs="Times New Roman"/>
          <w:color w:val="000000" w:themeColor="text1"/>
          <w:sz w:val="24"/>
          <w:szCs w:val="24"/>
        </w:rPr>
        <w:t>Burr, 2018)</w:t>
      </w:r>
      <w:r w:rsidRPr="00554F6C">
        <w:rPr>
          <w:rFonts w:ascii="Times New Roman" w:eastAsia="Times New Roman" w:hAnsi="Times New Roman" w:cs="Times New Roman"/>
          <w:color w:val="000000" w:themeColor="text1"/>
          <w:sz w:val="24"/>
          <w:szCs w:val="24"/>
        </w:rPr>
        <w:t>. Banning women from driving is a violation of their rights and has far-reaching repercussions in both economic and social aspects in the society.</w:t>
      </w:r>
    </w:p>
    <w:p w:rsidR="00C8030B" w:rsidRPr="00554F6C" w:rsidRDefault="00604144" w:rsidP="00554F6C">
      <w:pPr>
        <w:spacing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Research objectives</w:t>
      </w:r>
    </w:p>
    <w:p w:rsidR="00F078C4" w:rsidRPr="00554F6C" w:rsidRDefault="00604144" w:rsidP="00554F6C">
      <w:pPr>
        <w:pStyle w:val="ListParagraph"/>
        <w:numPr>
          <w:ilvl w:val="0"/>
          <w:numId w:val="3"/>
        </w:numPr>
        <w:tabs>
          <w:tab w:val="left" w:pos="720"/>
        </w:tabs>
        <w:spacing w:after="0" w:line="480" w:lineRule="auto"/>
        <w:ind w:right="106"/>
        <w:rPr>
          <w:rFonts w:ascii="Times New Roman" w:eastAsia="Arial"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 xml:space="preserve">To investigate the social-cultural impacts of denying women’s driving rights in Saudi </w:t>
      </w:r>
      <w:r w:rsidRPr="00554F6C">
        <w:rPr>
          <w:rFonts w:ascii="Times New Roman" w:eastAsia="Times New Roman" w:hAnsi="Times New Roman" w:cs="Times New Roman"/>
          <w:color w:val="000000" w:themeColor="text1"/>
          <w:sz w:val="24"/>
          <w:szCs w:val="24"/>
        </w:rPr>
        <w:t>Arabia.</w:t>
      </w:r>
    </w:p>
    <w:p w:rsidR="00E82EB8" w:rsidRPr="00554F6C" w:rsidRDefault="00604144" w:rsidP="00554F6C">
      <w:pPr>
        <w:pStyle w:val="ListParagraph"/>
        <w:numPr>
          <w:ilvl w:val="0"/>
          <w:numId w:val="3"/>
        </w:numPr>
        <w:tabs>
          <w:tab w:val="left" w:pos="720"/>
        </w:tabs>
        <w:spacing w:after="0" w:line="480" w:lineRule="auto"/>
        <w:ind w:right="106"/>
        <w:rPr>
          <w:rFonts w:ascii="Times New Roman" w:eastAsia="Arial"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To establish possible remedies to problems created by denial women to drive</w:t>
      </w:r>
    </w:p>
    <w:p w:rsidR="00F078C4" w:rsidRPr="00554F6C" w:rsidRDefault="00604144" w:rsidP="00554F6C">
      <w:pPr>
        <w:spacing w:line="480" w:lineRule="auto"/>
        <w:ind w:right="86"/>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Sampling Method and Sample Size</w:t>
      </w:r>
    </w:p>
    <w:p w:rsidR="003C0671" w:rsidRPr="00554F6C" w:rsidRDefault="00604144" w:rsidP="00554F6C">
      <w:pPr>
        <w:spacing w:line="480" w:lineRule="auto"/>
        <w:ind w:right="86" w:firstLine="720"/>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Data for the study will be collected from two categories of sources</w:t>
      </w:r>
      <w:r w:rsidR="00E03693" w:rsidRPr="00554F6C">
        <w:rPr>
          <w:rFonts w:ascii="Times New Roman" w:eastAsia="Times New Roman" w:hAnsi="Times New Roman" w:cs="Times New Roman"/>
          <w:color w:val="000000" w:themeColor="text1"/>
          <w:sz w:val="24"/>
          <w:szCs w:val="24"/>
        </w:rPr>
        <w:t xml:space="preserve"> (Chatterjee</w:t>
      </w:r>
      <w:r w:rsidR="00126AA2">
        <w:rPr>
          <w:rFonts w:ascii="Times New Roman" w:eastAsia="Times New Roman" w:hAnsi="Times New Roman" w:cs="Times New Roman"/>
          <w:color w:val="000000" w:themeColor="text1"/>
          <w:sz w:val="24"/>
          <w:szCs w:val="24"/>
        </w:rPr>
        <w:t xml:space="preserve"> </w:t>
      </w:r>
      <w:r w:rsidR="00E03693" w:rsidRPr="00554F6C">
        <w:rPr>
          <w:rFonts w:ascii="Times New Roman" w:eastAsia="Times New Roman" w:hAnsi="Times New Roman" w:cs="Times New Roman"/>
          <w:color w:val="000000" w:themeColor="text1"/>
          <w:sz w:val="24"/>
          <w:szCs w:val="24"/>
        </w:rPr>
        <w:t>&amp;</w:t>
      </w:r>
      <w:r w:rsidR="00126AA2">
        <w:rPr>
          <w:rFonts w:ascii="Times New Roman" w:eastAsia="Times New Roman" w:hAnsi="Times New Roman" w:cs="Times New Roman"/>
          <w:color w:val="000000" w:themeColor="text1"/>
          <w:sz w:val="24"/>
          <w:szCs w:val="24"/>
        </w:rPr>
        <w:t xml:space="preserve"> </w:t>
      </w:r>
      <w:r w:rsidR="00E03693" w:rsidRPr="00554F6C">
        <w:rPr>
          <w:rFonts w:ascii="Times New Roman" w:eastAsia="Times New Roman" w:hAnsi="Times New Roman" w:cs="Times New Roman"/>
          <w:color w:val="000000" w:themeColor="text1"/>
          <w:sz w:val="24"/>
          <w:szCs w:val="24"/>
        </w:rPr>
        <w:t>Diaconis, 2018)</w:t>
      </w:r>
      <w:r w:rsidRPr="00554F6C">
        <w:rPr>
          <w:rFonts w:ascii="Times New Roman" w:eastAsia="Times New Roman" w:hAnsi="Times New Roman" w:cs="Times New Roman"/>
          <w:color w:val="000000" w:themeColor="text1"/>
          <w:sz w:val="24"/>
          <w:szCs w:val="24"/>
        </w:rPr>
        <w:t xml:space="preserve">. The first category is the primary source, </w:t>
      </w:r>
      <w:r w:rsidRPr="00554F6C">
        <w:rPr>
          <w:rFonts w:ascii="Times New Roman" w:eastAsia="Times New Roman" w:hAnsi="Times New Roman" w:cs="Times New Roman"/>
          <w:color w:val="000000" w:themeColor="text1"/>
          <w:sz w:val="24"/>
          <w:szCs w:val="24"/>
        </w:rPr>
        <w:t>where women who have been affected by the issue will b</w:t>
      </w:r>
      <w:r w:rsidR="00F078C4" w:rsidRPr="00554F6C">
        <w:rPr>
          <w:rFonts w:ascii="Times New Roman" w:eastAsia="Times New Roman" w:hAnsi="Times New Roman" w:cs="Times New Roman"/>
          <w:color w:val="000000" w:themeColor="text1"/>
          <w:sz w:val="24"/>
          <w:szCs w:val="24"/>
        </w:rPr>
        <w:t>e targeted to give their views</w:t>
      </w:r>
      <w:r w:rsidRPr="00554F6C">
        <w:rPr>
          <w:rFonts w:ascii="Times New Roman" w:eastAsia="Times New Roman" w:hAnsi="Times New Roman" w:cs="Times New Roman"/>
          <w:color w:val="000000" w:themeColor="text1"/>
          <w:sz w:val="24"/>
          <w:szCs w:val="24"/>
        </w:rPr>
        <w:t xml:space="preserve">. To make </w:t>
      </w:r>
      <w:r w:rsidR="00F078C4" w:rsidRPr="00554F6C">
        <w:rPr>
          <w:rFonts w:ascii="Times New Roman" w:eastAsia="Times New Roman" w:hAnsi="Times New Roman" w:cs="Times New Roman"/>
          <w:color w:val="000000" w:themeColor="text1"/>
          <w:sz w:val="24"/>
          <w:szCs w:val="24"/>
        </w:rPr>
        <w:t>this possible, questionnaires</w:t>
      </w:r>
      <w:r w:rsidRPr="00554F6C">
        <w:rPr>
          <w:rFonts w:ascii="Times New Roman" w:eastAsia="Times New Roman" w:hAnsi="Times New Roman" w:cs="Times New Roman"/>
          <w:color w:val="000000" w:themeColor="text1"/>
          <w:sz w:val="24"/>
          <w:szCs w:val="24"/>
        </w:rPr>
        <w:t xml:space="preserve"> will be sent to women in Saudi Arabia who will provide consent to participating in the survey. For respondents that are far aware bu</w:t>
      </w:r>
      <w:r w:rsidRPr="00554F6C">
        <w:rPr>
          <w:rFonts w:ascii="Times New Roman" w:eastAsia="Times New Roman" w:hAnsi="Times New Roman" w:cs="Times New Roman"/>
          <w:color w:val="000000" w:themeColor="text1"/>
          <w:sz w:val="24"/>
          <w:szCs w:val="24"/>
        </w:rPr>
        <w:t xml:space="preserve">t willing to participate, their email contacts will be collected </w:t>
      </w:r>
      <w:r w:rsidRPr="00554F6C">
        <w:rPr>
          <w:rFonts w:ascii="Times New Roman" w:eastAsia="Times New Roman" w:hAnsi="Times New Roman" w:cs="Times New Roman"/>
          <w:color w:val="000000" w:themeColor="text1"/>
          <w:sz w:val="24"/>
          <w:szCs w:val="24"/>
        </w:rPr>
        <w:lastRenderedPageBreak/>
        <w:t>with the help of social media and questionnaires sent to them. Interviews will also be held among the women that will confirm availability at a convenient location.</w:t>
      </w:r>
      <w:r w:rsidR="00126AA2">
        <w:rPr>
          <w:rFonts w:ascii="Times New Roman" w:eastAsia="Times New Roman" w:hAnsi="Times New Roman" w:cs="Times New Roman"/>
          <w:color w:val="000000" w:themeColor="text1"/>
          <w:sz w:val="24"/>
          <w:szCs w:val="24"/>
        </w:rPr>
        <w:t xml:space="preserve"> </w:t>
      </w:r>
      <w:r w:rsidRPr="00554F6C">
        <w:rPr>
          <w:rFonts w:ascii="Times New Roman" w:eastAsia="Times New Roman" w:hAnsi="Times New Roman" w:cs="Times New Roman"/>
          <w:color w:val="000000" w:themeColor="text1"/>
          <w:sz w:val="24"/>
          <w:szCs w:val="24"/>
        </w:rPr>
        <w:t>Additionally, an online sur</w:t>
      </w:r>
      <w:r w:rsidRPr="00554F6C">
        <w:rPr>
          <w:rFonts w:ascii="Times New Roman" w:eastAsia="Times New Roman" w:hAnsi="Times New Roman" w:cs="Times New Roman"/>
          <w:color w:val="000000" w:themeColor="text1"/>
          <w:sz w:val="24"/>
          <w:szCs w:val="24"/>
        </w:rPr>
        <w:t xml:space="preserve">vey will be conducted to capture responses from remote places in the kingdom where the researchers cannot be physically available </w:t>
      </w:r>
      <w:r w:rsidR="00661557" w:rsidRPr="00554F6C">
        <w:rPr>
          <w:rFonts w:ascii="Times New Roman" w:eastAsia="Times New Roman" w:hAnsi="Times New Roman" w:cs="Times New Roman"/>
          <w:color w:val="000000" w:themeColor="text1"/>
          <w:sz w:val="24"/>
          <w:szCs w:val="24"/>
        </w:rPr>
        <w:t xml:space="preserve">due to limitations of resources. </w:t>
      </w:r>
      <w:r w:rsidRPr="00554F6C">
        <w:rPr>
          <w:rFonts w:ascii="Times New Roman" w:eastAsia="Times New Roman" w:hAnsi="Times New Roman" w:cs="Times New Roman"/>
          <w:color w:val="000000" w:themeColor="text1"/>
          <w:sz w:val="24"/>
          <w:szCs w:val="24"/>
        </w:rPr>
        <w:t>The other category of the source of data will be secondary sources (Burr, 2018). Several seco</w:t>
      </w:r>
      <w:r w:rsidRPr="00554F6C">
        <w:rPr>
          <w:rFonts w:ascii="Times New Roman" w:eastAsia="Times New Roman" w:hAnsi="Times New Roman" w:cs="Times New Roman"/>
          <w:color w:val="000000" w:themeColor="text1"/>
          <w:sz w:val="24"/>
          <w:szCs w:val="24"/>
        </w:rPr>
        <w:t>ndary sources such as books, journal articles, diary entries, and websites will be identified and reviewed to establish facts, figures, and statistics about the impacts of denying rights to women and especially driving rights in Saudi Arabia.</w:t>
      </w:r>
      <w:bookmarkStart w:id="0" w:name="_Toc495674943"/>
      <w:bookmarkStart w:id="1" w:name="_Toc517792462"/>
    </w:p>
    <w:p w:rsidR="003C0671" w:rsidRPr="00554F6C" w:rsidRDefault="00604144" w:rsidP="00554F6C">
      <w:pPr>
        <w:spacing w:line="480" w:lineRule="auto"/>
        <w:ind w:right="86"/>
        <w:rPr>
          <w:rFonts w:ascii="Times New Roman" w:hAnsi="Times New Roman" w:cs="Times New Roman"/>
          <w:color w:val="000000" w:themeColor="text1"/>
          <w:sz w:val="24"/>
          <w:szCs w:val="24"/>
        </w:rPr>
      </w:pPr>
      <w:r w:rsidRPr="00554F6C">
        <w:rPr>
          <w:rFonts w:ascii="Times New Roman" w:hAnsi="Times New Roman" w:cs="Times New Roman"/>
          <w:color w:val="000000" w:themeColor="text1"/>
          <w:sz w:val="24"/>
          <w:szCs w:val="24"/>
        </w:rPr>
        <w:t>Target Popula</w:t>
      </w:r>
      <w:r w:rsidRPr="00554F6C">
        <w:rPr>
          <w:rFonts w:ascii="Times New Roman" w:hAnsi="Times New Roman" w:cs="Times New Roman"/>
          <w:color w:val="000000" w:themeColor="text1"/>
          <w:sz w:val="24"/>
          <w:szCs w:val="24"/>
        </w:rPr>
        <w:t>tion and Sampling</w:t>
      </w:r>
      <w:bookmarkEnd w:id="0"/>
      <w:bookmarkEnd w:id="1"/>
    </w:p>
    <w:p w:rsidR="00AE4C44" w:rsidRPr="00554F6C" w:rsidRDefault="00604144" w:rsidP="00554F6C">
      <w:pPr>
        <w:spacing w:line="480" w:lineRule="auto"/>
        <w:ind w:right="86" w:firstLine="720"/>
        <w:rPr>
          <w:rFonts w:ascii="Times New Roman" w:hAnsi="Times New Roman" w:cs="Times New Roman"/>
          <w:color w:val="000000" w:themeColor="text1"/>
          <w:sz w:val="24"/>
          <w:szCs w:val="24"/>
          <w:lang w:val="en-GB"/>
        </w:rPr>
      </w:pPr>
      <w:r w:rsidRPr="00554F6C">
        <w:rPr>
          <w:rFonts w:ascii="Times New Roman" w:hAnsi="Times New Roman" w:cs="Times New Roman"/>
          <w:color w:val="000000" w:themeColor="text1"/>
          <w:sz w:val="24"/>
          <w:szCs w:val="24"/>
        </w:rPr>
        <w:t xml:space="preserve">To </w:t>
      </w:r>
      <w:r w:rsidR="00716485" w:rsidRPr="00554F6C">
        <w:rPr>
          <w:rFonts w:ascii="Times New Roman" w:hAnsi="Times New Roman" w:cs="Times New Roman"/>
          <w:color w:val="000000" w:themeColor="text1"/>
          <w:sz w:val="24"/>
          <w:szCs w:val="24"/>
        </w:rPr>
        <w:t>gather</w:t>
      </w:r>
      <w:r w:rsidRPr="00554F6C">
        <w:rPr>
          <w:rFonts w:ascii="Times New Roman" w:hAnsi="Times New Roman" w:cs="Times New Roman"/>
          <w:color w:val="000000" w:themeColor="text1"/>
          <w:sz w:val="24"/>
          <w:szCs w:val="24"/>
        </w:rPr>
        <w:t xml:space="preserve"> data from </w:t>
      </w:r>
      <w:r w:rsidR="00716485" w:rsidRPr="00554F6C">
        <w:rPr>
          <w:rFonts w:ascii="Times New Roman" w:hAnsi="Times New Roman" w:cs="Times New Roman"/>
          <w:color w:val="000000" w:themeColor="text1"/>
          <w:sz w:val="24"/>
          <w:szCs w:val="24"/>
        </w:rPr>
        <w:t>women</w:t>
      </w:r>
      <w:r w:rsidR="0033738D">
        <w:rPr>
          <w:rFonts w:ascii="Times New Roman" w:hAnsi="Times New Roman" w:cs="Times New Roman"/>
          <w:color w:val="000000" w:themeColor="text1"/>
          <w:sz w:val="24"/>
          <w:szCs w:val="24"/>
        </w:rPr>
        <w:t xml:space="preserve"> </w:t>
      </w:r>
      <w:r w:rsidR="00716485" w:rsidRPr="00554F6C">
        <w:rPr>
          <w:rFonts w:ascii="Times New Roman" w:hAnsi="Times New Roman" w:cs="Times New Roman"/>
          <w:color w:val="000000" w:themeColor="text1"/>
          <w:sz w:val="24"/>
          <w:szCs w:val="24"/>
        </w:rPr>
        <w:t>throughout Saudi Arabia</w:t>
      </w:r>
      <w:r w:rsidRPr="00554F6C">
        <w:rPr>
          <w:rFonts w:ascii="Times New Roman" w:hAnsi="Times New Roman" w:cs="Times New Roman"/>
          <w:color w:val="000000" w:themeColor="text1"/>
          <w:sz w:val="24"/>
          <w:szCs w:val="24"/>
        </w:rPr>
        <w:t xml:space="preserve"> would be </w:t>
      </w:r>
      <w:r w:rsidR="00B857C3" w:rsidRPr="00554F6C">
        <w:rPr>
          <w:rFonts w:ascii="Times New Roman" w:hAnsi="Times New Roman" w:cs="Times New Roman"/>
          <w:color w:val="000000" w:themeColor="text1"/>
          <w:sz w:val="24"/>
          <w:szCs w:val="24"/>
        </w:rPr>
        <w:t>unrealistic</w:t>
      </w:r>
      <w:r w:rsidRPr="00554F6C">
        <w:rPr>
          <w:rFonts w:ascii="Times New Roman" w:hAnsi="Times New Roman" w:cs="Times New Roman"/>
          <w:color w:val="000000" w:themeColor="text1"/>
          <w:sz w:val="24"/>
          <w:szCs w:val="24"/>
        </w:rPr>
        <w:t xml:space="preserve"> and </w:t>
      </w:r>
      <w:r w:rsidR="00B857C3" w:rsidRPr="00554F6C">
        <w:rPr>
          <w:rFonts w:ascii="Times New Roman" w:hAnsi="Times New Roman" w:cs="Times New Roman"/>
          <w:color w:val="000000" w:themeColor="text1"/>
          <w:sz w:val="24"/>
          <w:szCs w:val="24"/>
        </w:rPr>
        <w:t>unmanageable</w:t>
      </w:r>
      <w:r w:rsidR="003855C2" w:rsidRPr="00554F6C">
        <w:rPr>
          <w:rFonts w:ascii="Times New Roman" w:hAnsi="Times New Roman" w:cs="Times New Roman"/>
          <w:color w:val="000000" w:themeColor="text1"/>
          <w:sz w:val="24"/>
          <w:szCs w:val="24"/>
        </w:rPr>
        <w:t xml:space="preserve"> (Chow, Shao, Wang, &amp;</w:t>
      </w:r>
      <w:r w:rsidR="0028151B">
        <w:rPr>
          <w:rFonts w:ascii="Times New Roman" w:hAnsi="Times New Roman" w:cs="Times New Roman"/>
          <w:color w:val="000000" w:themeColor="text1"/>
          <w:sz w:val="24"/>
          <w:szCs w:val="24"/>
        </w:rPr>
        <w:t xml:space="preserve"> </w:t>
      </w:r>
      <w:r w:rsidR="003855C2" w:rsidRPr="00554F6C">
        <w:rPr>
          <w:rFonts w:ascii="Times New Roman" w:hAnsi="Times New Roman" w:cs="Times New Roman"/>
          <w:color w:val="000000" w:themeColor="text1"/>
          <w:sz w:val="24"/>
          <w:szCs w:val="24"/>
        </w:rPr>
        <w:t>Lokhnygina, 2017)</w:t>
      </w:r>
      <w:r w:rsidRPr="00554F6C">
        <w:rPr>
          <w:rFonts w:ascii="Times New Roman" w:hAnsi="Times New Roman" w:cs="Times New Roman"/>
          <w:color w:val="000000" w:themeColor="text1"/>
          <w:sz w:val="24"/>
          <w:szCs w:val="24"/>
        </w:rPr>
        <w:t xml:space="preserve">. Therefore, survey and sampling </w:t>
      </w:r>
      <w:r w:rsidR="00B857C3" w:rsidRPr="00554F6C">
        <w:rPr>
          <w:rFonts w:ascii="Times New Roman" w:hAnsi="Times New Roman" w:cs="Times New Roman"/>
          <w:color w:val="000000" w:themeColor="text1"/>
          <w:sz w:val="24"/>
          <w:szCs w:val="24"/>
        </w:rPr>
        <w:t>will be used</w:t>
      </w:r>
      <w:r w:rsidRPr="00554F6C">
        <w:rPr>
          <w:rFonts w:ascii="Times New Roman" w:hAnsi="Times New Roman" w:cs="Times New Roman"/>
          <w:color w:val="000000" w:themeColor="text1"/>
          <w:sz w:val="24"/>
          <w:szCs w:val="24"/>
        </w:rPr>
        <w:t xml:space="preserve"> to select </w:t>
      </w:r>
      <w:r w:rsidR="00B857C3" w:rsidRPr="00554F6C">
        <w:rPr>
          <w:rFonts w:ascii="Times New Roman" w:hAnsi="Times New Roman" w:cs="Times New Roman"/>
          <w:color w:val="000000" w:themeColor="text1"/>
          <w:sz w:val="24"/>
          <w:szCs w:val="24"/>
        </w:rPr>
        <w:t>women to be studied</w:t>
      </w:r>
      <w:r w:rsidRPr="00554F6C">
        <w:rPr>
          <w:rFonts w:ascii="Times New Roman" w:hAnsi="Times New Roman" w:cs="Times New Roman"/>
          <w:color w:val="000000" w:themeColor="text1"/>
          <w:sz w:val="24"/>
          <w:szCs w:val="24"/>
        </w:rPr>
        <w:t xml:space="preserve">. Homogenous sampling method will be used </w:t>
      </w:r>
      <w:r w:rsidR="00AB65E0" w:rsidRPr="00554F6C">
        <w:rPr>
          <w:rFonts w:ascii="Times New Roman" w:hAnsi="Times New Roman" w:cs="Times New Roman"/>
          <w:color w:val="000000" w:themeColor="text1"/>
          <w:sz w:val="24"/>
          <w:szCs w:val="24"/>
        </w:rPr>
        <w:t xml:space="preserve">to make sure that </w:t>
      </w:r>
      <w:r w:rsidRPr="00554F6C">
        <w:rPr>
          <w:rFonts w:ascii="Times New Roman" w:hAnsi="Times New Roman" w:cs="Times New Roman"/>
          <w:color w:val="000000" w:themeColor="text1"/>
          <w:sz w:val="24"/>
          <w:szCs w:val="24"/>
        </w:rPr>
        <w:t xml:space="preserve">the sampling </w:t>
      </w:r>
      <w:r w:rsidR="00AB65E0" w:rsidRPr="00554F6C">
        <w:rPr>
          <w:rFonts w:ascii="Times New Roman" w:hAnsi="Times New Roman" w:cs="Times New Roman"/>
          <w:color w:val="000000" w:themeColor="text1"/>
          <w:sz w:val="24"/>
          <w:szCs w:val="24"/>
        </w:rPr>
        <w:t>acquired</w:t>
      </w:r>
      <w:r w:rsidRPr="00554F6C">
        <w:rPr>
          <w:rFonts w:ascii="Times New Roman" w:hAnsi="Times New Roman" w:cs="Times New Roman"/>
          <w:color w:val="000000" w:themeColor="text1"/>
          <w:sz w:val="24"/>
          <w:szCs w:val="24"/>
        </w:rPr>
        <w:t xml:space="preserve"> are similar and </w:t>
      </w:r>
      <w:r w:rsidR="00AB65E0" w:rsidRPr="00554F6C">
        <w:rPr>
          <w:rFonts w:ascii="Times New Roman" w:hAnsi="Times New Roman" w:cs="Times New Roman"/>
          <w:color w:val="000000" w:themeColor="text1"/>
          <w:sz w:val="24"/>
          <w:szCs w:val="24"/>
        </w:rPr>
        <w:t>thus enhancing</w:t>
      </w:r>
      <w:r w:rsidRPr="00554F6C">
        <w:rPr>
          <w:rFonts w:ascii="Times New Roman" w:hAnsi="Times New Roman" w:cs="Times New Roman"/>
          <w:color w:val="000000" w:themeColor="text1"/>
          <w:sz w:val="24"/>
          <w:szCs w:val="24"/>
        </w:rPr>
        <w:t xml:space="preserve"> the </w:t>
      </w:r>
      <w:r w:rsidR="00AB65E0" w:rsidRPr="00554F6C">
        <w:rPr>
          <w:rFonts w:ascii="Times New Roman" w:hAnsi="Times New Roman" w:cs="Times New Roman"/>
          <w:color w:val="000000" w:themeColor="text1"/>
          <w:sz w:val="24"/>
          <w:szCs w:val="24"/>
        </w:rPr>
        <w:t xml:space="preserve">reliability and validity </w:t>
      </w:r>
      <w:r w:rsidRPr="00554F6C">
        <w:rPr>
          <w:rFonts w:ascii="Times New Roman" w:hAnsi="Times New Roman" w:cs="Times New Roman"/>
          <w:color w:val="000000" w:themeColor="text1"/>
          <w:sz w:val="24"/>
          <w:szCs w:val="24"/>
        </w:rPr>
        <w:t xml:space="preserve">of the </w:t>
      </w:r>
      <w:r w:rsidR="00AB65E0" w:rsidRPr="00554F6C">
        <w:rPr>
          <w:rFonts w:ascii="Times New Roman" w:hAnsi="Times New Roman" w:cs="Times New Roman"/>
          <w:color w:val="000000" w:themeColor="text1"/>
          <w:sz w:val="24"/>
          <w:szCs w:val="24"/>
        </w:rPr>
        <w:t>anticipated findings</w:t>
      </w:r>
      <w:r w:rsidRPr="00554F6C">
        <w:rPr>
          <w:rFonts w:ascii="Times New Roman" w:hAnsi="Times New Roman" w:cs="Times New Roman"/>
          <w:color w:val="000000" w:themeColor="text1"/>
          <w:sz w:val="24"/>
          <w:szCs w:val="24"/>
        </w:rPr>
        <w:t xml:space="preserve">. The </w:t>
      </w:r>
      <w:r w:rsidR="00AB65E0" w:rsidRPr="00554F6C">
        <w:rPr>
          <w:rFonts w:ascii="Times New Roman" w:hAnsi="Times New Roman" w:cs="Times New Roman"/>
          <w:color w:val="000000" w:themeColor="text1"/>
          <w:sz w:val="24"/>
          <w:szCs w:val="24"/>
        </w:rPr>
        <w:t>approach shall</w:t>
      </w:r>
      <w:r w:rsidRPr="00554F6C">
        <w:rPr>
          <w:rFonts w:ascii="Times New Roman" w:hAnsi="Times New Roman" w:cs="Times New Roman"/>
          <w:color w:val="000000" w:themeColor="text1"/>
          <w:sz w:val="24"/>
          <w:szCs w:val="24"/>
        </w:rPr>
        <w:t xml:space="preserve"> be used to make sure </w:t>
      </w:r>
      <w:r w:rsidR="00AB65E0" w:rsidRPr="00554F6C">
        <w:rPr>
          <w:rFonts w:ascii="Times New Roman" w:hAnsi="Times New Roman" w:cs="Times New Roman"/>
          <w:color w:val="000000" w:themeColor="text1"/>
          <w:sz w:val="24"/>
          <w:szCs w:val="24"/>
        </w:rPr>
        <w:t>that a particular</w:t>
      </w:r>
      <w:r w:rsidRPr="00554F6C">
        <w:rPr>
          <w:rFonts w:ascii="Times New Roman" w:hAnsi="Times New Roman" w:cs="Times New Roman"/>
          <w:color w:val="000000" w:themeColor="text1"/>
          <w:sz w:val="24"/>
          <w:szCs w:val="24"/>
        </w:rPr>
        <w:t xml:space="preserve"> survey is identical. </w:t>
      </w:r>
      <w:r w:rsidRPr="00554F6C">
        <w:rPr>
          <w:rFonts w:ascii="Times New Roman" w:hAnsi="Times New Roman" w:cs="Times New Roman"/>
          <w:color w:val="000000" w:themeColor="text1"/>
          <w:sz w:val="24"/>
          <w:szCs w:val="24"/>
          <w:lang w:val="en-GB"/>
        </w:rPr>
        <w:t>The ta</w:t>
      </w:r>
      <w:r w:rsidRPr="00554F6C">
        <w:rPr>
          <w:rFonts w:ascii="Times New Roman" w:hAnsi="Times New Roman" w:cs="Times New Roman"/>
          <w:color w:val="000000" w:themeColor="text1"/>
          <w:sz w:val="24"/>
          <w:szCs w:val="24"/>
          <w:lang w:val="en-GB"/>
        </w:rPr>
        <w:t xml:space="preserve">rget population of this research study will </w:t>
      </w:r>
      <w:r w:rsidR="00EC1EBF" w:rsidRPr="00554F6C">
        <w:rPr>
          <w:rFonts w:ascii="Times New Roman" w:hAnsi="Times New Roman" w:cs="Times New Roman"/>
          <w:color w:val="000000" w:themeColor="text1"/>
          <w:sz w:val="24"/>
          <w:szCs w:val="24"/>
          <w:lang w:val="en-GB"/>
        </w:rPr>
        <w:t xml:space="preserve">be </w:t>
      </w:r>
      <w:r w:rsidR="005C63C0" w:rsidRPr="00554F6C">
        <w:rPr>
          <w:rFonts w:ascii="Times New Roman" w:hAnsi="Times New Roman" w:cs="Times New Roman"/>
          <w:color w:val="000000" w:themeColor="text1"/>
          <w:sz w:val="24"/>
          <w:szCs w:val="24"/>
          <w:lang w:val="en-GB"/>
        </w:rPr>
        <w:t>driving women in Saudi Arabia</w:t>
      </w:r>
      <w:r w:rsidRPr="00554F6C">
        <w:rPr>
          <w:rFonts w:ascii="Times New Roman" w:hAnsi="Times New Roman" w:cs="Times New Roman"/>
          <w:color w:val="000000" w:themeColor="text1"/>
          <w:sz w:val="24"/>
          <w:szCs w:val="24"/>
        </w:rPr>
        <w:t xml:space="preserve">. The </w:t>
      </w:r>
      <w:r w:rsidR="00EC1EBF" w:rsidRPr="00554F6C">
        <w:rPr>
          <w:rFonts w:ascii="Times New Roman" w:hAnsi="Times New Roman" w:cs="Times New Roman"/>
          <w:color w:val="000000" w:themeColor="text1"/>
          <w:sz w:val="24"/>
          <w:szCs w:val="24"/>
          <w:lang w:val="en-GB"/>
        </w:rPr>
        <w:t>women f</w:t>
      </w:r>
      <w:r w:rsidRPr="00554F6C">
        <w:rPr>
          <w:rFonts w:ascii="Times New Roman" w:hAnsi="Times New Roman" w:cs="Times New Roman"/>
          <w:color w:val="000000" w:themeColor="text1"/>
          <w:sz w:val="24"/>
          <w:szCs w:val="24"/>
          <w:lang w:val="en-GB"/>
        </w:rPr>
        <w:t xml:space="preserve">or this study will be chosen randomly from </w:t>
      </w:r>
      <w:r w:rsidR="00EC1EBF" w:rsidRPr="00554F6C">
        <w:rPr>
          <w:rFonts w:ascii="Times New Roman" w:hAnsi="Times New Roman" w:cs="Times New Roman"/>
          <w:color w:val="000000" w:themeColor="text1"/>
          <w:sz w:val="24"/>
          <w:szCs w:val="24"/>
          <w:lang w:val="en-GB"/>
        </w:rPr>
        <w:t>different organizations</w:t>
      </w:r>
      <w:r w:rsidRPr="00554F6C">
        <w:rPr>
          <w:rFonts w:ascii="Times New Roman" w:hAnsi="Times New Roman" w:cs="Times New Roman"/>
          <w:color w:val="000000" w:themeColor="text1"/>
          <w:sz w:val="24"/>
          <w:szCs w:val="24"/>
          <w:lang w:val="en-GB"/>
        </w:rPr>
        <w:t xml:space="preserve"> selected for the research study. Four groups which have 25 </w:t>
      </w:r>
      <w:r w:rsidR="00EC1EBF" w:rsidRPr="00554F6C">
        <w:rPr>
          <w:rFonts w:ascii="Times New Roman" w:hAnsi="Times New Roman" w:cs="Times New Roman"/>
          <w:color w:val="000000" w:themeColor="text1"/>
          <w:sz w:val="24"/>
          <w:szCs w:val="24"/>
          <w:lang w:val="en-GB"/>
        </w:rPr>
        <w:t xml:space="preserve">women </w:t>
      </w:r>
      <w:r w:rsidRPr="00554F6C">
        <w:rPr>
          <w:rFonts w:ascii="Times New Roman" w:hAnsi="Times New Roman" w:cs="Times New Roman"/>
          <w:color w:val="000000" w:themeColor="text1"/>
          <w:sz w:val="24"/>
          <w:szCs w:val="24"/>
          <w:lang w:val="en-GB"/>
        </w:rPr>
        <w:t xml:space="preserve">each shall be used to realize the objectives of this research. The research shall be carried in </w:t>
      </w:r>
      <w:r w:rsidR="00EC1EBF" w:rsidRPr="00554F6C">
        <w:rPr>
          <w:rFonts w:ascii="Times New Roman" w:hAnsi="Times New Roman" w:cs="Times New Roman"/>
          <w:color w:val="000000" w:themeColor="text1"/>
          <w:sz w:val="24"/>
          <w:szCs w:val="24"/>
          <w:lang w:val="en-GB"/>
        </w:rPr>
        <w:t>Saudi Arabia</w:t>
      </w:r>
      <w:r w:rsidR="00FC27CE" w:rsidRPr="00554F6C">
        <w:rPr>
          <w:rFonts w:ascii="Times New Roman" w:hAnsi="Times New Roman" w:cs="Times New Roman"/>
          <w:color w:val="000000" w:themeColor="text1"/>
          <w:sz w:val="24"/>
          <w:szCs w:val="24"/>
          <w:lang w:val="en-GB"/>
        </w:rPr>
        <w:t xml:space="preserve"> (de Winter, Gosling, &amp; Potter, 2016)</w:t>
      </w:r>
      <w:r w:rsidR="00EC1EBF" w:rsidRPr="00554F6C">
        <w:rPr>
          <w:rFonts w:ascii="Times New Roman" w:hAnsi="Times New Roman" w:cs="Times New Roman"/>
          <w:color w:val="000000" w:themeColor="text1"/>
          <w:sz w:val="24"/>
          <w:szCs w:val="24"/>
          <w:lang w:val="en-GB"/>
        </w:rPr>
        <w:t xml:space="preserve">. </w:t>
      </w:r>
      <w:r w:rsidRPr="00554F6C">
        <w:rPr>
          <w:rFonts w:ascii="Times New Roman" w:hAnsi="Times New Roman" w:cs="Times New Roman"/>
          <w:color w:val="000000" w:themeColor="text1"/>
          <w:sz w:val="24"/>
          <w:szCs w:val="24"/>
          <w:lang w:val="en-GB"/>
        </w:rPr>
        <w:t xml:space="preserve">The </w:t>
      </w:r>
      <w:r w:rsidR="00EC1EBF" w:rsidRPr="00554F6C">
        <w:rPr>
          <w:rFonts w:ascii="Times New Roman" w:hAnsi="Times New Roman" w:cs="Times New Roman"/>
          <w:color w:val="000000" w:themeColor="text1"/>
          <w:sz w:val="24"/>
          <w:szCs w:val="24"/>
          <w:lang w:val="en-GB"/>
        </w:rPr>
        <w:t xml:space="preserve">organizations </w:t>
      </w:r>
      <w:r w:rsidRPr="00554F6C">
        <w:rPr>
          <w:rFonts w:ascii="Times New Roman" w:hAnsi="Times New Roman" w:cs="Times New Roman"/>
          <w:color w:val="000000" w:themeColor="text1"/>
          <w:sz w:val="24"/>
          <w:szCs w:val="24"/>
          <w:lang w:val="en-GB"/>
        </w:rPr>
        <w:t>will be chosen at random to enhance the likelihood of gathering valid and reliable informat</w:t>
      </w:r>
      <w:r w:rsidRPr="00554F6C">
        <w:rPr>
          <w:rFonts w:ascii="Times New Roman" w:hAnsi="Times New Roman" w:cs="Times New Roman"/>
          <w:color w:val="000000" w:themeColor="text1"/>
          <w:sz w:val="24"/>
          <w:szCs w:val="24"/>
          <w:lang w:val="en-GB"/>
        </w:rPr>
        <w:t xml:space="preserve">ion. </w:t>
      </w:r>
      <w:bookmarkStart w:id="2" w:name="_Toc517792463"/>
    </w:p>
    <w:p w:rsidR="00AE4C44" w:rsidRPr="00554F6C" w:rsidRDefault="00604144" w:rsidP="00554F6C">
      <w:pPr>
        <w:spacing w:line="480" w:lineRule="auto"/>
        <w:ind w:right="86"/>
        <w:rPr>
          <w:rFonts w:ascii="Times New Roman" w:eastAsia="Times New Roman" w:hAnsi="Times New Roman" w:cs="Times New Roman"/>
          <w:color w:val="000000" w:themeColor="text1"/>
          <w:sz w:val="24"/>
          <w:szCs w:val="24"/>
        </w:rPr>
      </w:pPr>
      <w:r w:rsidRPr="00554F6C">
        <w:rPr>
          <w:rFonts w:ascii="Times New Roman" w:hAnsi="Times New Roman" w:cs="Times New Roman"/>
          <w:color w:val="000000" w:themeColor="text1"/>
          <w:sz w:val="24"/>
          <w:szCs w:val="24"/>
        </w:rPr>
        <w:t>Survey</w:t>
      </w:r>
      <w:bookmarkEnd w:id="2"/>
    </w:p>
    <w:p w:rsidR="00E73BEA" w:rsidRPr="00554F6C" w:rsidRDefault="00604144" w:rsidP="00554F6C">
      <w:pPr>
        <w:spacing w:line="480" w:lineRule="auto"/>
        <w:ind w:right="86" w:firstLine="720"/>
        <w:rPr>
          <w:rFonts w:ascii="Times New Roman" w:eastAsia="Times New Roman" w:hAnsi="Times New Roman" w:cs="Times New Roman"/>
          <w:color w:val="000000" w:themeColor="text1"/>
          <w:sz w:val="24"/>
          <w:szCs w:val="24"/>
        </w:rPr>
      </w:pPr>
      <w:r w:rsidRPr="00554F6C">
        <w:rPr>
          <w:rFonts w:ascii="Times New Roman" w:hAnsi="Times New Roman" w:cs="Times New Roman"/>
          <w:color w:val="000000" w:themeColor="text1"/>
          <w:sz w:val="24"/>
          <w:szCs w:val="24"/>
        </w:rPr>
        <w:lastRenderedPageBreak/>
        <w:t xml:space="preserve"> Surveys refer to the approaches that use p</w:t>
      </w:r>
      <w:r w:rsidR="003F01C4" w:rsidRPr="00554F6C">
        <w:rPr>
          <w:rFonts w:ascii="Times New Roman" w:hAnsi="Times New Roman" w:cs="Times New Roman"/>
          <w:color w:val="000000" w:themeColor="text1"/>
          <w:sz w:val="24"/>
          <w:szCs w:val="24"/>
        </w:rPr>
        <w:t xml:space="preserve">rinted instruments or forms in providing </w:t>
      </w:r>
      <w:r w:rsidRPr="00554F6C">
        <w:rPr>
          <w:rFonts w:ascii="Times New Roman" w:hAnsi="Times New Roman" w:cs="Times New Roman"/>
          <w:color w:val="000000" w:themeColor="text1"/>
          <w:sz w:val="24"/>
          <w:szCs w:val="24"/>
        </w:rPr>
        <w:t>feedback</w:t>
      </w:r>
      <w:r w:rsidRPr="00554F6C">
        <w:rPr>
          <w:rFonts w:ascii="Times New Roman" w:hAnsi="Times New Roman" w:cs="Times New Roman"/>
          <w:color w:val="000000" w:themeColor="text1"/>
          <w:sz w:val="24"/>
          <w:szCs w:val="24"/>
        </w:rPr>
        <w:t xml:space="preserve"> to the </w:t>
      </w:r>
      <w:r w:rsidR="003F01C4" w:rsidRPr="00554F6C">
        <w:rPr>
          <w:rFonts w:ascii="Times New Roman" w:hAnsi="Times New Roman" w:cs="Times New Roman"/>
          <w:color w:val="000000" w:themeColor="text1"/>
          <w:sz w:val="24"/>
          <w:szCs w:val="24"/>
        </w:rPr>
        <w:t>research problem</w:t>
      </w:r>
      <w:r w:rsidR="0033738D">
        <w:rPr>
          <w:rFonts w:ascii="Times New Roman" w:hAnsi="Times New Roman" w:cs="Times New Roman"/>
          <w:color w:val="000000" w:themeColor="text1"/>
          <w:sz w:val="24"/>
          <w:szCs w:val="24"/>
        </w:rPr>
        <w:t xml:space="preserve"> </w:t>
      </w:r>
      <w:r w:rsidR="003F01C4" w:rsidRPr="00554F6C">
        <w:rPr>
          <w:rFonts w:ascii="Times New Roman" w:hAnsi="Times New Roman" w:cs="Times New Roman"/>
          <w:color w:val="000000" w:themeColor="text1"/>
          <w:sz w:val="24"/>
          <w:szCs w:val="24"/>
        </w:rPr>
        <w:t xml:space="preserve">in which </w:t>
      </w:r>
      <w:r w:rsidRPr="00554F6C">
        <w:rPr>
          <w:rFonts w:ascii="Times New Roman" w:hAnsi="Times New Roman" w:cs="Times New Roman"/>
          <w:color w:val="000000" w:themeColor="text1"/>
          <w:sz w:val="24"/>
          <w:szCs w:val="24"/>
        </w:rPr>
        <w:t xml:space="preserve">the </w:t>
      </w:r>
      <w:r w:rsidR="00923B47" w:rsidRPr="00554F6C">
        <w:rPr>
          <w:rFonts w:ascii="Times New Roman" w:hAnsi="Times New Roman" w:cs="Times New Roman"/>
          <w:color w:val="000000" w:themeColor="text1"/>
          <w:sz w:val="24"/>
          <w:szCs w:val="24"/>
        </w:rPr>
        <w:t>investigator</w:t>
      </w:r>
      <w:r w:rsidRPr="00554F6C">
        <w:rPr>
          <w:rFonts w:ascii="Times New Roman" w:hAnsi="Times New Roman" w:cs="Times New Roman"/>
          <w:color w:val="000000" w:themeColor="text1"/>
          <w:sz w:val="24"/>
          <w:szCs w:val="24"/>
        </w:rPr>
        <w:t xml:space="preserve"> collected data on the independent and dependent variables under research. </w:t>
      </w:r>
      <w:r w:rsidRPr="00554F6C">
        <w:rPr>
          <w:rFonts w:ascii="Times New Roman" w:hAnsi="Times New Roman" w:cs="Times New Roman"/>
          <w:color w:val="000000" w:themeColor="text1"/>
          <w:sz w:val="24"/>
          <w:szCs w:val="24"/>
        </w:rPr>
        <w:t>The assumptions, the purpose of the study, and the conceptual frameworks shall establish the survey</w:t>
      </w:r>
      <w:r w:rsidR="00FC27CE" w:rsidRPr="00554F6C">
        <w:rPr>
          <w:rFonts w:ascii="Times New Roman" w:hAnsi="Times New Roman" w:cs="Times New Roman"/>
          <w:color w:val="000000" w:themeColor="text1"/>
          <w:sz w:val="24"/>
          <w:szCs w:val="24"/>
        </w:rPr>
        <w:t xml:space="preserve"> (Martino, Elvira, &amp;Louzada, 2017)</w:t>
      </w:r>
      <w:r w:rsidRPr="00554F6C">
        <w:rPr>
          <w:rFonts w:ascii="Times New Roman" w:hAnsi="Times New Roman" w:cs="Times New Roman"/>
          <w:color w:val="000000" w:themeColor="text1"/>
          <w:sz w:val="24"/>
          <w:szCs w:val="24"/>
        </w:rPr>
        <w:t xml:space="preserve">. Each goal of the research will have its </w:t>
      </w:r>
      <w:r w:rsidRPr="00554F6C">
        <w:rPr>
          <w:rFonts w:ascii="Times New Roman" w:hAnsi="Times New Roman" w:cs="Times New Roman"/>
          <w:color w:val="000000" w:themeColor="text1"/>
          <w:sz w:val="24"/>
          <w:szCs w:val="24"/>
        </w:rPr>
        <w:t>v</w:t>
      </w:r>
      <w:r w:rsidRPr="00554F6C">
        <w:rPr>
          <w:rFonts w:ascii="Times New Roman" w:hAnsi="Times New Roman" w:cs="Times New Roman"/>
          <w:color w:val="000000" w:themeColor="text1"/>
          <w:sz w:val="24"/>
          <w:szCs w:val="24"/>
        </w:rPr>
        <w:t xml:space="preserve">ariable indicator. In this research, the study shall be </w:t>
      </w:r>
      <w:r w:rsidR="00EC1EBF" w:rsidRPr="00554F6C">
        <w:rPr>
          <w:rFonts w:ascii="Times New Roman" w:hAnsi="Times New Roman" w:cs="Times New Roman"/>
          <w:color w:val="000000" w:themeColor="text1"/>
          <w:sz w:val="24"/>
          <w:szCs w:val="24"/>
        </w:rPr>
        <w:t xml:space="preserve">ten organizations </w:t>
      </w:r>
      <w:r w:rsidRPr="00554F6C">
        <w:rPr>
          <w:rFonts w:ascii="Times New Roman" w:hAnsi="Times New Roman" w:cs="Times New Roman"/>
          <w:color w:val="000000" w:themeColor="text1"/>
          <w:sz w:val="24"/>
          <w:szCs w:val="24"/>
        </w:rPr>
        <w:t xml:space="preserve">out of </w:t>
      </w:r>
      <w:r w:rsidR="00EC1EBF" w:rsidRPr="00554F6C">
        <w:rPr>
          <w:rFonts w:ascii="Times New Roman" w:hAnsi="Times New Roman" w:cs="Times New Roman"/>
          <w:color w:val="000000" w:themeColor="text1"/>
          <w:sz w:val="24"/>
          <w:szCs w:val="24"/>
        </w:rPr>
        <w:t>the fifty most significant companies in Saudi Arabia</w:t>
      </w:r>
      <w:r w:rsidRPr="00554F6C">
        <w:rPr>
          <w:rFonts w:ascii="Times New Roman" w:hAnsi="Times New Roman" w:cs="Times New Roman"/>
          <w:color w:val="000000" w:themeColor="text1"/>
          <w:sz w:val="24"/>
          <w:szCs w:val="24"/>
        </w:rPr>
        <w:t xml:space="preserve">. To </w:t>
      </w:r>
      <w:r w:rsidR="003E6994" w:rsidRPr="00554F6C">
        <w:rPr>
          <w:rFonts w:ascii="Times New Roman" w:hAnsi="Times New Roman" w:cs="Times New Roman"/>
          <w:color w:val="000000" w:themeColor="text1"/>
          <w:sz w:val="24"/>
          <w:szCs w:val="24"/>
        </w:rPr>
        <w:t>enhance</w:t>
      </w:r>
      <w:r w:rsidRPr="00554F6C">
        <w:rPr>
          <w:rFonts w:ascii="Times New Roman" w:hAnsi="Times New Roman" w:cs="Times New Roman"/>
          <w:color w:val="000000" w:themeColor="text1"/>
          <w:sz w:val="24"/>
          <w:szCs w:val="24"/>
        </w:rPr>
        <w:t xml:space="preserve"> the probabilities of </w:t>
      </w:r>
      <w:r w:rsidR="00914696" w:rsidRPr="00554F6C">
        <w:rPr>
          <w:rFonts w:ascii="Times New Roman" w:hAnsi="Times New Roman" w:cs="Times New Roman"/>
          <w:color w:val="000000" w:themeColor="text1"/>
          <w:sz w:val="24"/>
          <w:szCs w:val="24"/>
        </w:rPr>
        <w:t>assembling</w:t>
      </w:r>
      <w:r w:rsidR="0033738D">
        <w:rPr>
          <w:rFonts w:ascii="Times New Roman" w:hAnsi="Times New Roman" w:cs="Times New Roman"/>
          <w:color w:val="000000" w:themeColor="text1"/>
          <w:sz w:val="24"/>
          <w:szCs w:val="24"/>
        </w:rPr>
        <w:t xml:space="preserve"> </w:t>
      </w:r>
      <w:r w:rsidR="00914696" w:rsidRPr="00554F6C">
        <w:rPr>
          <w:rFonts w:ascii="Times New Roman" w:hAnsi="Times New Roman" w:cs="Times New Roman"/>
          <w:color w:val="000000" w:themeColor="text1"/>
          <w:sz w:val="24"/>
          <w:szCs w:val="24"/>
        </w:rPr>
        <w:t>valid as well as reliable</w:t>
      </w:r>
      <w:r w:rsidRPr="00554F6C">
        <w:rPr>
          <w:rFonts w:ascii="Times New Roman" w:hAnsi="Times New Roman" w:cs="Times New Roman"/>
          <w:color w:val="000000" w:themeColor="text1"/>
          <w:sz w:val="24"/>
          <w:szCs w:val="24"/>
        </w:rPr>
        <w:t xml:space="preserve"> data, the </w:t>
      </w:r>
      <w:r w:rsidR="00EC1EBF" w:rsidRPr="00554F6C">
        <w:rPr>
          <w:rFonts w:ascii="Times New Roman" w:hAnsi="Times New Roman" w:cs="Times New Roman"/>
          <w:color w:val="000000" w:themeColor="text1"/>
          <w:sz w:val="24"/>
          <w:szCs w:val="24"/>
        </w:rPr>
        <w:t>firms</w:t>
      </w:r>
      <w:r w:rsidRPr="00554F6C">
        <w:rPr>
          <w:rFonts w:ascii="Times New Roman" w:hAnsi="Times New Roman" w:cs="Times New Roman"/>
          <w:color w:val="000000" w:themeColor="text1"/>
          <w:sz w:val="24"/>
          <w:szCs w:val="24"/>
        </w:rPr>
        <w:t xml:space="preserve"> will be randomly surveyed. </w:t>
      </w:r>
    </w:p>
    <w:p w:rsidR="00E73BEA" w:rsidRPr="00554F6C" w:rsidRDefault="00604144" w:rsidP="00554F6C">
      <w:pPr>
        <w:spacing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 xml:space="preserve">Sampling </w:t>
      </w:r>
      <w:r w:rsidRPr="00554F6C">
        <w:rPr>
          <w:rFonts w:ascii="Times New Roman" w:eastAsia="Times New Roman" w:hAnsi="Times New Roman" w:cs="Times New Roman"/>
          <w:color w:val="000000" w:themeColor="text1"/>
          <w:sz w:val="24"/>
          <w:szCs w:val="24"/>
        </w:rPr>
        <w:t>methods</w:t>
      </w:r>
    </w:p>
    <w:p w:rsidR="00AE4C44" w:rsidRPr="00554F6C" w:rsidRDefault="00604144" w:rsidP="00554F6C">
      <w:pPr>
        <w:spacing w:line="480" w:lineRule="auto"/>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Sampling techniques will involve both p</w:t>
      </w:r>
      <w:r w:rsidR="00EC1EBF" w:rsidRPr="00554F6C">
        <w:rPr>
          <w:rFonts w:ascii="Times New Roman" w:eastAsia="Times New Roman" w:hAnsi="Times New Roman" w:cs="Times New Roman"/>
          <w:color w:val="000000" w:themeColor="text1"/>
          <w:sz w:val="24"/>
          <w:szCs w:val="24"/>
        </w:rPr>
        <w:t>robability and non-probability.</w:t>
      </w:r>
    </w:p>
    <w:p w:rsidR="00E73BEA" w:rsidRPr="00554F6C" w:rsidRDefault="00604144" w:rsidP="00554F6C">
      <w:pPr>
        <w:spacing w:line="480" w:lineRule="auto"/>
        <w:ind w:firstLine="720"/>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Probability sampling: Simple random sampling will be used in the online survey where members on various social media will be invited to participate in the survey</w:t>
      </w:r>
      <w:r w:rsidR="00E03693" w:rsidRPr="00554F6C">
        <w:rPr>
          <w:rFonts w:ascii="Times New Roman" w:eastAsia="Times New Roman" w:hAnsi="Times New Roman" w:cs="Times New Roman"/>
          <w:color w:val="000000" w:themeColor="text1"/>
          <w:sz w:val="24"/>
          <w:szCs w:val="24"/>
        </w:rPr>
        <w:t xml:space="preserve"> (Chatterjee</w:t>
      </w:r>
      <w:r w:rsidR="0028151B">
        <w:rPr>
          <w:rFonts w:ascii="Times New Roman" w:eastAsia="Times New Roman" w:hAnsi="Times New Roman" w:cs="Times New Roman"/>
          <w:color w:val="000000" w:themeColor="text1"/>
          <w:sz w:val="24"/>
          <w:szCs w:val="24"/>
        </w:rPr>
        <w:t xml:space="preserve"> </w:t>
      </w:r>
      <w:r w:rsidR="00E03693" w:rsidRPr="00554F6C">
        <w:rPr>
          <w:rFonts w:ascii="Times New Roman" w:eastAsia="Times New Roman" w:hAnsi="Times New Roman" w:cs="Times New Roman"/>
          <w:color w:val="000000" w:themeColor="text1"/>
          <w:sz w:val="24"/>
          <w:szCs w:val="24"/>
        </w:rPr>
        <w:t>&amp;</w:t>
      </w:r>
      <w:r w:rsidR="0028151B">
        <w:rPr>
          <w:rFonts w:ascii="Times New Roman" w:eastAsia="Times New Roman" w:hAnsi="Times New Roman" w:cs="Times New Roman"/>
          <w:color w:val="000000" w:themeColor="text1"/>
          <w:sz w:val="24"/>
          <w:szCs w:val="24"/>
        </w:rPr>
        <w:t xml:space="preserve"> </w:t>
      </w:r>
      <w:r w:rsidR="00E03693" w:rsidRPr="00554F6C">
        <w:rPr>
          <w:rFonts w:ascii="Times New Roman" w:eastAsia="Times New Roman" w:hAnsi="Times New Roman" w:cs="Times New Roman"/>
          <w:color w:val="000000" w:themeColor="text1"/>
          <w:sz w:val="24"/>
          <w:szCs w:val="24"/>
        </w:rPr>
        <w:t>Diaconis, 2018)</w:t>
      </w:r>
      <w:r w:rsidRPr="00554F6C">
        <w:rPr>
          <w:rFonts w:ascii="Times New Roman" w:eastAsia="Times New Roman" w:hAnsi="Times New Roman" w:cs="Times New Roman"/>
          <w:color w:val="000000" w:themeColor="text1"/>
          <w:sz w:val="24"/>
          <w:szCs w:val="24"/>
        </w:rPr>
        <w:t>. The sampling frame will be determined by the total number of people willing to take part in the study. A sizeable sample from this population will be selected from the whole population interested in taking part in the research. Each person</w:t>
      </w:r>
      <w:r w:rsidRPr="00554F6C">
        <w:rPr>
          <w:rFonts w:ascii="Times New Roman" w:eastAsia="Times New Roman" w:hAnsi="Times New Roman" w:cs="Times New Roman"/>
          <w:color w:val="000000" w:themeColor="text1"/>
          <w:sz w:val="24"/>
          <w:szCs w:val="24"/>
        </w:rPr>
        <w:t xml:space="preserve"> on social media will have an equal chance to participate. All the interested potential participants will be assigned numbers, and then a table of random numbers will be used to select the final participants.</w:t>
      </w:r>
      <w:r w:rsidR="0033738D">
        <w:rPr>
          <w:rFonts w:ascii="Times New Roman" w:eastAsia="Times New Roman" w:hAnsi="Times New Roman" w:cs="Times New Roman"/>
          <w:color w:val="000000" w:themeColor="text1"/>
          <w:sz w:val="24"/>
          <w:szCs w:val="24"/>
        </w:rPr>
        <w:t xml:space="preserve"> </w:t>
      </w:r>
      <w:r w:rsidRPr="00554F6C">
        <w:rPr>
          <w:rFonts w:ascii="Times New Roman" w:eastAsia="Times New Roman" w:hAnsi="Times New Roman" w:cs="Times New Roman"/>
          <w:color w:val="000000" w:themeColor="text1"/>
          <w:sz w:val="24"/>
          <w:szCs w:val="24"/>
        </w:rPr>
        <w:t>The advantage of this method is that it will all</w:t>
      </w:r>
      <w:r w:rsidRPr="00554F6C">
        <w:rPr>
          <w:rFonts w:ascii="Times New Roman" w:eastAsia="Times New Roman" w:hAnsi="Times New Roman" w:cs="Times New Roman"/>
          <w:color w:val="000000" w:themeColor="text1"/>
          <w:sz w:val="24"/>
          <w:szCs w:val="24"/>
        </w:rPr>
        <w:t>ow the calculation of the error made in the final analysis. It also minimizes bias during the selection of participants. Additionally, the method provides a very straightforward approach to sampling. The drawbacks for this method are that it prevents the s</w:t>
      </w:r>
      <w:r w:rsidRPr="00554F6C">
        <w:rPr>
          <w:rFonts w:ascii="Times New Roman" w:eastAsia="Times New Roman" w:hAnsi="Times New Roman" w:cs="Times New Roman"/>
          <w:color w:val="000000" w:themeColor="text1"/>
          <w:sz w:val="24"/>
          <w:szCs w:val="24"/>
        </w:rPr>
        <w:t>tudy to focus on women who are directly affected by the driving ban</w:t>
      </w:r>
      <w:r w:rsidR="003855C2" w:rsidRPr="00554F6C">
        <w:rPr>
          <w:rFonts w:ascii="Times New Roman" w:eastAsia="Times New Roman" w:hAnsi="Times New Roman" w:cs="Times New Roman"/>
          <w:color w:val="000000" w:themeColor="text1"/>
          <w:sz w:val="24"/>
          <w:szCs w:val="24"/>
        </w:rPr>
        <w:t xml:space="preserve"> (Chow, Shao, Wang, &amp;</w:t>
      </w:r>
      <w:r w:rsidR="0028151B">
        <w:rPr>
          <w:rFonts w:ascii="Times New Roman" w:eastAsia="Times New Roman" w:hAnsi="Times New Roman" w:cs="Times New Roman"/>
          <w:color w:val="000000" w:themeColor="text1"/>
          <w:sz w:val="24"/>
          <w:szCs w:val="24"/>
        </w:rPr>
        <w:t xml:space="preserve"> </w:t>
      </w:r>
      <w:r w:rsidR="003855C2" w:rsidRPr="00554F6C">
        <w:rPr>
          <w:rFonts w:ascii="Times New Roman" w:eastAsia="Times New Roman" w:hAnsi="Times New Roman" w:cs="Times New Roman"/>
          <w:color w:val="000000" w:themeColor="text1"/>
          <w:sz w:val="24"/>
          <w:szCs w:val="24"/>
        </w:rPr>
        <w:t>Lokhnygina, 2017)</w:t>
      </w:r>
      <w:r w:rsidRPr="00554F6C">
        <w:rPr>
          <w:rFonts w:ascii="Times New Roman" w:eastAsia="Times New Roman" w:hAnsi="Times New Roman" w:cs="Times New Roman"/>
          <w:color w:val="000000" w:themeColor="text1"/>
          <w:sz w:val="24"/>
          <w:szCs w:val="24"/>
        </w:rPr>
        <w:t>. It also presents challenges when contacting participants for the survey since it may involve the use of various types of contacts such as email, phon</w:t>
      </w:r>
      <w:r w:rsidRPr="00554F6C">
        <w:rPr>
          <w:rFonts w:ascii="Times New Roman" w:eastAsia="Times New Roman" w:hAnsi="Times New Roman" w:cs="Times New Roman"/>
          <w:color w:val="000000" w:themeColor="text1"/>
          <w:sz w:val="24"/>
          <w:szCs w:val="24"/>
        </w:rPr>
        <w:t>e, and post.</w:t>
      </w:r>
    </w:p>
    <w:p w:rsidR="00E73BEA" w:rsidRPr="00554F6C" w:rsidRDefault="00604144" w:rsidP="00554F6C">
      <w:pPr>
        <w:spacing w:line="480" w:lineRule="auto"/>
        <w:ind w:right="6" w:firstLine="720"/>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lastRenderedPageBreak/>
        <w:t>The survey will also use the stratified sampling method where the population will first be subdivided into strata accord</w:t>
      </w:r>
      <w:r w:rsidR="0065726F" w:rsidRPr="00554F6C">
        <w:rPr>
          <w:rFonts w:ascii="Times New Roman" w:eastAsia="Times New Roman" w:hAnsi="Times New Roman" w:cs="Times New Roman"/>
          <w:color w:val="000000" w:themeColor="text1"/>
          <w:sz w:val="24"/>
          <w:szCs w:val="24"/>
        </w:rPr>
        <w:t>ing to various characteristics</w:t>
      </w:r>
      <w:r w:rsidR="00AE4C44" w:rsidRPr="00554F6C">
        <w:rPr>
          <w:rFonts w:ascii="Times New Roman" w:eastAsia="Times New Roman" w:hAnsi="Times New Roman" w:cs="Times New Roman"/>
          <w:color w:val="000000" w:themeColor="text1"/>
          <w:sz w:val="24"/>
          <w:szCs w:val="24"/>
        </w:rPr>
        <w:t xml:space="preserve"> (Burr, 2018)</w:t>
      </w:r>
      <w:r w:rsidRPr="00554F6C">
        <w:rPr>
          <w:rFonts w:ascii="Times New Roman" w:eastAsia="Times New Roman" w:hAnsi="Times New Roman" w:cs="Times New Roman"/>
          <w:color w:val="000000" w:themeColor="text1"/>
          <w:sz w:val="24"/>
          <w:szCs w:val="24"/>
        </w:rPr>
        <w:t>. These will include women in Saudi Arabia, men in Saudi Arabia, men and women o</w:t>
      </w:r>
      <w:r w:rsidRPr="00554F6C">
        <w:rPr>
          <w:rFonts w:ascii="Times New Roman" w:eastAsia="Times New Roman" w:hAnsi="Times New Roman" w:cs="Times New Roman"/>
          <w:color w:val="000000" w:themeColor="text1"/>
          <w:sz w:val="24"/>
          <w:szCs w:val="24"/>
        </w:rPr>
        <w:t>utside Saudi Arabia. Women in Saudi Arabia will be subdivided into those who own cars and those that do not. The population will also be stratified according to the level of education and religion such as Muslim, Christians, pagans, and Buddhists. Each str</w:t>
      </w:r>
      <w:r w:rsidRPr="00554F6C">
        <w:rPr>
          <w:rFonts w:ascii="Times New Roman" w:eastAsia="Times New Roman" w:hAnsi="Times New Roman" w:cs="Times New Roman"/>
          <w:color w:val="000000" w:themeColor="text1"/>
          <w:sz w:val="24"/>
          <w:szCs w:val="24"/>
        </w:rPr>
        <w:t>atum will be equally represented in the final population of respondents.</w:t>
      </w:r>
      <w:r w:rsidR="00F83369">
        <w:rPr>
          <w:rFonts w:ascii="Times New Roman" w:eastAsia="Times New Roman" w:hAnsi="Times New Roman" w:cs="Times New Roman"/>
          <w:color w:val="000000" w:themeColor="text1"/>
          <w:sz w:val="24"/>
          <w:szCs w:val="24"/>
        </w:rPr>
        <w:t xml:space="preserve"> </w:t>
      </w:r>
      <w:r w:rsidRPr="00554F6C">
        <w:rPr>
          <w:rFonts w:ascii="Times New Roman" w:eastAsia="Times New Roman" w:hAnsi="Times New Roman" w:cs="Times New Roman"/>
          <w:color w:val="000000" w:themeColor="text1"/>
          <w:sz w:val="24"/>
          <w:szCs w:val="24"/>
        </w:rPr>
        <w:t xml:space="preserve">This method will allow the construction of a more realistic mental picture of how women in Saudi Arabia are affected by the driving ban. It also enhances the representativeness of the </w:t>
      </w:r>
      <w:r w:rsidRPr="00554F6C">
        <w:rPr>
          <w:rFonts w:ascii="Times New Roman" w:eastAsia="Times New Roman" w:hAnsi="Times New Roman" w:cs="Times New Roman"/>
          <w:color w:val="000000" w:themeColor="text1"/>
          <w:sz w:val="24"/>
          <w:szCs w:val="24"/>
        </w:rPr>
        <w:t>population, therefore, minimizing selection bias</w:t>
      </w:r>
      <w:r w:rsidR="00E03693" w:rsidRPr="00554F6C">
        <w:rPr>
          <w:rFonts w:ascii="Times New Roman" w:eastAsia="Times New Roman" w:hAnsi="Times New Roman" w:cs="Times New Roman"/>
          <w:color w:val="000000" w:themeColor="text1"/>
          <w:sz w:val="24"/>
          <w:szCs w:val="24"/>
        </w:rPr>
        <w:t xml:space="preserve"> (Chatterjee</w:t>
      </w:r>
      <w:r w:rsidR="0028151B">
        <w:rPr>
          <w:rFonts w:ascii="Times New Roman" w:eastAsia="Times New Roman" w:hAnsi="Times New Roman" w:cs="Times New Roman"/>
          <w:color w:val="000000" w:themeColor="text1"/>
          <w:sz w:val="24"/>
          <w:szCs w:val="24"/>
        </w:rPr>
        <w:t xml:space="preserve"> </w:t>
      </w:r>
      <w:r w:rsidR="00E03693" w:rsidRPr="00554F6C">
        <w:rPr>
          <w:rFonts w:ascii="Times New Roman" w:eastAsia="Times New Roman" w:hAnsi="Times New Roman" w:cs="Times New Roman"/>
          <w:color w:val="000000" w:themeColor="text1"/>
          <w:sz w:val="24"/>
          <w:szCs w:val="24"/>
        </w:rPr>
        <w:t>&amp;</w:t>
      </w:r>
      <w:r w:rsidR="0028151B">
        <w:rPr>
          <w:rFonts w:ascii="Times New Roman" w:eastAsia="Times New Roman" w:hAnsi="Times New Roman" w:cs="Times New Roman"/>
          <w:color w:val="000000" w:themeColor="text1"/>
          <w:sz w:val="24"/>
          <w:szCs w:val="24"/>
        </w:rPr>
        <w:t xml:space="preserve"> </w:t>
      </w:r>
      <w:r w:rsidR="00E03693" w:rsidRPr="00554F6C">
        <w:rPr>
          <w:rFonts w:ascii="Times New Roman" w:eastAsia="Times New Roman" w:hAnsi="Times New Roman" w:cs="Times New Roman"/>
          <w:color w:val="000000" w:themeColor="text1"/>
          <w:sz w:val="24"/>
          <w:szCs w:val="24"/>
        </w:rPr>
        <w:t>Diaconis, 2018)</w:t>
      </w:r>
      <w:r w:rsidRPr="00554F6C">
        <w:rPr>
          <w:rFonts w:ascii="Times New Roman" w:eastAsia="Times New Roman" w:hAnsi="Times New Roman" w:cs="Times New Roman"/>
          <w:color w:val="000000" w:themeColor="text1"/>
          <w:sz w:val="24"/>
          <w:szCs w:val="24"/>
        </w:rPr>
        <w:t>. The disadvantages of this method are that it poses a challenge in selecting the characteristic to be used in</w:t>
      </w:r>
      <w:bookmarkStart w:id="3" w:name="page9"/>
      <w:bookmarkEnd w:id="3"/>
      <w:r w:rsidR="0065726F" w:rsidRPr="00554F6C">
        <w:rPr>
          <w:rFonts w:ascii="Times New Roman" w:eastAsia="Times New Roman" w:hAnsi="Times New Roman" w:cs="Times New Roman"/>
          <w:color w:val="000000" w:themeColor="text1"/>
          <w:sz w:val="24"/>
          <w:szCs w:val="24"/>
        </w:rPr>
        <w:t xml:space="preserve"> s</w:t>
      </w:r>
      <w:r w:rsidRPr="00554F6C">
        <w:rPr>
          <w:rFonts w:ascii="Times New Roman" w:eastAsia="Times New Roman" w:hAnsi="Times New Roman" w:cs="Times New Roman"/>
          <w:color w:val="000000" w:themeColor="text1"/>
          <w:sz w:val="24"/>
          <w:szCs w:val="24"/>
        </w:rPr>
        <w:t xml:space="preserve">tratification and requires a deep understanding of the behaviors of </w:t>
      </w:r>
      <w:r w:rsidRPr="00554F6C">
        <w:rPr>
          <w:rFonts w:ascii="Times New Roman" w:eastAsia="Times New Roman" w:hAnsi="Times New Roman" w:cs="Times New Roman"/>
          <w:color w:val="000000" w:themeColor="text1"/>
          <w:sz w:val="24"/>
          <w:szCs w:val="24"/>
        </w:rPr>
        <w:t>various groups in the population.</w:t>
      </w:r>
    </w:p>
    <w:p w:rsidR="00E73BEA" w:rsidRDefault="00604144" w:rsidP="00554F6C">
      <w:pPr>
        <w:spacing w:line="480" w:lineRule="auto"/>
        <w:ind w:right="66" w:firstLine="720"/>
        <w:rPr>
          <w:rFonts w:ascii="Times New Roman" w:eastAsia="Times New Roman" w:hAnsi="Times New Roman" w:cs="Times New Roman"/>
          <w:color w:val="000000" w:themeColor="text1"/>
          <w:sz w:val="24"/>
          <w:szCs w:val="24"/>
        </w:rPr>
      </w:pPr>
      <w:r w:rsidRPr="00554F6C">
        <w:rPr>
          <w:rFonts w:ascii="Times New Roman" w:eastAsia="Times New Roman" w:hAnsi="Times New Roman" w:cs="Times New Roman"/>
          <w:color w:val="000000" w:themeColor="text1"/>
          <w:sz w:val="24"/>
          <w:szCs w:val="24"/>
        </w:rPr>
        <w:t xml:space="preserve">Non-probability Sampling: Convenience </w:t>
      </w:r>
      <w:r w:rsidR="0065726F" w:rsidRPr="00554F6C">
        <w:rPr>
          <w:rFonts w:ascii="Times New Roman" w:eastAsia="Times New Roman" w:hAnsi="Times New Roman" w:cs="Times New Roman"/>
          <w:color w:val="000000" w:themeColor="text1"/>
          <w:sz w:val="24"/>
          <w:szCs w:val="24"/>
        </w:rPr>
        <w:t>sampling</w:t>
      </w:r>
      <w:r w:rsidRPr="00554F6C">
        <w:rPr>
          <w:rFonts w:ascii="Times New Roman" w:eastAsia="Times New Roman" w:hAnsi="Times New Roman" w:cs="Times New Roman"/>
          <w:color w:val="000000" w:themeColor="text1"/>
          <w:sz w:val="24"/>
          <w:szCs w:val="24"/>
        </w:rPr>
        <w:t xml:space="preserve"> method will be used in consideration of the nature of the main target of the research who </w:t>
      </w:r>
      <w:r w:rsidR="0065726F" w:rsidRPr="00554F6C">
        <w:rPr>
          <w:rFonts w:ascii="Times New Roman" w:eastAsia="Times New Roman" w:hAnsi="Times New Roman" w:cs="Times New Roman"/>
          <w:color w:val="000000" w:themeColor="text1"/>
          <w:sz w:val="24"/>
          <w:szCs w:val="24"/>
        </w:rPr>
        <w:t>is</w:t>
      </w:r>
      <w:r w:rsidRPr="00554F6C">
        <w:rPr>
          <w:rFonts w:ascii="Times New Roman" w:eastAsia="Times New Roman" w:hAnsi="Times New Roman" w:cs="Times New Roman"/>
          <w:color w:val="000000" w:themeColor="text1"/>
          <w:sz w:val="24"/>
          <w:szCs w:val="24"/>
        </w:rPr>
        <w:t xml:space="preserve"> women in Saudi Arabia</w:t>
      </w:r>
      <w:r w:rsidR="00D859E4" w:rsidRPr="00554F6C">
        <w:rPr>
          <w:rFonts w:ascii="Times New Roman" w:hAnsi="Times New Roman" w:cs="Times New Roman"/>
          <w:color w:val="000000" w:themeColor="text1"/>
          <w:sz w:val="24"/>
          <w:szCs w:val="24"/>
        </w:rPr>
        <w:t xml:space="preserve"> (</w:t>
      </w:r>
      <w:r w:rsidR="00D859E4" w:rsidRPr="00554F6C">
        <w:rPr>
          <w:rFonts w:ascii="Times New Roman" w:eastAsia="Times New Roman" w:hAnsi="Times New Roman" w:cs="Times New Roman"/>
          <w:color w:val="000000" w:themeColor="text1"/>
          <w:sz w:val="24"/>
          <w:szCs w:val="24"/>
        </w:rPr>
        <w:t>de Winter, Gosling, &amp; Potter, 2016)</w:t>
      </w:r>
      <w:r w:rsidRPr="00554F6C">
        <w:rPr>
          <w:rFonts w:ascii="Times New Roman" w:eastAsia="Times New Roman" w:hAnsi="Times New Roman" w:cs="Times New Roman"/>
          <w:color w:val="000000" w:themeColor="text1"/>
          <w:sz w:val="24"/>
          <w:szCs w:val="24"/>
        </w:rPr>
        <w:t>. At present, most women in the country are still afraid or shy to express their views on various matters. Therefore, sampling will be a factor in the number of people willing to participate in the interviews. Participants will be selected based on their w</w:t>
      </w:r>
      <w:r w:rsidRPr="00554F6C">
        <w:rPr>
          <w:rFonts w:ascii="Times New Roman" w:eastAsia="Times New Roman" w:hAnsi="Times New Roman" w:cs="Times New Roman"/>
          <w:color w:val="000000" w:themeColor="text1"/>
          <w:sz w:val="24"/>
          <w:szCs w:val="24"/>
        </w:rPr>
        <w:t>illingness and a</w:t>
      </w:r>
      <w:r w:rsidR="0065726F" w:rsidRPr="00554F6C">
        <w:rPr>
          <w:rFonts w:ascii="Times New Roman" w:eastAsia="Times New Roman" w:hAnsi="Times New Roman" w:cs="Times New Roman"/>
          <w:color w:val="000000" w:themeColor="text1"/>
          <w:sz w:val="24"/>
          <w:szCs w:val="24"/>
        </w:rPr>
        <w:t xml:space="preserve">vailability for the interviews. </w:t>
      </w:r>
      <w:r w:rsidRPr="00554F6C">
        <w:rPr>
          <w:rFonts w:ascii="Times New Roman" w:eastAsia="Times New Roman" w:hAnsi="Times New Roman" w:cs="Times New Roman"/>
          <w:color w:val="000000" w:themeColor="text1"/>
          <w:sz w:val="24"/>
          <w:szCs w:val="24"/>
        </w:rPr>
        <w:t>The strength of this method is the simple criteria for selection. However, it is prone to bias since the respondents might be significantly different from those who decline participation</w:t>
      </w:r>
      <w:r w:rsidR="00FC27CE" w:rsidRPr="00554F6C">
        <w:rPr>
          <w:rFonts w:ascii="Times New Roman" w:hAnsi="Times New Roman" w:cs="Times New Roman"/>
          <w:color w:val="000000" w:themeColor="text1"/>
          <w:sz w:val="24"/>
          <w:szCs w:val="24"/>
        </w:rPr>
        <w:t xml:space="preserve"> (</w:t>
      </w:r>
      <w:r w:rsidR="00FC27CE" w:rsidRPr="00554F6C">
        <w:rPr>
          <w:rFonts w:ascii="Times New Roman" w:eastAsia="Times New Roman" w:hAnsi="Times New Roman" w:cs="Times New Roman"/>
          <w:color w:val="000000" w:themeColor="text1"/>
          <w:sz w:val="24"/>
          <w:szCs w:val="24"/>
        </w:rPr>
        <w:t>Martino, Elvira, &amp;</w:t>
      </w:r>
      <w:r w:rsidR="0028151B">
        <w:rPr>
          <w:rFonts w:ascii="Times New Roman" w:eastAsia="Times New Roman" w:hAnsi="Times New Roman" w:cs="Times New Roman"/>
          <w:color w:val="000000" w:themeColor="text1"/>
          <w:sz w:val="24"/>
          <w:szCs w:val="24"/>
        </w:rPr>
        <w:t xml:space="preserve"> </w:t>
      </w:r>
      <w:r w:rsidR="00FC27CE" w:rsidRPr="00554F6C">
        <w:rPr>
          <w:rFonts w:ascii="Times New Roman" w:eastAsia="Times New Roman" w:hAnsi="Times New Roman" w:cs="Times New Roman"/>
          <w:color w:val="000000" w:themeColor="text1"/>
          <w:sz w:val="24"/>
          <w:szCs w:val="24"/>
        </w:rPr>
        <w:t>Louzada, 2017)</w:t>
      </w:r>
      <w:r w:rsidRPr="00554F6C">
        <w:rPr>
          <w:rFonts w:ascii="Times New Roman" w:eastAsia="Times New Roman" w:hAnsi="Times New Roman" w:cs="Times New Roman"/>
          <w:color w:val="000000" w:themeColor="text1"/>
          <w:sz w:val="24"/>
          <w:szCs w:val="24"/>
        </w:rPr>
        <w:t>. As such, it is not a good representative of the population of interest.</w:t>
      </w:r>
    </w:p>
    <w:p w:rsidR="0028151B" w:rsidRPr="00554F6C" w:rsidRDefault="0028151B" w:rsidP="00554F6C">
      <w:pPr>
        <w:spacing w:line="480" w:lineRule="auto"/>
        <w:ind w:right="66" w:firstLine="720"/>
        <w:rPr>
          <w:rFonts w:ascii="Times New Roman" w:eastAsia="Times New Roman" w:hAnsi="Times New Roman" w:cs="Times New Roman"/>
          <w:color w:val="000000" w:themeColor="text1"/>
          <w:sz w:val="24"/>
          <w:szCs w:val="24"/>
        </w:rPr>
      </w:pPr>
    </w:p>
    <w:p w:rsidR="00BB3B64" w:rsidRPr="00554F6C" w:rsidRDefault="00604144" w:rsidP="0028151B">
      <w:pPr>
        <w:spacing w:line="480" w:lineRule="auto"/>
        <w:jc w:val="center"/>
        <w:rPr>
          <w:rFonts w:ascii="Times New Roman" w:hAnsi="Times New Roman" w:cs="Times New Roman"/>
          <w:color w:val="000000" w:themeColor="text1"/>
          <w:sz w:val="24"/>
          <w:szCs w:val="24"/>
        </w:rPr>
      </w:pPr>
      <w:r w:rsidRPr="00554F6C">
        <w:rPr>
          <w:rFonts w:ascii="Times New Roman" w:hAnsi="Times New Roman" w:cs="Times New Roman"/>
          <w:color w:val="000000" w:themeColor="text1"/>
          <w:sz w:val="24"/>
          <w:szCs w:val="24"/>
        </w:rPr>
        <w:lastRenderedPageBreak/>
        <w:t>References</w:t>
      </w:r>
    </w:p>
    <w:p w:rsidR="0020401C" w:rsidRPr="00554F6C" w:rsidRDefault="00604144" w:rsidP="00554F6C">
      <w:pPr>
        <w:spacing w:line="480" w:lineRule="auto"/>
        <w:ind w:left="720" w:hanging="720"/>
        <w:rPr>
          <w:rFonts w:ascii="Times New Roman" w:hAnsi="Times New Roman" w:cs="Times New Roman"/>
          <w:color w:val="000000" w:themeColor="text1"/>
          <w:sz w:val="24"/>
          <w:szCs w:val="24"/>
        </w:rPr>
      </w:pPr>
      <w:r w:rsidRPr="00554F6C">
        <w:rPr>
          <w:rFonts w:ascii="Times New Roman" w:hAnsi="Times New Roman" w:cs="Times New Roman"/>
          <w:color w:val="000000" w:themeColor="text1"/>
          <w:sz w:val="24"/>
          <w:szCs w:val="24"/>
        </w:rPr>
        <w:t>Burr, I. W. (2018). Statistical quality control methods.Routledge.</w:t>
      </w:r>
    </w:p>
    <w:p w:rsidR="00992DC9" w:rsidRPr="00554F6C" w:rsidRDefault="00604144" w:rsidP="00554F6C">
      <w:pPr>
        <w:spacing w:line="480" w:lineRule="auto"/>
        <w:ind w:left="720" w:hanging="720"/>
        <w:rPr>
          <w:rFonts w:ascii="Times New Roman" w:hAnsi="Times New Roman" w:cs="Times New Roman"/>
          <w:color w:val="000000" w:themeColor="text1"/>
          <w:sz w:val="24"/>
          <w:szCs w:val="24"/>
        </w:rPr>
      </w:pPr>
      <w:r w:rsidRPr="00554F6C">
        <w:rPr>
          <w:rFonts w:ascii="Times New Roman" w:hAnsi="Times New Roman" w:cs="Times New Roman"/>
          <w:color w:val="000000" w:themeColor="text1"/>
          <w:sz w:val="24"/>
          <w:szCs w:val="24"/>
        </w:rPr>
        <w:t>Chatterjee, S., &amp;Diaconis, P. (2018).The sample size required in importance sampling. The A</w:t>
      </w:r>
      <w:r w:rsidRPr="00554F6C">
        <w:rPr>
          <w:rFonts w:ascii="Times New Roman" w:hAnsi="Times New Roman" w:cs="Times New Roman"/>
          <w:color w:val="000000" w:themeColor="text1"/>
          <w:sz w:val="24"/>
          <w:szCs w:val="24"/>
        </w:rPr>
        <w:t>nnals of Applied Probability, 28(2), 1099-1135.</w:t>
      </w:r>
    </w:p>
    <w:p w:rsidR="0020401C" w:rsidRPr="00554F6C" w:rsidRDefault="00604144" w:rsidP="00554F6C">
      <w:pPr>
        <w:spacing w:line="480" w:lineRule="auto"/>
        <w:ind w:left="720" w:hanging="720"/>
        <w:rPr>
          <w:rFonts w:ascii="Times New Roman" w:hAnsi="Times New Roman" w:cs="Times New Roman"/>
          <w:color w:val="000000" w:themeColor="text1"/>
          <w:sz w:val="24"/>
          <w:szCs w:val="24"/>
        </w:rPr>
      </w:pPr>
      <w:r w:rsidRPr="00554F6C">
        <w:rPr>
          <w:rFonts w:ascii="Times New Roman" w:hAnsi="Times New Roman" w:cs="Times New Roman"/>
          <w:color w:val="000000" w:themeColor="text1"/>
          <w:sz w:val="24"/>
          <w:szCs w:val="24"/>
        </w:rPr>
        <w:t>Chow, S. C., Shao, J., Wang, H., &amp;Lokhnygina, Y. (2017).Sample size calculations in clinical research.Chapman and Hall/CRC.</w:t>
      </w:r>
    </w:p>
    <w:p w:rsidR="0020401C" w:rsidRPr="00554F6C" w:rsidRDefault="00604144" w:rsidP="00554F6C">
      <w:pPr>
        <w:spacing w:line="480" w:lineRule="auto"/>
        <w:ind w:left="720" w:hanging="720"/>
        <w:rPr>
          <w:rFonts w:ascii="Times New Roman" w:hAnsi="Times New Roman" w:cs="Times New Roman"/>
          <w:color w:val="000000" w:themeColor="text1"/>
          <w:sz w:val="24"/>
          <w:szCs w:val="24"/>
        </w:rPr>
      </w:pPr>
      <w:r w:rsidRPr="00554F6C">
        <w:rPr>
          <w:rFonts w:ascii="Times New Roman" w:hAnsi="Times New Roman" w:cs="Times New Roman"/>
          <w:color w:val="000000" w:themeColor="text1"/>
          <w:sz w:val="24"/>
          <w:szCs w:val="24"/>
        </w:rPr>
        <w:t>de Winter, J. C., Gosling, S. D., &amp; Potter, J. (2016). Comparing the Pearson and Spe</w:t>
      </w:r>
      <w:r w:rsidRPr="00554F6C">
        <w:rPr>
          <w:rFonts w:ascii="Times New Roman" w:hAnsi="Times New Roman" w:cs="Times New Roman"/>
          <w:color w:val="000000" w:themeColor="text1"/>
          <w:sz w:val="24"/>
          <w:szCs w:val="24"/>
        </w:rPr>
        <w:t>arman correlation coefficients across distributions and sample sizes: A tutorial using simulations and empirical data.Psychological methods, 21(3), 273.</w:t>
      </w:r>
    </w:p>
    <w:p w:rsidR="0020401C" w:rsidRPr="00554F6C" w:rsidRDefault="00604144" w:rsidP="00554F6C">
      <w:pPr>
        <w:spacing w:line="480" w:lineRule="auto"/>
        <w:ind w:left="720" w:hanging="720"/>
        <w:rPr>
          <w:rFonts w:ascii="Times New Roman" w:hAnsi="Times New Roman" w:cs="Times New Roman"/>
          <w:color w:val="000000" w:themeColor="text1"/>
          <w:sz w:val="24"/>
          <w:szCs w:val="24"/>
        </w:rPr>
      </w:pPr>
      <w:r w:rsidRPr="00554F6C">
        <w:rPr>
          <w:rFonts w:ascii="Times New Roman" w:hAnsi="Times New Roman" w:cs="Times New Roman"/>
          <w:color w:val="000000" w:themeColor="text1"/>
          <w:sz w:val="24"/>
          <w:szCs w:val="24"/>
        </w:rPr>
        <w:t>Martino, L., Elvira, V., &amp;Louzada, F. (2017).Effective sample size for importance sampling based on dis</w:t>
      </w:r>
      <w:r w:rsidRPr="00554F6C">
        <w:rPr>
          <w:rFonts w:ascii="Times New Roman" w:hAnsi="Times New Roman" w:cs="Times New Roman"/>
          <w:color w:val="000000" w:themeColor="text1"/>
          <w:sz w:val="24"/>
          <w:szCs w:val="24"/>
        </w:rPr>
        <w:t>crepancy measures. Signal Processing, 131, 386-401.</w:t>
      </w:r>
    </w:p>
    <w:sectPr w:rsidR="0020401C" w:rsidRPr="00554F6C" w:rsidSect="00DE6E1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04144" w:rsidRDefault="00604144" w:rsidP="005978B9">
      <w:pPr>
        <w:spacing w:after="0" w:line="240" w:lineRule="auto"/>
      </w:pPr>
      <w:r>
        <w:separator/>
      </w:r>
    </w:p>
  </w:endnote>
  <w:endnote w:type="continuationSeparator" w:id="1">
    <w:p w:rsidR="00604144" w:rsidRDefault="00604144" w:rsidP="005978B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04144" w:rsidRDefault="00604144" w:rsidP="005978B9">
      <w:pPr>
        <w:spacing w:after="0" w:line="240" w:lineRule="auto"/>
      </w:pPr>
      <w:r>
        <w:separator/>
      </w:r>
    </w:p>
  </w:footnote>
  <w:footnote w:type="continuationSeparator" w:id="1">
    <w:p w:rsidR="00604144" w:rsidRDefault="00604144" w:rsidP="005978B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364572"/>
      <w:docPartObj>
        <w:docPartGallery w:val="Page Numbers (Top of Page)"/>
        <w:docPartUnique/>
      </w:docPartObj>
    </w:sdtPr>
    <w:sdtContent>
      <w:p w:rsidR="00A964A1" w:rsidRPr="00DE6E14" w:rsidRDefault="00DE6E14" w:rsidP="00DE6E14">
        <w:pPr>
          <w:pStyle w:val="Header"/>
          <w:tabs>
            <w:tab w:val="right" w:pos="9360"/>
          </w:tabs>
          <w:rPr>
            <w:rFonts w:ascii="Times New Roman" w:hAnsi="Times New Roman" w:cs="Times New Roman"/>
            <w:sz w:val="24"/>
            <w:szCs w:val="24"/>
          </w:rPr>
        </w:pPr>
        <w:r w:rsidRPr="00DE6E14">
          <w:rPr>
            <w:rFonts w:ascii="Times New Roman" w:hAnsi="Times New Roman" w:cs="Times New Roman"/>
            <w:sz w:val="24"/>
            <w:szCs w:val="24"/>
          </w:rPr>
          <w:t>SAMPLING METHOD AND SAMPLE SIZE</w:t>
        </w:r>
        <w:r w:rsidRPr="00DE6E14">
          <w:rPr>
            <w:rFonts w:ascii="Times New Roman" w:hAnsi="Times New Roman" w:cs="Times New Roman"/>
            <w:sz w:val="24"/>
            <w:szCs w:val="24"/>
          </w:rPr>
          <w:tab/>
        </w:r>
        <w:r w:rsidRPr="00DE6E14">
          <w:rPr>
            <w:rFonts w:ascii="Times New Roman" w:hAnsi="Times New Roman" w:cs="Times New Roman"/>
            <w:sz w:val="24"/>
            <w:szCs w:val="24"/>
          </w:rPr>
          <w:tab/>
        </w:r>
        <w:r w:rsidRPr="00DE6E14">
          <w:rPr>
            <w:rFonts w:ascii="Times New Roman" w:hAnsi="Times New Roman" w:cs="Times New Roman"/>
            <w:sz w:val="24"/>
            <w:szCs w:val="24"/>
          </w:rPr>
          <w:tab/>
        </w:r>
        <w:r w:rsidRPr="00DE6E14">
          <w:rPr>
            <w:rFonts w:ascii="Times New Roman" w:hAnsi="Times New Roman" w:cs="Times New Roman"/>
            <w:sz w:val="24"/>
            <w:szCs w:val="24"/>
          </w:rPr>
          <w:fldChar w:fldCharType="begin"/>
        </w:r>
        <w:r w:rsidRPr="00DE6E14">
          <w:rPr>
            <w:rFonts w:ascii="Times New Roman" w:hAnsi="Times New Roman" w:cs="Times New Roman"/>
            <w:sz w:val="24"/>
            <w:szCs w:val="24"/>
          </w:rPr>
          <w:instrText xml:space="preserve"> PAGE   \* MERGEFORMAT </w:instrText>
        </w:r>
        <w:r w:rsidRPr="00DE6E14">
          <w:rPr>
            <w:rFonts w:ascii="Times New Roman" w:hAnsi="Times New Roman" w:cs="Times New Roman"/>
            <w:sz w:val="24"/>
            <w:szCs w:val="24"/>
          </w:rPr>
          <w:fldChar w:fldCharType="separate"/>
        </w:r>
        <w:r w:rsidR="00DA7359">
          <w:rPr>
            <w:rFonts w:ascii="Times New Roman" w:hAnsi="Times New Roman" w:cs="Times New Roman"/>
            <w:noProof/>
            <w:sz w:val="24"/>
            <w:szCs w:val="24"/>
          </w:rPr>
          <w:t>2</w:t>
        </w:r>
        <w:r w:rsidRPr="00DE6E14">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E14" w:rsidRPr="00DE6E14" w:rsidRDefault="00DE6E14" w:rsidP="00DE6E14">
    <w:pPr>
      <w:pStyle w:val="Header"/>
      <w:jc w:val="right"/>
      <w:rPr>
        <w:rFonts w:ascii="Times New Roman" w:hAnsi="Times New Roman" w:cs="Times New Roman"/>
        <w:sz w:val="24"/>
        <w:szCs w:val="24"/>
      </w:rPr>
    </w:pPr>
    <w:r w:rsidRPr="00DE6E14">
      <w:rPr>
        <w:rFonts w:ascii="Times New Roman" w:hAnsi="Times New Roman" w:cs="Times New Roman"/>
        <w:sz w:val="24"/>
        <w:szCs w:val="24"/>
      </w:rPr>
      <w:t>Running head: SAMPLING METHOD AND SAMPLE SIZE</w:t>
    </w:r>
    <w:r w:rsidRPr="00DE6E14">
      <w:rPr>
        <w:rFonts w:ascii="Times New Roman" w:hAnsi="Times New Roman" w:cs="Times New Roman"/>
        <w:sz w:val="24"/>
        <w:szCs w:val="24"/>
      </w:rPr>
      <w:tab/>
    </w:r>
    <w:sdt>
      <w:sdtPr>
        <w:rPr>
          <w:rFonts w:ascii="Times New Roman" w:hAnsi="Times New Roman" w:cs="Times New Roman"/>
          <w:sz w:val="24"/>
          <w:szCs w:val="24"/>
        </w:rPr>
        <w:id w:val="1364520"/>
        <w:docPartObj>
          <w:docPartGallery w:val="Page Numbers (Top of Page)"/>
          <w:docPartUnique/>
        </w:docPartObj>
      </w:sdtPr>
      <w:sdtContent>
        <w:r w:rsidRPr="00DE6E14">
          <w:rPr>
            <w:rFonts w:ascii="Times New Roman" w:hAnsi="Times New Roman" w:cs="Times New Roman"/>
            <w:sz w:val="24"/>
            <w:szCs w:val="24"/>
          </w:rPr>
          <w:fldChar w:fldCharType="begin"/>
        </w:r>
        <w:r w:rsidRPr="00DE6E14">
          <w:rPr>
            <w:rFonts w:ascii="Times New Roman" w:hAnsi="Times New Roman" w:cs="Times New Roman"/>
            <w:sz w:val="24"/>
            <w:szCs w:val="24"/>
          </w:rPr>
          <w:instrText xml:space="preserve"> PAGE   \* MERGEFORMAT </w:instrText>
        </w:r>
        <w:r w:rsidRPr="00DE6E14">
          <w:rPr>
            <w:rFonts w:ascii="Times New Roman" w:hAnsi="Times New Roman" w:cs="Times New Roman"/>
            <w:sz w:val="24"/>
            <w:szCs w:val="24"/>
          </w:rPr>
          <w:fldChar w:fldCharType="separate"/>
        </w:r>
        <w:r w:rsidR="00E1388D">
          <w:rPr>
            <w:rFonts w:ascii="Times New Roman" w:hAnsi="Times New Roman" w:cs="Times New Roman"/>
            <w:noProof/>
            <w:sz w:val="24"/>
            <w:szCs w:val="24"/>
          </w:rPr>
          <w:t>1</w:t>
        </w:r>
        <w:r w:rsidRPr="00DE6E14">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hybridMultilevel"/>
    <w:tmpl w:val="74B0DC50"/>
    <w:lvl w:ilvl="0" w:tplc="7FAE955C">
      <w:start w:val="1"/>
      <w:numFmt w:val="bullet"/>
      <w:lvlText w:val="•"/>
      <w:lvlJc w:val="left"/>
    </w:lvl>
    <w:lvl w:ilvl="1" w:tplc="5D3AFC56">
      <w:start w:val="1"/>
      <w:numFmt w:val="bullet"/>
      <w:lvlText w:val=""/>
      <w:lvlJc w:val="left"/>
    </w:lvl>
    <w:lvl w:ilvl="2" w:tplc="FEC6AE1A">
      <w:start w:val="1"/>
      <w:numFmt w:val="bullet"/>
      <w:lvlText w:val=""/>
      <w:lvlJc w:val="left"/>
    </w:lvl>
    <w:lvl w:ilvl="3" w:tplc="A822BEC2">
      <w:start w:val="1"/>
      <w:numFmt w:val="bullet"/>
      <w:lvlText w:val=""/>
      <w:lvlJc w:val="left"/>
    </w:lvl>
    <w:lvl w:ilvl="4" w:tplc="9FEC8846">
      <w:start w:val="1"/>
      <w:numFmt w:val="bullet"/>
      <w:lvlText w:val=""/>
      <w:lvlJc w:val="left"/>
    </w:lvl>
    <w:lvl w:ilvl="5" w:tplc="76A04EB0">
      <w:start w:val="1"/>
      <w:numFmt w:val="bullet"/>
      <w:lvlText w:val=""/>
      <w:lvlJc w:val="left"/>
    </w:lvl>
    <w:lvl w:ilvl="6" w:tplc="16CCF35C">
      <w:start w:val="1"/>
      <w:numFmt w:val="bullet"/>
      <w:lvlText w:val=""/>
      <w:lvlJc w:val="left"/>
    </w:lvl>
    <w:lvl w:ilvl="7" w:tplc="B7A84AC0">
      <w:start w:val="1"/>
      <w:numFmt w:val="bullet"/>
      <w:lvlText w:val=""/>
      <w:lvlJc w:val="left"/>
    </w:lvl>
    <w:lvl w:ilvl="8" w:tplc="2CFC348A">
      <w:start w:val="1"/>
      <w:numFmt w:val="bullet"/>
      <w:lvlText w:val=""/>
      <w:lvlJc w:val="left"/>
    </w:lvl>
  </w:abstractNum>
  <w:abstractNum w:abstractNumId="1">
    <w:nsid w:val="134B5708"/>
    <w:multiLevelType w:val="multilevel"/>
    <w:tmpl w:val="328A4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D057EE1"/>
    <w:multiLevelType w:val="hybridMultilevel"/>
    <w:tmpl w:val="948648A8"/>
    <w:lvl w:ilvl="0" w:tplc="955C98A0">
      <w:start w:val="1"/>
      <w:numFmt w:val="bullet"/>
      <w:lvlText w:val=""/>
      <w:lvlJc w:val="left"/>
      <w:pPr>
        <w:ind w:left="720" w:hanging="360"/>
      </w:pPr>
      <w:rPr>
        <w:rFonts w:ascii="Symbol" w:hAnsi="Symbol" w:hint="default"/>
      </w:rPr>
    </w:lvl>
    <w:lvl w:ilvl="1" w:tplc="96666E2A" w:tentative="1">
      <w:start w:val="1"/>
      <w:numFmt w:val="bullet"/>
      <w:lvlText w:val="o"/>
      <w:lvlJc w:val="left"/>
      <w:pPr>
        <w:ind w:left="1440" w:hanging="360"/>
      </w:pPr>
      <w:rPr>
        <w:rFonts w:ascii="Courier New" w:hAnsi="Courier New" w:cs="Courier New" w:hint="default"/>
      </w:rPr>
    </w:lvl>
    <w:lvl w:ilvl="2" w:tplc="D284B49A" w:tentative="1">
      <w:start w:val="1"/>
      <w:numFmt w:val="bullet"/>
      <w:lvlText w:val=""/>
      <w:lvlJc w:val="left"/>
      <w:pPr>
        <w:ind w:left="2160" w:hanging="360"/>
      </w:pPr>
      <w:rPr>
        <w:rFonts w:ascii="Wingdings" w:hAnsi="Wingdings" w:hint="default"/>
      </w:rPr>
    </w:lvl>
    <w:lvl w:ilvl="3" w:tplc="E82A38B6" w:tentative="1">
      <w:start w:val="1"/>
      <w:numFmt w:val="bullet"/>
      <w:lvlText w:val=""/>
      <w:lvlJc w:val="left"/>
      <w:pPr>
        <w:ind w:left="2880" w:hanging="360"/>
      </w:pPr>
      <w:rPr>
        <w:rFonts w:ascii="Symbol" w:hAnsi="Symbol" w:hint="default"/>
      </w:rPr>
    </w:lvl>
    <w:lvl w:ilvl="4" w:tplc="084A6B16" w:tentative="1">
      <w:start w:val="1"/>
      <w:numFmt w:val="bullet"/>
      <w:lvlText w:val="o"/>
      <w:lvlJc w:val="left"/>
      <w:pPr>
        <w:ind w:left="3600" w:hanging="360"/>
      </w:pPr>
      <w:rPr>
        <w:rFonts w:ascii="Courier New" w:hAnsi="Courier New" w:cs="Courier New" w:hint="default"/>
      </w:rPr>
    </w:lvl>
    <w:lvl w:ilvl="5" w:tplc="91F6F01A" w:tentative="1">
      <w:start w:val="1"/>
      <w:numFmt w:val="bullet"/>
      <w:lvlText w:val=""/>
      <w:lvlJc w:val="left"/>
      <w:pPr>
        <w:ind w:left="4320" w:hanging="360"/>
      </w:pPr>
      <w:rPr>
        <w:rFonts w:ascii="Wingdings" w:hAnsi="Wingdings" w:hint="default"/>
      </w:rPr>
    </w:lvl>
    <w:lvl w:ilvl="6" w:tplc="A6E08B9C" w:tentative="1">
      <w:start w:val="1"/>
      <w:numFmt w:val="bullet"/>
      <w:lvlText w:val=""/>
      <w:lvlJc w:val="left"/>
      <w:pPr>
        <w:ind w:left="5040" w:hanging="360"/>
      </w:pPr>
      <w:rPr>
        <w:rFonts w:ascii="Symbol" w:hAnsi="Symbol" w:hint="default"/>
      </w:rPr>
    </w:lvl>
    <w:lvl w:ilvl="7" w:tplc="418875F8" w:tentative="1">
      <w:start w:val="1"/>
      <w:numFmt w:val="bullet"/>
      <w:lvlText w:val="o"/>
      <w:lvlJc w:val="left"/>
      <w:pPr>
        <w:ind w:left="5760" w:hanging="360"/>
      </w:pPr>
      <w:rPr>
        <w:rFonts w:ascii="Courier New" w:hAnsi="Courier New" w:cs="Courier New" w:hint="default"/>
      </w:rPr>
    </w:lvl>
    <w:lvl w:ilvl="8" w:tplc="04E89080" w:tentative="1">
      <w:start w:val="1"/>
      <w:numFmt w:val="bullet"/>
      <w:lvlText w:val=""/>
      <w:lvlJc w:val="left"/>
      <w:pPr>
        <w:ind w:left="6480" w:hanging="360"/>
      </w:pPr>
      <w:rPr>
        <w:rFonts w:ascii="Wingdings" w:hAnsi="Wingdings" w:hint="default"/>
      </w:rPr>
    </w:lvl>
  </w:abstractNum>
  <w:abstractNum w:abstractNumId="3">
    <w:nsid w:val="25CB1F69"/>
    <w:multiLevelType w:val="hybridMultilevel"/>
    <w:tmpl w:val="6E506BA0"/>
    <w:lvl w:ilvl="0" w:tplc="03F4118C">
      <w:start w:val="1"/>
      <w:numFmt w:val="bullet"/>
      <w:lvlText w:val=""/>
      <w:lvlJc w:val="left"/>
      <w:pPr>
        <w:ind w:left="720" w:hanging="360"/>
      </w:pPr>
      <w:rPr>
        <w:rFonts w:ascii="Symbol" w:hAnsi="Symbol" w:hint="default"/>
      </w:rPr>
    </w:lvl>
    <w:lvl w:ilvl="1" w:tplc="6DF6EA10" w:tentative="1">
      <w:start w:val="1"/>
      <w:numFmt w:val="bullet"/>
      <w:lvlText w:val="o"/>
      <w:lvlJc w:val="left"/>
      <w:pPr>
        <w:ind w:left="1440" w:hanging="360"/>
      </w:pPr>
      <w:rPr>
        <w:rFonts w:ascii="Courier New" w:hAnsi="Courier New" w:cs="Courier New" w:hint="default"/>
      </w:rPr>
    </w:lvl>
    <w:lvl w:ilvl="2" w:tplc="FC2A77B0" w:tentative="1">
      <w:start w:val="1"/>
      <w:numFmt w:val="bullet"/>
      <w:lvlText w:val=""/>
      <w:lvlJc w:val="left"/>
      <w:pPr>
        <w:ind w:left="2160" w:hanging="360"/>
      </w:pPr>
      <w:rPr>
        <w:rFonts w:ascii="Wingdings" w:hAnsi="Wingdings" w:hint="default"/>
      </w:rPr>
    </w:lvl>
    <w:lvl w:ilvl="3" w:tplc="1914596E" w:tentative="1">
      <w:start w:val="1"/>
      <w:numFmt w:val="bullet"/>
      <w:lvlText w:val=""/>
      <w:lvlJc w:val="left"/>
      <w:pPr>
        <w:ind w:left="2880" w:hanging="360"/>
      </w:pPr>
      <w:rPr>
        <w:rFonts w:ascii="Symbol" w:hAnsi="Symbol" w:hint="default"/>
      </w:rPr>
    </w:lvl>
    <w:lvl w:ilvl="4" w:tplc="238AB840" w:tentative="1">
      <w:start w:val="1"/>
      <w:numFmt w:val="bullet"/>
      <w:lvlText w:val="o"/>
      <w:lvlJc w:val="left"/>
      <w:pPr>
        <w:ind w:left="3600" w:hanging="360"/>
      </w:pPr>
      <w:rPr>
        <w:rFonts w:ascii="Courier New" w:hAnsi="Courier New" w:cs="Courier New" w:hint="default"/>
      </w:rPr>
    </w:lvl>
    <w:lvl w:ilvl="5" w:tplc="EEC6CA4C" w:tentative="1">
      <w:start w:val="1"/>
      <w:numFmt w:val="bullet"/>
      <w:lvlText w:val=""/>
      <w:lvlJc w:val="left"/>
      <w:pPr>
        <w:ind w:left="4320" w:hanging="360"/>
      </w:pPr>
      <w:rPr>
        <w:rFonts w:ascii="Wingdings" w:hAnsi="Wingdings" w:hint="default"/>
      </w:rPr>
    </w:lvl>
    <w:lvl w:ilvl="6" w:tplc="530A1F34" w:tentative="1">
      <w:start w:val="1"/>
      <w:numFmt w:val="bullet"/>
      <w:lvlText w:val=""/>
      <w:lvlJc w:val="left"/>
      <w:pPr>
        <w:ind w:left="5040" w:hanging="360"/>
      </w:pPr>
      <w:rPr>
        <w:rFonts w:ascii="Symbol" w:hAnsi="Symbol" w:hint="default"/>
      </w:rPr>
    </w:lvl>
    <w:lvl w:ilvl="7" w:tplc="65E46E88" w:tentative="1">
      <w:start w:val="1"/>
      <w:numFmt w:val="bullet"/>
      <w:lvlText w:val="o"/>
      <w:lvlJc w:val="left"/>
      <w:pPr>
        <w:ind w:left="5760" w:hanging="360"/>
      </w:pPr>
      <w:rPr>
        <w:rFonts w:ascii="Courier New" w:hAnsi="Courier New" w:cs="Courier New" w:hint="default"/>
      </w:rPr>
    </w:lvl>
    <w:lvl w:ilvl="8" w:tplc="C2221B6C" w:tentative="1">
      <w:start w:val="1"/>
      <w:numFmt w:val="bullet"/>
      <w:lvlText w:val=""/>
      <w:lvlJc w:val="left"/>
      <w:pPr>
        <w:ind w:left="6480" w:hanging="360"/>
      </w:pPr>
      <w:rPr>
        <w:rFonts w:ascii="Wingdings" w:hAnsi="Wingdings" w:hint="default"/>
      </w:rPr>
    </w:lvl>
  </w:abstractNum>
  <w:abstractNum w:abstractNumId="4">
    <w:nsid w:val="420E4991"/>
    <w:multiLevelType w:val="hybridMultilevel"/>
    <w:tmpl w:val="B5DA1894"/>
    <w:lvl w:ilvl="0" w:tplc="D318F82A">
      <w:start w:val="1"/>
      <w:numFmt w:val="lowerLetter"/>
      <w:lvlText w:val="%1."/>
      <w:lvlJc w:val="left"/>
      <w:pPr>
        <w:ind w:left="960" w:hanging="360"/>
      </w:pPr>
      <w:rPr>
        <w:rFonts w:hint="default"/>
      </w:rPr>
    </w:lvl>
    <w:lvl w:ilvl="1" w:tplc="F78C37C4" w:tentative="1">
      <w:start w:val="1"/>
      <w:numFmt w:val="lowerLetter"/>
      <w:lvlText w:val="%2."/>
      <w:lvlJc w:val="left"/>
      <w:pPr>
        <w:ind w:left="1680" w:hanging="360"/>
      </w:pPr>
    </w:lvl>
    <w:lvl w:ilvl="2" w:tplc="D7EC088E" w:tentative="1">
      <w:start w:val="1"/>
      <w:numFmt w:val="lowerRoman"/>
      <w:lvlText w:val="%3."/>
      <w:lvlJc w:val="right"/>
      <w:pPr>
        <w:ind w:left="2400" w:hanging="180"/>
      </w:pPr>
    </w:lvl>
    <w:lvl w:ilvl="3" w:tplc="84066E50" w:tentative="1">
      <w:start w:val="1"/>
      <w:numFmt w:val="decimal"/>
      <w:lvlText w:val="%4."/>
      <w:lvlJc w:val="left"/>
      <w:pPr>
        <w:ind w:left="3120" w:hanging="360"/>
      </w:pPr>
    </w:lvl>
    <w:lvl w:ilvl="4" w:tplc="72A23416" w:tentative="1">
      <w:start w:val="1"/>
      <w:numFmt w:val="lowerLetter"/>
      <w:lvlText w:val="%5."/>
      <w:lvlJc w:val="left"/>
      <w:pPr>
        <w:ind w:left="3840" w:hanging="360"/>
      </w:pPr>
    </w:lvl>
    <w:lvl w:ilvl="5" w:tplc="A8A8CA28" w:tentative="1">
      <w:start w:val="1"/>
      <w:numFmt w:val="lowerRoman"/>
      <w:lvlText w:val="%6."/>
      <w:lvlJc w:val="right"/>
      <w:pPr>
        <w:ind w:left="4560" w:hanging="180"/>
      </w:pPr>
    </w:lvl>
    <w:lvl w:ilvl="6" w:tplc="E2F8D948" w:tentative="1">
      <w:start w:val="1"/>
      <w:numFmt w:val="decimal"/>
      <w:lvlText w:val="%7."/>
      <w:lvlJc w:val="left"/>
      <w:pPr>
        <w:ind w:left="5280" w:hanging="360"/>
      </w:pPr>
    </w:lvl>
    <w:lvl w:ilvl="7" w:tplc="4A2291DA" w:tentative="1">
      <w:start w:val="1"/>
      <w:numFmt w:val="lowerLetter"/>
      <w:lvlText w:val="%8."/>
      <w:lvlJc w:val="left"/>
      <w:pPr>
        <w:ind w:left="6000" w:hanging="360"/>
      </w:pPr>
    </w:lvl>
    <w:lvl w:ilvl="8" w:tplc="DD78087A" w:tentative="1">
      <w:start w:val="1"/>
      <w:numFmt w:val="lowerRoman"/>
      <w:lvlText w:val="%9."/>
      <w:lvlJc w:val="right"/>
      <w:pPr>
        <w:ind w:left="6720" w:hanging="180"/>
      </w:pPr>
    </w:lvl>
  </w:abstractNum>
  <w:num w:numId="1">
    <w:abstractNumId w:val="0"/>
  </w:num>
  <w:num w:numId="2">
    <w:abstractNumId w:val="4"/>
  </w:num>
  <w:num w:numId="3">
    <w:abstractNumId w:val="2"/>
  </w:num>
  <w:num w:numId="4">
    <w:abstractNumId w:val="3"/>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B3B64"/>
    <w:rsid w:val="00051889"/>
    <w:rsid w:val="00066C92"/>
    <w:rsid w:val="00094ED1"/>
    <w:rsid w:val="000A2F46"/>
    <w:rsid w:val="000E653D"/>
    <w:rsid w:val="00126AA2"/>
    <w:rsid w:val="001464C3"/>
    <w:rsid w:val="00150A46"/>
    <w:rsid w:val="00173DCC"/>
    <w:rsid w:val="001B23AA"/>
    <w:rsid w:val="001B36C2"/>
    <w:rsid w:val="001D1629"/>
    <w:rsid w:val="001D514A"/>
    <w:rsid w:val="001D6ADC"/>
    <w:rsid w:val="0020401C"/>
    <w:rsid w:val="00211A57"/>
    <w:rsid w:val="00213D81"/>
    <w:rsid w:val="0021600A"/>
    <w:rsid w:val="00222AC5"/>
    <w:rsid w:val="00250CEE"/>
    <w:rsid w:val="00254AC2"/>
    <w:rsid w:val="00255EE8"/>
    <w:rsid w:val="0028151B"/>
    <w:rsid w:val="002B2B0C"/>
    <w:rsid w:val="002C5130"/>
    <w:rsid w:val="002C76F2"/>
    <w:rsid w:val="002F03B6"/>
    <w:rsid w:val="0030442D"/>
    <w:rsid w:val="003126E0"/>
    <w:rsid w:val="003248E1"/>
    <w:rsid w:val="0033738D"/>
    <w:rsid w:val="00346E3D"/>
    <w:rsid w:val="0034757D"/>
    <w:rsid w:val="003855C2"/>
    <w:rsid w:val="003A119A"/>
    <w:rsid w:val="003C0671"/>
    <w:rsid w:val="003D7C33"/>
    <w:rsid w:val="003E19A6"/>
    <w:rsid w:val="003E6994"/>
    <w:rsid w:val="003E6C1D"/>
    <w:rsid w:val="003F01C4"/>
    <w:rsid w:val="0040577A"/>
    <w:rsid w:val="00491C05"/>
    <w:rsid w:val="004B7280"/>
    <w:rsid w:val="004D473C"/>
    <w:rsid w:val="00500DAA"/>
    <w:rsid w:val="00554F6C"/>
    <w:rsid w:val="00571701"/>
    <w:rsid w:val="005734ED"/>
    <w:rsid w:val="005978B9"/>
    <w:rsid w:val="005C63C0"/>
    <w:rsid w:val="005D3FBC"/>
    <w:rsid w:val="00604144"/>
    <w:rsid w:val="00615D2B"/>
    <w:rsid w:val="0061640F"/>
    <w:rsid w:val="00620546"/>
    <w:rsid w:val="00627C74"/>
    <w:rsid w:val="0065726F"/>
    <w:rsid w:val="00661557"/>
    <w:rsid w:val="006B1ACD"/>
    <w:rsid w:val="006C627A"/>
    <w:rsid w:val="006C7053"/>
    <w:rsid w:val="00716485"/>
    <w:rsid w:val="00722E41"/>
    <w:rsid w:val="00724B48"/>
    <w:rsid w:val="007908C7"/>
    <w:rsid w:val="007F3BBD"/>
    <w:rsid w:val="008009BD"/>
    <w:rsid w:val="008013EB"/>
    <w:rsid w:val="0081260D"/>
    <w:rsid w:val="00844CCB"/>
    <w:rsid w:val="00851207"/>
    <w:rsid w:val="008C4F0D"/>
    <w:rsid w:val="008E5B8E"/>
    <w:rsid w:val="00914696"/>
    <w:rsid w:val="00923B47"/>
    <w:rsid w:val="00943312"/>
    <w:rsid w:val="009529D4"/>
    <w:rsid w:val="00964599"/>
    <w:rsid w:val="009825F6"/>
    <w:rsid w:val="00992DC9"/>
    <w:rsid w:val="009C7320"/>
    <w:rsid w:val="00A07D42"/>
    <w:rsid w:val="00A15FA5"/>
    <w:rsid w:val="00A21359"/>
    <w:rsid w:val="00A26C0E"/>
    <w:rsid w:val="00A45F26"/>
    <w:rsid w:val="00A6202F"/>
    <w:rsid w:val="00A73A2B"/>
    <w:rsid w:val="00A740ED"/>
    <w:rsid w:val="00A964A1"/>
    <w:rsid w:val="00A96CE8"/>
    <w:rsid w:val="00AB65E0"/>
    <w:rsid w:val="00AC5B00"/>
    <w:rsid w:val="00AE4C44"/>
    <w:rsid w:val="00AF54F5"/>
    <w:rsid w:val="00AF5943"/>
    <w:rsid w:val="00B04500"/>
    <w:rsid w:val="00B162CE"/>
    <w:rsid w:val="00B3077D"/>
    <w:rsid w:val="00B64996"/>
    <w:rsid w:val="00B81DD3"/>
    <w:rsid w:val="00B82630"/>
    <w:rsid w:val="00B82C91"/>
    <w:rsid w:val="00B837B0"/>
    <w:rsid w:val="00B857C3"/>
    <w:rsid w:val="00B87104"/>
    <w:rsid w:val="00BA4716"/>
    <w:rsid w:val="00BB3B64"/>
    <w:rsid w:val="00BF7694"/>
    <w:rsid w:val="00C8030B"/>
    <w:rsid w:val="00C918AE"/>
    <w:rsid w:val="00C93A34"/>
    <w:rsid w:val="00CA02E7"/>
    <w:rsid w:val="00D1411A"/>
    <w:rsid w:val="00D362C7"/>
    <w:rsid w:val="00D859E4"/>
    <w:rsid w:val="00DA7359"/>
    <w:rsid w:val="00DA7645"/>
    <w:rsid w:val="00DD1BAD"/>
    <w:rsid w:val="00DE6E14"/>
    <w:rsid w:val="00DF6FE2"/>
    <w:rsid w:val="00E03693"/>
    <w:rsid w:val="00E1388D"/>
    <w:rsid w:val="00E2542F"/>
    <w:rsid w:val="00E278E8"/>
    <w:rsid w:val="00E34223"/>
    <w:rsid w:val="00E34E3D"/>
    <w:rsid w:val="00E677D0"/>
    <w:rsid w:val="00E73BEA"/>
    <w:rsid w:val="00E82EB8"/>
    <w:rsid w:val="00E944DA"/>
    <w:rsid w:val="00E954BD"/>
    <w:rsid w:val="00EA7C97"/>
    <w:rsid w:val="00EB2C98"/>
    <w:rsid w:val="00EB73CE"/>
    <w:rsid w:val="00EC1EBF"/>
    <w:rsid w:val="00EF570E"/>
    <w:rsid w:val="00F06C9E"/>
    <w:rsid w:val="00F078C4"/>
    <w:rsid w:val="00F82154"/>
    <w:rsid w:val="00F82FC9"/>
    <w:rsid w:val="00F83369"/>
    <w:rsid w:val="00F93A7F"/>
    <w:rsid w:val="00FA0493"/>
    <w:rsid w:val="00FC0578"/>
    <w:rsid w:val="00FC27C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25F6"/>
  </w:style>
  <w:style w:type="paragraph" w:styleId="Heading1">
    <w:name w:val="heading 1"/>
    <w:basedOn w:val="Normal"/>
    <w:next w:val="Normal"/>
    <w:link w:val="Heading1Char"/>
    <w:uiPriority w:val="9"/>
    <w:qFormat/>
    <w:rsid w:val="00B162CE"/>
    <w:pPr>
      <w:keepNext/>
      <w:keepLines/>
      <w:spacing w:before="480" w:after="0"/>
      <w:outlineLvl w:val="0"/>
    </w:pPr>
    <w:rPr>
      <w:rFonts w:asciiTheme="majorHAnsi" w:eastAsiaTheme="majorEastAsia" w:hAnsiTheme="majorHAnsi" w:cstheme="majorBidi"/>
      <w:b/>
      <w:bCs/>
      <w:color w:val="365F91" w:themeColor="accent1" w:themeShade="BF"/>
      <w:sz w:val="28"/>
      <w:szCs w:val="28"/>
      <w:lang w:val="en-GB"/>
    </w:rPr>
  </w:style>
  <w:style w:type="paragraph" w:styleId="Heading4">
    <w:name w:val="heading 4"/>
    <w:basedOn w:val="Normal"/>
    <w:next w:val="Normal"/>
    <w:link w:val="Heading4Char"/>
    <w:uiPriority w:val="9"/>
    <w:semiHidden/>
    <w:unhideWhenUsed/>
    <w:qFormat/>
    <w:rsid w:val="00066C92"/>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62CE"/>
    <w:rPr>
      <w:rFonts w:asciiTheme="majorHAnsi" w:eastAsiaTheme="majorEastAsia" w:hAnsiTheme="majorHAnsi" w:cstheme="majorBidi"/>
      <w:b/>
      <w:bCs/>
      <w:color w:val="365F91" w:themeColor="accent1" w:themeShade="BF"/>
      <w:sz w:val="28"/>
      <w:szCs w:val="28"/>
      <w:lang w:val="en-GB"/>
    </w:rPr>
  </w:style>
  <w:style w:type="paragraph" w:customStyle="1" w:styleId="m1500711497939697081ydpd0431ac7msonormal">
    <w:name w:val="m_1500711497939697081ydpd0431ac7msonormal"/>
    <w:basedOn w:val="Normal"/>
    <w:rsid w:val="00B162CE"/>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F078C4"/>
    <w:pPr>
      <w:ind w:left="720"/>
      <w:contextualSpacing/>
    </w:pPr>
  </w:style>
  <w:style w:type="character" w:customStyle="1" w:styleId="Heading4Char">
    <w:name w:val="Heading 4 Char"/>
    <w:basedOn w:val="DefaultParagraphFont"/>
    <w:link w:val="Heading4"/>
    <w:uiPriority w:val="9"/>
    <w:semiHidden/>
    <w:rsid w:val="00066C92"/>
    <w:rPr>
      <w:rFonts w:asciiTheme="majorHAnsi" w:eastAsiaTheme="majorEastAsia" w:hAnsiTheme="majorHAnsi" w:cstheme="majorBidi"/>
      <w:b/>
      <w:bCs/>
      <w:i/>
      <w:iCs/>
      <w:color w:val="4F81BD" w:themeColor="accent1"/>
    </w:rPr>
  </w:style>
  <w:style w:type="paragraph" w:styleId="NormalWeb">
    <w:name w:val="Normal (Web)"/>
    <w:basedOn w:val="Normal"/>
    <w:uiPriority w:val="99"/>
    <w:semiHidden/>
    <w:unhideWhenUsed/>
    <w:rsid w:val="00250CE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250CEE"/>
    <w:rPr>
      <w:b/>
      <w:bCs/>
    </w:rPr>
  </w:style>
  <w:style w:type="paragraph" w:styleId="BalloonText">
    <w:name w:val="Balloon Text"/>
    <w:basedOn w:val="Normal"/>
    <w:link w:val="BalloonTextChar"/>
    <w:uiPriority w:val="99"/>
    <w:semiHidden/>
    <w:unhideWhenUsed/>
    <w:rsid w:val="00E342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4223"/>
    <w:rPr>
      <w:rFonts w:ascii="Tahoma" w:hAnsi="Tahoma" w:cs="Tahoma"/>
      <w:sz w:val="16"/>
      <w:szCs w:val="16"/>
    </w:rPr>
  </w:style>
  <w:style w:type="table" w:styleId="TableGrid">
    <w:name w:val="Table Grid"/>
    <w:basedOn w:val="TableNormal"/>
    <w:uiPriority w:val="59"/>
    <w:rsid w:val="00DD1B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126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26E0"/>
  </w:style>
  <w:style w:type="paragraph" w:styleId="Footer">
    <w:name w:val="footer"/>
    <w:basedOn w:val="Normal"/>
    <w:link w:val="FooterChar"/>
    <w:uiPriority w:val="99"/>
    <w:unhideWhenUsed/>
    <w:rsid w:val="003126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26E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2296</Words>
  <Characters>13089</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kelvinjacks</dc:creator>
  <cp:lastModifiedBy>kelvinjacks</cp:lastModifiedBy>
  <cp:revision>2</cp:revision>
  <dcterms:created xsi:type="dcterms:W3CDTF">2019-08-15T07:41:00Z</dcterms:created>
  <dcterms:modified xsi:type="dcterms:W3CDTF">2019-08-15T07:41:00Z</dcterms:modified>
</cp:coreProperties>
</file>