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2421A" w:rsidP="00F2421A">
      <w:pPr>
        <w:spacing w:line="480" w:lineRule="auto"/>
      </w:pPr>
      <w:bookmarkStart w:id="0" w:name="_GoBack"/>
      <w:bookmarkEnd w:id="0"/>
    </w:p>
    <w:p w:rsidR="00F2421A" w:rsidP="00F2421A">
      <w:pPr>
        <w:spacing w:line="480" w:lineRule="auto"/>
        <w:ind w:firstLine="720"/>
      </w:pPr>
    </w:p>
    <w:p w:rsidR="00F2421A" w:rsidP="00F2421A">
      <w:pPr>
        <w:spacing w:line="480" w:lineRule="auto"/>
        <w:ind w:firstLine="720"/>
      </w:pPr>
    </w:p>
    <w:p w:rsidR="00F2421A" w:rsidP="00F2421A">
      <w:pPr>
        <w:spacing w:line="480" w:lineRule="auto"/>
        <w:ind w:firstLine="720"/>
      </w:pPr>
    </w:p>
    <w:p w:rsidR="00F2421A" w:rsidP="00F2421A">
      <w:pPr>
        <w:spacing w:line="480" w:lineRule="auto"/>
        <w:ind w:firstLine="720"/>
      </w:pPr>
    </w:p>
    <w:p w:rsidR="00F2421A" w:rsidP="00F2421A">
      <w:pPr>
        <w:spacing w:line="480" w:lineRule="auto"/>
        <w:ind w:firstLine="720"/>
      </w:pPr>
    </w:p>
    <w:p w:rsidR="00F2421A" w:rsidP="00F2421A">
      <w:pPr>
        <w:spacing w:line="480" w:lineRule="auto"/>
        <w:jc w:val="center"/>
      </w:pPr>
      <w:r>
        <w:t>Purusha’s</w:t>
      </w:r>
      <w:r>
        <w:t xml:space="preserve"> Sacrifice</w:t>
      </w:r>
    </w:p>
    <w:p w:rsidR="00F2421A" w:rsidP="00F2421A">
      <w:pPr>
        <w:spacing w:line="480" w:lineRule="auto"/>
        <w:jc w:val="center"/>
      </w:pPr>
      <w:r>
        <w:t>Student’s Name</w:t>
      </w:r>
    </w:p>
    <w:p w:rsidR="00F2421A" w:rsidP="00F2421A">
      <w:pPr>
        <w:spacing w:line="480" w:lineRule="auto"/>
        <w:jc w:val="center"/>
      </w:pPr>
      <w:r>
        <w:t>Institutional Affiliation</w:t>
      </w:r>
      <w:r>
        <w:br w:type="page"/>
      </w:r>
    </w:p>
    <w:p w:rsidR="00F2421A" w:rsidP="00F2421A">
      <w:pPr>
        <w:spacing w:line="480" w:lineRule="auto"/>
        <w:jc w:val="center"/>
      </w:pPr>
      <w:r>
        <w:t>Puruha’s</w:t>
      </w:r>
      <w:r>
        <w:t xml:space="preserve"> Sacrifice</w:t>
      </w:r>
    </w:p>
    <w:p w:rsidR="00125278" w:rsidP="00F2421A">
      <w:pPr>
        <w:spacing w:line="480" w:lineRule="auto"/>
        <w:ind w:firstLine="720"/>
      </w:pPr>
      <w:r>
        <w:t xml:space="preserve">During the Vedic period, the concept of </w:t>
      </w:r>
      <w:r>
        <w:t>Purusha</w:t>
      </w:r>
      <w:r>
        <w:t xml:space="preserve"> was one of the common creation theories. </w:t>
      </w:r>
      <w:r>
        <w:t>Purusha</w:t>
      </w:r>
      <w:r>
        <w:t xml:space="preserve"> is said to have made a sacrifice of a thousand-headed,</w:t>
      </w:r>
      <w:r w:rsidRPr="004A08E2">
        <w:t xml:space="preserve"> </w:t>
      </w:r>
      <w:r>
        <w:t>footed</w:t>
      </w:r>
      <w:r>
        <w:t xml:space="preserve">, and eyed being. It is from this sacrifice that </w:t>
      </w:r>
      <w:r w:rsidR="00C210BC">
        <w:t xml:space="preserve">the first verses, meters, and sacred chants began. Animals with both the upper and the lower jaw teeth such as sheep, horses, and goats were born. After the birth of these animals, there came the first and highest </w:t>
      </w:r>
      <w:r w:rsidR="00C210BC">
        <w:t>varna</w:t>
      </w:r>
      <w:r w:rsidR="00C210BC">
        <w:t xml:space="preserve">, commonly known as </w:t>
      </w:r>
      <w:r w:rsidR="00C210BC">
        <w:t>brahman</w:t>
      </w:r>
      <w:r w:rsidR="00C210BC">
        <w:t xml:space="preserve"> that came from the mouth of </w:t>
      </w:r>
      <w:r w:rsidR="00C210BC">
        <w:t>Purusha</w:t>
      </w:r>
      <w:r w:rsidR="00C210BC">
        <w:t xml:space="preserve">. From his arms, there came </w:t>
      </w:r>
      <w:r w:rsidR="00C210BC">
        <w:t>rajanya</w:t>
      </w:r>
      <w:r w:rsidR="00C210BC">
        <w:t xml:space="preserve">, the forth and second highest </w:t>
      </w:r>
      <w:r w:rsidR="00C210BC">
        <w:t>varna</w:t>
      </w:r>
      <w:r w:rsidR="00C210BC">
        <w:t xml:space="preserve">. </w:t>
      </w:r>
      <w:r w:rsidR="00C210BC">
        <w:t>Rajanya</w:t>
      </w:r>
      <w:r w:rsidR="00C210BC">
        <w:t xml:space="preserve"> is considered to the noblest among the four </w:t>
      </w:r>
      <w:r w:rsidR="00C210BC">
        <w:t>varnas</w:t>
      </w:r>
      <w:r w:rsidR="00C210BC">
        <w:t xml:space="preserve">. </w:t>
      </w:r>
    </w:p>
    <w:p w:rsidR="00F2421A" w:rsidP="00F2421A">
      <w:pPr>
        <w:spacing w:line="480" w:lineRule="auto"/>
        <w:ind w:firstLine="720"/>
      </w:pPr>
      <w:r>
        <w:t xml:space="preserve">The purpose of </w:t>
      </w:r>
      <w:r>
        <w:t>Purusha</w:t>
      </w:r>
      <w:r>
        <w:t xml:space="preserve"> sacrifice was to appease the gods and depict the universal principle in the universe about creation. It elaborates the es</w:t>
      </w:r>
      <w:r>
        <w:t>sence of the spirit and the eternal self that remains indestructible (</w:t>
      </w:r>
      <w:r w:rsidRPr="00F2421A">
        <w:rPr>
          <w:rFonts w:cs="Arial"/>
          <w:szCs w:val="20"/>
          <w:shd w:val="clear" w:color="auto" w:fill="FFFFFF"/>
        </w:rPr>
        <w:t>Brown</w:t>
      </w:r>
      <w:r>
        <w:rPr>
          <w:rFonts w:cs="Arial"/>
          <w:szCs w:val="20"/>
          <w:shd w:val="clear" w:color="auto" w:fill="FFFFFF"/>
        </w:rPr>
        <w:t>, 1942)</w:t>
      </w:r>
      <w:r>
        <w:t xml:space="preserve">. This sacrifice implies that four seasons were brought from what was commonly known as yin and yang. From yang, came the sun while yin produced the moon. The excesses elements from the moon and the sun resulted in the stars. The soil and water also grew from the earth hence completing the creation of mythology. The whole concept of </w:t>
      </w:r>
      <w:r>
        <w:t>Purusha’s</w:t>
      </w:r>
      <w:r>
        <w:t xml:space="preserve"> sacrifice ends with the creation of a man who was created out of nothing. </w:t>
      </w:r>
      <w:r>
        <w:br w:type="page"/>
      </w:r>
    </w:p>
    <w:p w:rsidR="00C210BC" w:rsidP="00F2421A">
      <w:pPr>
        <w:spacing w:line="480" w:lineRule="auto"/>
        <w:jc w:val="center"/>
      </w:pPr>
      <w:r>
        <w:t>References</w:t>
      </w:r>
    </w:p>
    <w:p w:rsidR="00F2421A" w:rsidRPr="00F2421A" w:rsidP="00F2421A">
      <w:pPr>
        <w:spacing w:line="480" w:lineRule="auto"/>
        <w:ind w:left="720" w:hanging="720"/>
        <w:rPr>
          <w:rFonts w:cs="Arial"/>
          <w:szCs w:val="20"/>
          <w:shd w:val="clear" w:color="auto" w:fill="FFFFFF"/>
        </w:rPr>
      </w:pPr>
      <w:r w:rsidRPr="00F2421A">
        <w:rPr>
          <w:rFonts w:cs="Arial"/>
          <w:szCs w:val="20"/>
          <w:shd w:val="clear" w:color="auto" w:fill="FFFFFF"/>
        </w:rPr>
        <w:t>Brown, W. N. (1942). The creation myth of the Rig Veda. </w:t>
      </w:r>
      <w:r w:rsidRPr="00F2421A">
        <w:rPr>
          <w:rFonts w:cs="Arial"/>
          <w:i/>
          <w:iCs/>
          <w:szCs w:val="20"/>
          <w:shd w:val="clear" w:color="auto" w:fill="FFFFFF"/>
        </w:rPr>
        <w:t>Journal of the American Oriental Society</w:t>
      </w:r>
      <w:r w:rsidRPr="00F2421A">
        <w:rPr>
          <w:rFonts w:cs="Arial"/>
          <w:szCs w:val="20"/>
          <w:shd w:val="clear" w:color="auto" w:fill="FFFFFF"/>
        </w:rPr>
        <w:t>, </w:t>
      </w:r>
      <w:r w:rsidRPr="00F2421A">
        <w:rPr>
          <w:rFonts w:cs="Arial"/>
          <w:i/>
          <w:iCs/>
          <w:szCs w:val="20"/>
          <w:shd w:val="clear" w:color="auto" w:fill="FFFFFF"/>
        </w:rPr>
        <w:t>62</w:t>
      </w:r>
      <w:r w:rsidRPr="00F2421A">
        <w:rPr>
          <w:rFonts w:cs="Arial"/>
          <w:szCs w:val="20"/>
          <w:shd w:val="clear" w:color="auto" w:fill="FFFFFF"/>
        </w:rPr>
        <w:t>(2), 85-98.</w:t>
      </w:r>
    </w:p>
    <w:p w:rsidR="00F2421A" w:rsidP="00F2421A">
      <w:pPr>
        <w:spacing w:line="480" w:lineRule="auto"/>
      </w:pPr>
    </w:p>
    <w:sectPr w:rsidSect="00F2421A">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6910727"/>
      <w:docPartObj>
        <w:docPartGallery w:val="Page Numbers (Top of Page)"/>
        <w:docPartUnique/>
      </w:docPartObj>
    </w:sdtPr>
    <w:sdtEndPr>
      <w:rPr>
        <w:noProof/>
      </w:rPr>
    </w:sdtEndPr>
    <w:sdtContent>
      <w:p w:rsidR="00F2421A">
        <w:pPr>
          <w:pStyle w:val="Header"/>
          <w:jc w:val="right"/>
        </w:pPr>
        <w:r>
          <w:t>PURUSHA’S SACRIFICE</w:t>
        </w:r>
        <w:r>
          <w:tab/>
        </w:r>
        <w:r>
          <w:tab/>
        </w:r>
        <w:r>
          <w:fldChar w:fldCharType="begin"/>
        </w:r>
        <w:r>
          <w:instrText xml:space="preserve"> PAGE   \* MERGEFORMAT </w:instrText>
        </w:r>
        <w:r>
          <w:fldChar w:fldCharType="separate"/>
        </w:r>
        <w:r>
          <w:rPr>
            <w:noProof/>
          </w:rPr>
          <w:t>3</w:t>
        </w:r>
        <w:r>
          <w:rPr>
            <w:noProof/>
          </w:rPr>
          <w:fldChar w:fldCharType="end"/>
        </w:r>
      </w:p>
    </w:sdtContent>
  </w:sdt>
  <w:p w:rsidR="00F24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9659176"/>
      <w:docPartObj>
        <w:docPartGallery w:val="Page Numbers (Top of Page)"/>
        <w:docPartUnique/>
      </w:docPartObj>
    </w:sdtPr>
    <w:sdtEndPr>
      <w:rPr>
        <w:noProof/>
      </w:rPr>
    </w:sdtEndPr>
    <w:sdtContent>
      <w:p w:rsidR="00F2421A" w:rsidP="00F2421A">
        <w:pPr>
          <w:pStyle w:val="Header"/>
          <w:jc w:val="right"/>
        </w:pPr>
        <w:r>
          <w:t>Running head: PURUSHA’S SACRIFICE</w:t>
        </w:r>
        <w:r>
          <w:tab/>
        </w:r>
        <w:r>
          <w:tab/>
        </w:r>
        <w:r>
          <w:fldChar w:fldCharType="begin"/>
        </w:r>
        <w:r>
          <w:instrText xml:space="preserve"> PAGE   \* MERGEFORMAT </w:instrText>
        </w:r>
        <w:r>
          <w:fldChar w:fldCharType="separate"/>
        </w:r>
        <w:r>
          <w:rPr>
            <w:noProof/>
          </w:rPr>
          <w:t>1</w:t>
        </w:r>
        <w:r>
          <w:rPr>
            <w:noProof/>
          </w:rPr>
          <w:fldChar w:fldCharType="end"/>
        </w:r>
      </w:p>
    </w:sdtContent>
  </w:sdt>
  <w:p w:rsidR="00F2421A" w:rsidP="00F2421A">
    <w:pPr>
      <w:pStyle w:val="Header"/>
    </w:pPr>
  </w:p>
  <w:p w:rsidR="00F24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35C"/>
    <w:rsid w:val="00125278"/>
    <w:rsid w:val="002E5F12"/>
    <w:rsid w:val="0047635C"/>
    <w:rsid w:val="004A08E2"/>
    <w:rsid w:val="00C210BC"/>
    <w:rsid w:val="00F242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748052-0C01-4428-8B79-DF27EA2D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21A"/>
    <w:pPr>
      <w:tabs>
        <w:tab w:val="center" w:pos="4680"/>
        <w:tab w:val="right" w:pos="9360"/>
      </w:tabs>
      <w:spacing w:line="240" w:lineRule="auto"/>
    </w:pPr>
  </w:style>
  <w:style w:type="character" w:customStyle="1" w:styleId="HeaderChar">
    <w:name w:val="Header Char"/>
    <w:basedOn w:val="DefaultParagraphFont"/>
    <w:link w:val="Header"/>
    <w:uiPriority w:val="99"/>
    <w:rsid w:val="00F2421A"/>
  </w:style>
  <w:style w:type="paragraph" w:styleId="Footer">
    <w:name w:val="footer"/>
    <w:basedOn w:val="Normal"/>
    <w:link w:val="FooterChar"/>
    <w:uiPriority w:val="99"/>
    <w:unhideWhenUsed/>
    <w:rsid w:val="00F2421A"/>
    <w:pPr>
      <w:tabs>
        <w:tab w:val="center" w:pos="4680"/>
        <w:tab w:val="right" w:pos="9360"/>
      </w:tabs>
      <w:spacing w:line="240" w:lineRule="auto"/>
    </w:pPr>
  </w:style>
  <w:style w:type="character" w:customStyle="1" w:styleId="FooterChar">
    <w:name w:val="Footer Char"/>
    <w:basedOn w:val="DefaultParagraphFont"/>
    <w:link w:val="Footer"/>
    <w:uiPriority w:val="99"/>
    <w:rsid w:val="00F24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Jurgen</cp:lastModifiedBy>
  <cp:revision>3</cp:revision>
  <dcterms:created xsi:type="dcterms:W3CDTF">2020-09-15T07:55:00Z</dcterms:created>
  <dcterms:modified xsi:type="dcterms:W3CDTF">2020-09-15T08:25:00Z</dcterms:modified>
</cp:coreProperties>
</file>