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Pr="00C45B48" w:rsidRDefault="00C45B48" w:rsidP="00FA4713">
      <w:pPr>
        <w:spacing w:line="480" w:lineRule="auto"/>
        <w:jc w:val="center"/>
        <w:rPr>
          <w:rFonts w:ascii="Times New Roman" w:hAnsi="Times New Roman" w:cs="Times New Roman"/>
          <w:sz w:val="24"/>
          <w:szCs w:val="24"/>
        </w:rPr>
      </w:pPr>
      <w:r>
        <w:rPr>
          <w:rFonts w:ascii="Times New Roman" w:hAnsi="Times New Roman" w:cs="Times New Roman"/>
          <w:sz w:val="24"/>
          <w:szCs w:val="24"/>
        </w:rPr>
        <w:t>Human R</w:t>
      </w:r>
      <w:r w:rsidRPr="00C45B48">
        <w:rPr>
          <w:rFonts w:ascii="Times New Roman" w:hAnsi="Times New Roman" w:cs="Times New Roman"/>
          <w:sz w:val="24"/>
          <w:szCs w:val="24"/>
        </w:rPr>
        <w:t xml:space="preserve">esource in </w:t>
      </w:r>
      <w:r>
        <w:rPr>
          <w:rFonts w:ascii="Times New Roman" w:hAnsi="Times New Roman" w:cs="Times New Roman"/>
          <w:sz w:val="24"/>
          <w:szCs w:val="24"/>
        </w:rPr>
        <w:t>A</w:t>
      </w:r>
      <w:r w:rsidRPr="00C45B48">
        <w:rPr>
          <w:rFonts w:ascii="Times New Roman" w:hAnsi="Times New Roman" w:cs="Times New Roman"/>
          <w:sz w:val="24"/>
          <w:szCs w:val="24"/>
        </w:rPr>
        <w:t xml:space="preserve">bu </w:t>
      </w:r>
      <w:r>
        <w:rPr>
          <w:rFonts w:ascii="Times New Roman" w:hAnsi="Times New Roman" w:cs="Times New Roman"/>
          <w:sz w:val="24"/>
          <w:szCs w:val="24"/>
        </w:rPr>
        <w:t>D</w:t>
      </w:r>
      <w:r w:rsidRPr="00C45B48">
        <w:rPr>
          <w:rFonts w:ascii="Times New Roman" w:hAnsi="Times New Roman" w:cs="Times New Roman"/>
          <w:sz w:val="24"/>
          <w:szCs w:val="24"/>
        </w:rPr>
        <w:t xml:space="preserve">habi </w:t>
      </w:r>
      <w:r>
        <w:rPr>
          <w:rFonts w:ascii="Times New Roman" w:hAnsi="Times New Roman" w:cs="Times New Roman"/>
          <w:sz w:val="24"/>
          <w:szCs w:val="24"/>
        </w:rPr>
        <w:t>M</w:t>
      </w:r>
      <w:r w:rsidRPr="00C45B48">
        <w:rPr>
          <w:rFonts w:ascii="Times New Roman" w:hAnsi="Times New Roman" w:cs="Times New Roman"/>
          <w:sz w:val="24"/>
          <w:szCs w:val="24"/>
        </w:rPr>
        <w:t>unicipality</w:t>
      </w:r>
    </w:p>
    <w:p w:rsidR="00C45B48" w:rsidRPr="00C45B48" w:rsidRDefault="00C45B48" w:rsidP="00FA4713">
      <w:pPr>
        <w:spacing w:line="480" w:lineRule="auto"/>
        <w:jc w:val="center"/>
        <w:rPr>
          <w:rFonts w:ascii="Times New Roman" w:hAnsi="Times New Roman" w:cs="Times New Roman"/>
          <w:sz w:val="24"/>
          <w:szCs w:val="24"/>
        </w:rPr>
      </w:pPr>
      <w:r w:rsidRPr="00C45B48">
        <w:rPr>
          <w:rFonts w:ascii="Times New Roman" w:hAnsi="Times New Roman" w:cs="Times New Roman"/>
          <w:sz w:val="24"/>
          <w:szCs w:val="24"/>
        </w:rPr>
        <w:t>Name</w:t>
      </w:r>
    </w:p>
    <w:p w:rsidR="00C45B48" w:rsidRDefault="00C45B48" w:rsidP="00FA471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w:t>
      </w:r>
      <w:r w:rsidRPr="00C45B48">
        <w:rPr>
          <w:rFonts w:ascii="Times New Roman" w:hAnsi="Times New Roman" w:cs="Times New Roman"/>
          <w:sz w:val="24"/>
          <w:szCs w:val="24"/>
        </w:rPr>
        <w:t>ffiliation</w:t>
      </w: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r w:rsidRPr="00C45B48">
        <w:rPr>
          <w:rFonts w:ascii="Times New Roman" w:hAnsi="Times New Roman" w:cs="Times New Roman"/>
          <w:sz w:val="24"/>
          <w:szCs w:val="24"/>
        </w:rPr>
        <w:lastRenderedPageBreak/>
        <w:t>Human Resource in Abu Dhabi Municipality</w:t>
      </w:r>
    </w:p>
    <w:p w:rsidR="001A1C43" w:rsidRPr="00E51DB3" w:rsidRDefault="00E51DB3" w:rsidP="00E51DB3">
      <w:pPr>
        <w:spacing w:line="480" w:lineRule="auto"/>
        <w:jc w:val="center"/>
        <w:rPr>
          <w:rFonts w:ascii="Times New Roman" w:hAnsi="Times New Roman" w:cs="Times New Roman"/>
          <w:b/>
          <w:sz w:val="24"/>
          <w:szCs w:val="24"/>
        </w:rPr>
      </w:pPr>
      <w:r w:rsidRPr="00E51DB3">
        <w:rPr>
          <w:rFonts w:ascii="Times New Roman" w:hAnsi="Times New Roman" w:cs="Times New Roman"/>
          <w:b/>
          <w:sz w:val="24"/>
          <w:szCs w:val="24"/>
        </w:rPr>
        <w:t>Introduction</w:t>
      </w:r>
    </w:p>
    <w:p w:rsidR="0043796C" w:rsidRDefault="00C45B48" w:rsidP="00E51D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Abu </w:t>
      </w:r>
      <w:r w:rsidR="00E51DB3">
        <w:rPr>
          <w:rFonts w:ascii="Times New Roman" w:hAnsi="Times New Roman" w:cs="Times New Roman"/>
          <w:sz w:val="24"/>
          <w:szCs w:val="24"/>
        </w:rPr>
        <w:t>Dhabi is a pivotal municipality U</w:t>
      </w:r>
      <w:r w:rsidR="00B503CE">
        <w:rPr>
          <w:rFonts w:ascii="Times New Roman" w:hAnsi="Times New Roman" w:cs="Times New Roman"/>
          <w:sz w:val="24"/>
          <w:szCs w:val="24"/>
        </w:rPr>
        <w:t xml:space="preserve">nited </w:t>
      </w:r>
      <w:r w:rsidR="00E51DB3">
        <w:rPr>
          <w:rFonts w:ascii="Times New Roman" w:hAnsi="Times New Roman" w:cs="Times New Roman"/>
          <w:sz w:val="24"/>
          <w:szCs w:val="24"/>
        </w:rPr>
        <w:t>Arabs E</w:t>
      </w:r>
      <w:r w:rsidR="00B503CE">
        <w:rPr>
          <w:rFonts w:ascii="Times New Roman" w:hAnsi="Times New Roman" w:cs="Times New Roman"/>
          <w:sz w:val="24"/>
          <w:szCs w:val="24"/>
        </w:rPr>
        <w:t>mirates</w:t>
      </w:r>
      <w:r w:rsidR="00E51DB3">
        <w:rPr>
          <w:rFonts w:ascii="Times New Roman" w:hAnsi="Times New Roman" w:cs="Times New Roman"/>
          <w:sz w:val="24"/>
          <w:szCs w:val="24"/>
        </w:rPr>
        <w:t xml:space="preserve"> (UAE) being its capital city</w:t>
      </w:r>
      <w:r w:rsidR="00423B84">
        <w:rPr>
          <w:rFonts w:ascii="Times New Roman" w:hAnsi="Times New Roman" w:cs="Times New Roman"/>
          <w:sz w:val="24"/>
          <w:szCs w:val="24"/>
        </w:rPr>
        <w:t xml:space="preserve"> taking approximately 80 % of the </w:t>
      </w:r>
      <w:r w:rsidR="00E51DB3">
        <w:rPr>
          <w:rFonts w:ascii="Times New Roman" w:hAnsi="Times New Roman" w:cs="Times New Roman"/>
          <w:sz w:val="24"/>
          <w:szCs w:val="24"/>
        </w:rPr>
        <w:t>country’s</w:t>
      </w:r>
      <w:r w:rsidR="00423B84">
        <w:rPr>
          <w:rFonts w:ascii="Times New Roman" w:hAnsi="Times New Roman" w:cs="Times New Roman"/>
          <w:sz w:val="24"/>
          <w:szCs w:val="24"/>
        </w:rPr>
        <w:t xml:space="preserve"> land mass in its capacity</w:t>
      </w:r>
      <w:sdt>
        <w:sdtPr>
          <w:rPr>
            <w:rFonts w:ascii="Times New Roman" w:hAnsi="Times New Roman" w:cs="Times New Roman"/>
            <w:sz w:val="24"/>
            <w:szCs w:val="24"/>
          </w:rPr>
          <w:id w:val="1468942932"/>
          <w:citation/>
        </w:sdtPr>
        <w:sdtContent>
          <w:r w:rsidR="00B35B00">
            <w:rPr>
              <w:rFonts w:ascii="Times New Roman" w:hAnsi="Times New Roman" w:cs="Times New Roman"/>
              <w:sz w:val="24"/>
              <w:szCs w:val="24"/>
            </w:rPr>
            <w:fldChar w:fldCharType="begin"/>
          </w:r>
          <w:r w:rsidR="00B503CE">
            <w:rPr>
              <w:rFonts w:ascii="Times New Roman" w:hAnsi="Times New Roman" w:cs="Times New Roman"/>
              <w:sz w:val="24"/>
              <w:szCs w:val="24"/>
            </w:rPr>
            <w:instrText xml:space="preserve"> CITATION Bla18 \l 1033 </w:instrText>
          </w:r>
          <w:r w:rsidR="00B35B00">
            <w:rPr>
              <w:rFonts w:ascii="Times New Roman" w:hAnsi="Times New Roman" w:cs="Times New Roman"/>
              <w:sz w:val="24"/>
              <w:szCs w:val="24"/>
            </w:rPr>
            <w:fldChar w:fldCharType="separate"/>
          </w:r>
          <w:r w:rsidR="00B503CE">
            <w:rPr>
              <w:rFonts w:ascii="Times New Roman" w:hAnsi="Times New Roman" w:cs="Times New Roman"/>
              <w:noProof/>
              <w:sz w:val="24"/>
              <w:szCs w:val="24"/>
            </w:rPr>
            <w:t xml:space="preserve"> </w:t>
          </w:r>
          <w:r w:rsidR="00B503CE" w:rsidRPr="00B503CE">
            <w:rPr>
              <w:rFonts w:ascii="Times New Roman" w:hAnsi="Times New Roman" w:cs="Times New Roman"/>
              <w:noProof/>
              <w:sz w:val="24"/>
              <w:szCs w:val="24"/>
            </w:rPr>
            <w:t>(Blaker, 2018)</w:t>
          </w:r>
          <w:r w:rsidR="00B35B00">
            <w:rPr>
              <w:rFonts w:ascii="Times New Roman" w:hAnsi="Times New Roman" w:cs="Times New Roman"/>
              <w:sz w:val="24"/>
              <w:szCs w:val="24"/>
            </w:rPr>
            <w:fldChar w:fldCharType="end"/>
          </w:r>
        </w:sdtContent>
      </w:sdt>
      <w:r w:rsidR="00423B84">
        <w:rPr>
          <w:rFonts w:ascii="Times New Roman" w:hAnsi="Times New Roman" w:cs="Times New Roman"/>
          <w:sz w:val="24"/>
          <w:szCs w:val="24"/>
        </w:rPr>
        <w:t xml:space="preserve">. The city has most of it tradition and culture well based thus conserving most of the </w:t>
      </w:r>
      <w:r w:rsidR="00E51DB3">
        <w:rPr>
          <w:rFonts w:ascii="Times New Roman" w:hAnsi="Times New Roman" w:cs="Times New Roman"/>
          <w:sz w:val="24"/>
          <w:szCs w:val="24"/>
        </w:rPr>
        <w:t>country’s culture</w:t>
      </w:r>
      <w:r w:rsidR="00423B84">
        <w:rPr>
          <w:rFonts w:ascii="Times New Roman" w:hAnsi="Times New Roman" w:cs="Times New Roman"/>
          <w:sz w:val="24"/>
          <w:szCs w:val="24"/>
        </w:rPr>
        <w:t xml:space="preserve"> with a more disciplined legal system that unites people and is deeply rooted with the </w:t>
      </w:r>
      <w:r w:rsidR="00E51DB3">
        <w:rPr>
          <w:rFonts w:ascii="Times New Roman" w:hAnsi="Times New Roman" w:cs="Times New Roman"/>
          <w:sz w:val="24"/>
          <w:szCs w:val="24"/>
        </w:rPr>
        <w:t>country’s</w:t>
      </w:r>
      <w:r w:rsidR="00423B84">
        <w:rPr>
          <w:rFonts w:ascii="Times New Roman" w:hAnsi="Times New Roman" w:cs="Times New Roman"/>
          <w:sz w:val="24"/>
          <w:szCs w:val="24"/>
        </w:rPr>
        <w:t xml:space="preserve"> tradition</w:t>
      </w:r>
      <w:sdt>
        <w:sdtPr>
          <w:rPr>
            <w:rFonts w:ascii="Times New Roman" w:hAnsi="Times New Roman" w:cs="Times New Roman"/>
            <w:sz w:val="24"/>
            <w:szCs w:val="24"/>
          </w:rPr>
          <w:id w:val="314458630"/>
          <w:citation/>
        </w:sdtPr>
        <w:sdtContent>
          <w:r w:rsidR="00B35B00">
            <w:rPr>
              <w:rFonts w:ascii="Times New Roman" w:hAnsi="Times New Roman" w:cs="Times New Roman"/>
              <w:sz w:val="24"/>
              <w:szCs w:val="24"/>
            </w:rPr>
            <w:fldChar w:fldCharType="begin"/>
          </w:r>
          <w:r w:rsidR="00423B84">
            <w:rPr>
              <w:rFonts w:ascii="Times New Roman" w:hAnsi="Times New Roman" w:cs="Times New Roman"/>
              <w:sz w:val="24"/>
              <w:szCs w:val="24"/>
            </w:rPr>
            <w:instrText xml:space="preserve"> CITATION Bla18 \l 1033 </w:instrText>
          </w:r>
          <w:r w:rsidR="00B35B00">
            <w:rPr>
              <w:rFonts w:ascii="Times New Roman" w:hAnsi="Times New Roman" w:cs="Times New Roman"/>
              <w:sz w:val="24"/>
              <w:szCs w:val="24"/>
            </w:rPr>
            <w:fldChar w:fldCharType="separate"/>
          </w:r>
          <w:r w:rsidR="00423B84">
            <w:rPr>
              <w:rFonts w:ascii="Times New Roman" w:hAnsi="Times New Roman" w:cs="Times New Roman"/>
              <w:noProof/>
              <w:sz w:val="24"/>
              <w:szCs w:val="24"/>
            </w:rPr>
            <w:t xml:space="preserve"> </w:t>
          </w:r>
          <w:r w:rsidR="00423B84" w:rsidRPr="00423B84">
            <w:rPr>
              <w:rFonts w:ascii="Times New Roman" w:hAnsi="Times New Roman" w:cs="Times New Roman"/>
              <w:noProof/>
              <w:sz w:val="24"/>
              <w:szCs w:val="24"/>
            </w:rPr>
            <w:t>(Blaker, 2018)</w:t>
          </w:r>
          <w:r w:rsidR="00B35B00">
            <w:rPr>
              <w:rFonts w:ascii="Times New Roman" w:hAnsi="Times New Roman" w:cs="Times New Roman"/>
              <w:sz w:val="24"/>
              <w:szCs w:val="24"/>
            </w:rPr>
            <w:fldChar w:fldCharType="end"/>
          </w:r>
        </w:sdtContent>
      </w:sdt>
      <w:r w:rsidR="00423B84">
        <w:rPr>
          <w:rFonts w:ascii="Times New Roman" w:hAnsi="Times New Roman" w:cs="Times New Roman"/>
          <w:sz w:val="24"/>
          <w:szCs w:val="24"/>
        </w:rPr>
        <w:t xml:space="preserve">. </w:t>
      </w:r>
      <w:r w:rsidR="00E51DB3">
        <w:rPr>
          <w:rFonts w:ascii="Times New Roman" w:hAnsi="Times New Roman" w:cs="Times New Roman"/>
          <w:sz w:val="24"/>
          <w:szCs w:val="24"/>
        </w:rPr>
        <w:t>Additionally</w:t>
      </w:r>
      <w:r w:rsidR="00423B84">
        <w:rPr>
          <w:rFonts w:ascii="Times New Roman" w:hAnsi="Times New Roman" w:cs="Times New Roman"/>
          <w:sz w:val="24"/>
          <w:szCs w:val="24"/>
        </w:rPr>
        <w:t xml:space="preserve">, the city </w:t>
      </w:r>
      <w:r w:rsidR="00E51DB3">
        <w:rPr>
          <w:rFonts w:ascii="Times New Roman" w:hAnsi="Times New Roman" w:cs="Times New Roman"/>
          <w:sz w:val="24"/>
          <w:szCs w:val="24"/>
        </w:rPr>
        <w:t>clutch</w:t>
      </w:r>
      <w:r w:rsidR="00763D8A">
        <w:rPr>
          <w:rFonts w:ascii="Times New Roman" w:hAnsi="Times New Roman" w:cs="Times New Roman"/>
          <w:sz w:val="24"/>
          <w:szCs w:val="24"/>
        </w:rPr>
        <w:t>es</w:t>
      </w:r>
      <w:r w:rsidR="00423B84">
        <w:rPr>
          <w:rFonts w:ascii="Times New Roman" w:hAnsi="Times New Roman" w:cs="Times New Roman"/>
          <w:sz w:val="24"/>
          <w:szCs w:val="24"/>
        </w:rPr>
        <w:t xml:space="preserve"> most </w:t>
      </w:r>
      <w:r w:rsidR="00E51DB3">
        <w:rPr>
          <w:rFonts w:ascii="Times New Roman" w:hAnsi="Times New Roman" w:cs="Times New Roman"/>
          <w:sz w:val="24"/>
          <w:szCs w:val="24"/>
        </w:rPr>
        <w:t>of country’</w:t>
      </w:r>
      <w:r w:rsidR="00423B84">
        <w:rPr>
          <w:rFonts w:ascii="Times New Roman" w:hAnsi="Times New Roman" w:cs="Times New Roman"/>
          <w:sz w:val="24"/>
          <w:szCs w:val="24"/>
        </w:rPr>
        <w:t xml:space="preserve">s oil supply and globally holding up to 10% of the </w:t>
      </w:r>
      <w:r w:rsidR="00763D8A">
        <w:rPr>
          <w:rFonts w:ascii="Times New Roman" w:hAnsi="Times New Roman" w:cs="Times New Roman"/>
          <w:sz w:val="24"/>
          <w:szCs w:val="24"/>
        </w:rPr>
        <w:t>world’s</w:t>
      </w:r>
      <w:r w:rsidR="00423B84">
        <w:rPr>
          <w:rFonts w:ascii="Times New Roman" w:hAnsi="Times New Roman" w:cs="Times New Roman"/>
          <w:sz w:val="24"/>
          <w:szCs w:val="24"/>
        </w:rPr>
        <w:t xml:space="preserve"> oil supply</w:t>
      </w:r>
      <w:sdt>
        <w:sdtPr>
          <w:rPr>
            <w:rFonts w:ascii="Times New Roman" w:hAnsi="Times New Roman" w:cs="Times New Roman"/>
            <w:sz w:val="24"/>
            <w:szCs w:val="24"/>
          </w:rPr>
          <w:id w:val="-1199766065"/>
          <w:citation/>
        </w:sdtPr>
        <w:sdtContent>
          <w:r w:rsidR="00B35B00">
            <w:rPr>
              <w:rFonts w:ascii="Times New Roman" w:hAnsi="Times New Roman" w:cs="Times New Roman"/>
              <w:sz w:val="24"/>
              <w:szCs w:val="24"/>
            </w:rPr>
            <w:fldChar w:fldCharType="begin"/>
          </w:r>
          <w:r w:rsidR="00423B84">
            <w:rPr>
              <w:rFonts w:ascii="Times New Roman" w:hAnsi="Times New Roman" w:cs="Times New Roman"/>
              <w:sz w:val="24"/>
              <w:szCs w:val="24"/>
            </w:rPr>
            <w:instrText xml:space="preserve"> CITATION Bla18 \l 1033 </w:instrText>
          </w:r>
          <w:r w:rsidR="00B35B00">
            <w:rPr>
              <w:rFonts w:ascii="Times New Roman" w:hAnsi="Times New Roman" w:cs="Times New Roman"/>
              <w:sz w:val="24"/>
              <w:szCs w:val="24"/>
            </w:rPr>
            <w:fldChar w:fldCharType="separate"/>
          </w:r>
          <w:r w:rsidR="00423B84">
            <w:rPr>
              <w:rFonts w:ascii="Times New Roman" w:hAnsi="Times New Roman" w:cs="Times New Roman"/>
              <w:noProof/>
              <w:sz w:val="24"/>
              <w:szCs w:val="24"/>
            </w:rPr>
            <w:t xml:space="preserve"> </w:t>
          </w:r>
          <w:r w:rsidR="00423B84" w:rsidRPr="00423B84">
            <w:rPr>
              <w:rFonts w:ascii="Times New Roman" w:hAnsi="Times New Roman" w:cs="Times New Roman"/>
              <w:noProof/>
              <w:sz w:val="24"/>
              <w:szCs w:val="24"/>
            </w:rPr>
            <w:t>(Blaker, 2018)</w:t>
          </w:r>
          <w:r w:rsidR="00B35B00">
            <w:rPr>
              <w:rFonts w:ascii="Times New Roman" w:hAnsi="Times New Roman" w:cs="Times New Roman"/>
              <w:sz w:val="24"/>
              <w:szCs w:val="24"/>
            </w:rPr>
            <w:fldChar w:fldCharType="end"/>
          </w:r>
        </w:sdtContent>
      </w:sdt>
      <w:r w:rsidR="00423B84">
        <w:rPr>
          <w:rFonts w:ascii="Times New Roman" w:hAnsi="Times New Roman" w:cs="Times New Roman"/>
          <w:sz w:val="24"/>
          <w:szCs w:val="24"/>
        </w:rPr>
        <w:t xml:space="preserve">. Tourists have been attracted a lot by the </w:t>
      </w:r>
      <w:r w:rsidR="00763D8A">
        <w:rPr>
          <w:rFonts w:ascii="Times New Roman" w:hAnsi="Times New Roman" w:cs="Times New Roman"/>
          <w:sz w:val="24"/>
          <w:szCs w:val="24"/>
        </w:rPr>
        <w:t>scenery</w:t>
      </w:r>
      <w:r w:rsidR="00423B84">
        <w:rPr>
          <w:rFonts w:ascii="Times New Roman" w:hAnsi="Times New Roman" w:cs="Times New Roman"/>
          <w:sz w:val="24"/>
          <w:szCs w:val="24"/>
        </w:rPr>
        <w:t xml:space="preserve"> of city as well as the</w:t>
      </w:r>
      <w:r w:rsidR="00423B84" w:rsidRPr="00423B84">
        <w:t xml:space="preserve"> </w:t>
      </w:r>
      <w:r w:rsidR="00423B84">
        <w:rPr>
          <w:rFonts w:ascii="Times New Roman" w:hAnsi="Times New Roman" w:cs="Times New Roman"/>
          <w:sz w:val="24"/>
          <w:szCs w:val="24"/>
        </w:rPr>
        <w:t>o</w:t>
      </w:r>
      <w:r w:rsidR="00423B84" w:rsidRPr="00423B84">
        <w:rPr>
          <w:rFonts w:ascii="Times New Roman" w:hAnsi="Times New Roman" w:cs="Times New Roman"/>
          <w:sz w:val="24"/>
          <w:szCs w:val="24"/>
        </w:rPr>
        <w:t>rganization structure and behavior</w:t>
      </w:r>
      <w:r w:rsidR="00423B84">
        <w:rPr>
          <w:rFonts w:ascii="Times New Roman" w:hAnsi="Times New Roman" w:cs="Times New Roman"/>
          <w:sz w:val="24"/>
          <w:szCs w:val="24"/>
        </w:rPr>
        <w:t xml:space="preserve"> </w:t>
      </w:r>
      <w:r w:rsidR="00763D8A">
        <w:rPr>
          <w:rFonts w:ascii="Times New Roman" w:hAnsi="Times New Roman" w:cs="Times New Roman"/>
          <w:sz w:val="24"/>
          <w:szCs w:val="24"/>
        </w:rPr>
        <w:t xml:space="preserve">of </w:t>
      </w:r>
      <w:r w:rsidR="00423B84" w:rsidRPr="00423B84">
        <w:rPr>
          <w:rFonts w:ascii="Times New Roman" w:hAnsi="Times New Roman" w:cs="Times New Roman"/>
          <w:sz w:val="24"/>
          <w:szCs w:val="24"/>
        </w:rPr>
        <w:t>the hotel</w:t>
      </w:r>
      <w:r w:rsidR="00423B84">
        <w:rPr>
          <w:rFonts w:ascii="Times New Roman" w:hAnsi="Times New Roman" w:cs="Times New Roman"/>
          <w:sz w:val="24"/>
          <w:szCs w:val="24"/>
        </w:rPr>
        <w:t>s</w:t>
      </w:r>
      <w:r w:rsidR="00423B84" w:rsidRPr="00423B84">
        <w:rPr>
          <w:rFonts w:ascii="Times New Roman" w:hAnsi="Times New Roman" w:cs="Times New Roman"/>
          <w:sz w:val="24"/>
          <w:szCs w:val="24"/>
        </w:rPr>
        <w:t xml:space="preserve"> </w:t>
      </w:r>
      <w:r w:rsidR="00423B84">
        <w:rPr>
          <w:rFonts w:ascii="Times New Roman" w:hAnsi="Times New Roman" w:cs="Times New Roman"/>
          <w:sz w:val="24"/>
          <w:szCs w:val="24"/>
        </w:rPr>
        <w:t xml:space="preserve">around the city </w:t>
      </w:r>
      <w:r w:rsidR="00423B84" w:rsidRPr="00423B84">
        <w:rPr>
          <w:rFonts w:ascii="Times New Roman" w:hAnsi="Times New Roman" w:cs="Times New Roman"/>
          <w:sz w:val="24"/>
          <w:szCs w:val="24"/>
        </w:rPr>
        <w:t>and tourism industry</w:t>
      </w:r>
      <w:r w:rsidR="00423B84">
        <w:rPr>
          <w:rFonts w:ascii="Times New Roman" w:hAnsi="Times New Roman" w:cs="Times New Roman"/>
          <w:sz w:val="24"/>
          <w:szCs w:val="24"/>
        </w:rPr>
        <w:t xml:space="preserve"> being given priority</w:t>
      </w:r>
      <w:r w:rsidR="00501C02">
        <w:rPr>
          <w:rFonts w:ascii="Times New Roman" w:hAnsi="Times New Roman" w:cs="Times New Roman"/>
          <w:sz w:val="24"/>
          <w:szCs w:val="24"/>
        </w:rPr>
        <w:t xml:space="preserve"> and promoting </w:t>
      </w:r>
      <w:r w:rsidR="00501C02" w:rsidRPr="00501C02">
        <w:rPr>
          <w:rFonts w:ascii="Times New Roman" w:hAnsi="Times New Roman" w:cs="Times New Roman"/>
          <w:sz w:val="24"/>
          <w:szCs w:val="24"/>
        </w:rPr>
        <w:t>bid to enhance</w:t>
      </w:r>
      <w:r w:rsidR="00501C02">
        <w:rPr>
          <w:rFonts w:ascii="Times New Roman" w:hAnsi="Times New Roman" w:cs="Times New Roman"/>
          <w:sz w:val="24"/>
          <w:szCs w:val="24"/>
        </w:rPr>
        <w:t xml:space="preserve"> the tourist satisfaction. The city has observed</w:t>
      </w:r>
      <w:r w:rsidR="00501C02" w:rsidRPr="00501C02">
        <w:rPr>
          <w:rFonts w:ascii="Times New Roman" w:hAnsi="Times New Roman" w:cs="Times New Roman"/>
          <w:sz w:val="24"/>
          <w:szCs w:val="24"/>
        </w:rPr>
        <w:t xml:space="preserve"> various elements to enhance its organizational behavior and culture such as communication, teamwork, and leadership.</w:t>
      </w:r>
      <w:r w:rsidR="00501C02">
        <w:rPr>
          <w:rFonts w:ascii="Times New Roman" w:hAnsi="Times New Roman" w:cs="Times New Roman"/>
          <w:sz w:val="24"/>
          <w:szCs w:val="24"/>
        </w:rPr>
        <w:t xml:space="preserve"> The surrounding hotels have employed employees from various </w:t>
      </w:r>
      <w:r w:rsidR="00D53E23">
        <w:rPr>
          <w:rFonts w:ascii="Times New Roman" w:hAnsi="Times New Roman" w:cs="Times New Roman"/>
          <w:sz w:val="24"/>
          <w:szCs w:val="24"/>
        </w:rPr>
        <w:t>backgrounds such</w:t>
      </w:r>
      <w:r w:rsidR="00501C02">
        <w:rPr>
          <w:rFonts w:ascii="Times New Roman" w:hAnsi="Times New Roman" w:cs="Times New Roman"/>
          <w:sz w:val="24"/>
          <w:szCs w:val="24"/>
        </w:rPr>
        <w:t xml:space="preserve"> as </w:t>
      </w:r>
      <w:r w:rsidR="00D53E23">
        <w:rPr>
          <w:rFonts w:ascii="Times New Roman" w:hAnsi="Times New Roman" w:cs="Times New Roman"/>
          <w:sz w:val="24"/>
          <w:szCs w:val="24"/>
        </w:rPr>
        <w:t>German</w:t>
      </w:r>
      <w:r w:rsidR="00501C02">
        <w:rPr>
          <w:rFonts w:ascii="Times New Roman" w:hAnsi="Times New Roman" w:cs="Times New Roman"/>
          <w:sz w:val="24"/>
          <w:szCs w:val="24"/>
        </w:rPr>
        <w:t xml:space="preserve">, Chinese, Russian, </w:t>
      </w:r>
      <w:r w:rsidR="00D53E23">
        <w:rPr>
          <w:rFonts w:ascii="Times New Roman" w:hAnsi="Times New Roman" w:cs="Times New Roman"/>
          <w:sz w:val="24"/>
          <w:szCs w:val="24"/>
        </w:rPr>
        <w:t>and Arabic among others</w:t>
      </w:r>
      <w:r w:rsidR="00501C02">
        <w:rPr>
          <w:rFonts w:ascii="Times New Roman" w:hAnsi="Times New Roman" w:cs="Times New Roman"/>
          <w:sz w:val="24"/>
          <w:szCs w:val="24"/>
        </w:rPr>
        <w:t xml:space="preserve"> in order to accommodate tourist who do not speak the native language</w:t>
      </w:r>
      <w:r w:rsidR="00D53E23">
        <w:rPr>
          <w:rFonts w:ascii="Times New Roman" w:hAnsi="Times New Roman" w:cs="Times New Roman"/>
          <w:sz w:val="24"/>
          <w:szCs w:val="24"/>
        </w:rPr>
        <w:t xml:space="preserve"> </w:t>
      </w:r>
      <w:r w:rsidR="00501C02">
        <w:rPr>
          <w:rFonts w:ascii="Times New Roman" w:hAnsi="Times New Roman" w:cs="Times New Roman"/>
          <w:sz w:val="24"/>
          <w:szCs w:val="24"/>
        </w:rPr>
        <w:t>(English)</w:t>
      </w:r>
      <w:sdt>
        <w:sdtPr>
          <w:rPr>
            <w:rFonts w:ascii="Times New Roman" w:hAnsi="Times New Roman" w:cs="Times New Roman"/>
            <w:sz w:val="24"/>
            <w:szCs w:val="24"/>
          </w:rPr>
          <w:id w:val="-1129157834"/>
          <w:citation/>
        </w:sdtPr>
        <w:sdtContent>
          <w:r w:rsidR="00B35B00">
            <w:rPr>
              <w:rFonts w:ascii="Times New Roman" w:hAnsi="Times New Roman" w:cs="Times New Roman"/>
              <w:sz w:val="24"/>
              <w:szCs w:val="24"/>
            </w:rPr>
            <w:fldChar w:fldCharType="begin"/>
          </w:r>
          <w:r w:rsidR="00501C02">
            <w:rPr>
              <w:rFonts w:ascii="Times New Roman" w:hAnsi="Times New Roman" w:cs="Times New Roman"/>
              <w:sz w:val="24"/>
              <w:szCs w:val="24"/>
            </w:rPr>
            <w:instrText xml:space="preserve"> CITATION Bla18 \l 1033 </w:instrText>
          </w:r>
          <w:r w:rsidR="00B35B00">
            <w:rPr>
              <w:rFonts w:ascii="Times New Roman" w:hAnsi="Times New Roman" w:cs="Times New Roman"/>
              <w:sz w:val="24"/>
              <w:szCs w:val="24"/>
            </w:rPr>
            <w:fldChar w:fldCharType="separate"/>
          </w:r>
          <w:r w:rsidR="00501C02">
            <w:rPr>
              <w:rFonts w:ascii="Times New Roman" w:hAnsi="Times New Roman" w:cs="Times New Roman"/>
              <w:noProof/>
              <w:sz w:val="24"/>
              <w:szCs w:val="24"/>
            </w:rPr>
            <w:t xml:space="preserve"> </w:t>
          </w:r>
          <w:r w:rsidR="00501C02" w:rsidRPr="00501C02">
            <w:rPr>
              <w:rFonts w:ascii="Times New Roman" w:hAnsi="Times New Roman" w:cs="Times New Roman"/>
              <w:noProof/>
              <w:sz w:val="24"/>
              <w:szCs w:val="24"/>
            </w:rPr>
            <w:t>(Blaker, 2018)</w:t>
          </w:r>
          <w:r w:rsidR="00B35B00">
            <w:rPr>
              <w:rFonts w:ascii="Times New Roman" w:hAnsi="Times New Roman" w:cs="Times New Roman"/>
              <w:sz w:val="24"/>
              <w:szCs w:val="24"/>
            </w:rPr>
            <w:fldChar w:fldCharType="end"/>
          </w:r>
        </w:sdtContent>
      </w:sdt>
      <w:r w:rsidR="00501C02">
        <w:rPr>
          <w:rFonts w:ascii="Times New Roman" w:hAnsi="Times New Roman" w:cs="Times New Roman"/>
          <w:sz w:val="24"/>
          <w:szCs w:val="24"/>
        </w:rPr>
        <w:t>. Additionally, the city</w:t>
      </w:r>
      <w:r w:rsidR="00501C02" w:rsidRPr="00501C02">
        <w:rPr>
          <w:rFonts w:ascii="Times New Roman" w:hAnsi="Times New Roman" w:cs="Times New Roman"/>
          <w:sz w:val="24"/>
          <w:szCs w:val="24"/>
        </w:rPr>
        <w:t xml:space="preserve"> administers requisites such as work ethics, motivation, organizational change, and management; employee training and development; conflict and stress management</w:t>
      </w:r>
      <w:r w:rsidR="00501C02">
        <w:rPr>
          <w:rFonts w:ascii="Times New Roman" w:hAnsi="Times New Roman" w:cs="Times New Roman"/>
          <w:sz w:val="24"/>
          <w:szCs w:val="24"/>
        </w:rPr>
        <w:t xml:space="preserve"> in order to ensure go</w:t>
      </w:r>
      <w:r w:rsidR="00D53E23">
        <w:rPr>
          <w:rFonts w:ascii="Times New Roman" w:hAnsi="Times New Roman" w:cs="Times New Roman"/>
          <w:sz w:val="24"/>
          <w:szCs w:val="24"/>
        </w:rPr>
        <w:t>o</w:t>
      </w:r>
      <w:r w:rsidR="00501C02">
        <w:rPr>
          <w:rFonts w:ascii="Times New Roman" w:hAnsi="Times New Roman" w:cs="Times New Roman"/>
          <w:sz w:val="24"/>
          <w:szCs w:val="24"/>
        </w:rPr>
        <w:t xml:space="preserve">d and efficient communication amongst customers and the </w:t>
      </w:r>
      <w:r w:rsidR="00D53E23">
        <w:rPr>
          <w:rFonts w:ascii="Times New Roman" w:hAnsi="Times New Roman" w:cs="Times New Roman"/>
          <w:sz w:val="24"/>
          <w:szCs w:val="24"/>
        </w:rPr>
        <w:t>employees for the better growth of the city’s economy</w:t>
      </w:r>
      <w:r w:rsidR="00501C02">
        <w:rPr>
          <w:rFonts w:ascii="Times New Roman" w:hAnsi="Times New Roman" w:cs="Times New Roman"/>
          <w:sz w:val="24"/>
          <w:szCs w:val="24"/>
        </w:rPr>
        <w:t xml:space="preserve">. The city is easy to </w:t>
      </w:r>
      <w:r w:rsidR="00D53E23">
        <w:rPr>
          <w:rFonts w:ascii="Times New Roman" w:hAnsi="Times New Roman" w:cs="Times New Roman"/>
          <w:sz w:val="24"/>
          <w:szCs w:val="24"/>
        </w:rPr>
        <w:t>spot and</w:t>
      </w:r>
      <w:r w:rsidR="00501C02">
        <w:rPr>
          <w:rFonts w:ascii="Times New Roman" w:hAnsi="Times New Roman" w:cs="Times New Roman"/>
          <w:sz w:val="24"/>
          <w:szCs w:val="24"/>
        </w:rPr>
        <w:t xml:space="preserve"> has created multiple jobs for many especially in the travelling sector. For instance, taxi drivers benefit greatly </w:t>
      </w:r>
      <w:r w:rsidR="00D53E23">
        <w:rPr>
          <w:rFonts w:ascii="Times New Roman" w:hAnsi="Times New Roman" w:cs="Times New Roman"/>
          <w:sz w:val="24"/>
          <w:szCs w:val="24"/>
        </w:rPr>
        <w:t>from</w:t>
      </w:r>
      <w:r w:rsidR="00501C02">
        <w:rPr>
          <w:rFonts w:ascii="Times New Roman" w:hAnsi="Times New Roman" w:cs="Times New Roman"/>
          <w:sz w:val="24"/>
          <w:szCs w:val="24"/>
        </w:rPr>
        <w:t xml:space="preserve"> the tourists as they take care of their travelling needs and consequently, they are inexpensive due to the cheaper petrol prices. As a result, most tourist prefer the city than other western</w:t>
      </w:r>
      <w:r w:rsidR="00774AA1">
        <w:rPr>
          <w:rFonts w:ascii="Times New Roman" w:hAnsi="Times New Roman" w:cs="Times New Roman"/>
          <w:sz w:val="24"/>
          <w:szCs w:val="24"/>
        </w:rPr>
        <w:t xml:space="preserve"> countries since the drivers are also familiar with the landmarks such as hotels, shopping malls among others</w:t>
      </w:r>
      <w:r w:rsidR="00D53E23">
        <w:rPr>
          <w:rFonts w:ascii="Times New Roman" w:hAnsi="Times New Roman" w:cs="Times New Roman"/>
          <w:sz w:val="24"/>
          <w:szCs w:val="24"/>
        </w:rPr>
        <w:t xml:space="preserve"> hence losing track is evitable</w:t>
      </w:r>
      <w:sdt>
        <w:sdtPr>
          <w:rPr>
            <w:rFonts w:ascii="Times New Roman" w:hAnsi="Times New Roman" w:cs="Times New Roman"/>
            <w:sz w:val="24"/>
            <w:szCs w:val="24"/>
          </w:rPr>
          <w:id w:val="-1544444298"/>
          <w:citation/>
        </w:sdtPr>
        <w:sdtContent>
          <w:r w:rsidR="00B35B00">
            <w:rPr>
              <w:rFonts w:ascii="Times New Roman" w:hAnsi="Times New Roman" w:cs="Times New Roman"/>
              <w:sz w:val="24"/>
              <w:szCs w:val="24"/>
            </w:rPr>
            <w:fldChar w:fldCharType="begin"/>
          </w:r>
          <w:r w:rsidR="00774AA1">
            <w:rPr>
              <w:rFonts w:ascii="Times New Roman" w:hAnsi="Times New Roman" w:cs="Times New Roman"/>
              <w:sz w:val="24"/>
              <w:szCs w:val="24"/>
            </w:rPr>
            <w:instrText xml:space="preserve"> CITATION Bla18 \l 1033 </w:instrText>
          </w:r>
          <w:r w:rsidR="00B35B00">
            <w:rPr>
              <w:rFonts w:ascii="Times New Roman" w:hAnsi="Times New Roman" w:cs="Times New Roman"/>
              <w:sz w:val="24"/>
              <w:szCs w:val="24"/>
            </w:rPr>
            <w:fldChar w:fldCharType="separate"/>
          </w:r>
          <w:r w:rsidR="00774AA1">
            <w:rPr>
              <w:rFonts w:ascii="Times New Roman" w:hAnsi="Times New Roman" w:cs="Times New Roman"/>
              <w:noProof/>
              <w:sz w:val="24"/>
              <w:szCs w:val="24"/>
            </w:rPr>
            <w:t xml:space="preserve"> </w:t>
          </w:r>
          <w:r w:rsidR="00774AA1" w:rsidRPr="00774AA1">
            <w:rPr>
              <w:rFonts w:ascii="Times New Roman" w:hAnsi="Times New Roman" w:cs="Times New Roman"/>
              <w:noProof/>
              <w:sz w:val="24"/>
              <w:szCs w:val="24"/>
            </w:rPr>
            <w:t>(Blaker, 2018)</w:t>
          </w:r>
          <w:r w:rsidR="00B35B00">
            <w:rPr>
              <w:rFonts w:ascii="Times New Roman" w:hAnsi="Times New Roman" w:cs="Times New Roman"/>
              <w:sz w:val="24"/>
              <w:szCs w:val="24"/>
            </w:rPr>
            <w:fldChar w:fldCharType="end"/>
          </w:r>
        </w:sdtContent>
      </w:sdt>
      <w:r w:rsidR="00774AA1">
        <w:rPr>
          <w:rFonts w:ascii="Times New Roman" w:hAnsi="Times New Roman" w:cs="Times New Roman"/>
          <w:sz w:val="24"/>
          <w:szCs w:val="24"/>
        </w:rPr>
        <w:t>.</w:t>
      </w:r>
      <w:r w:rsidR="001A1C43">
        <w:rPr>
          <w:rFonts w:ascii="Times New Roman" w:hAnsi="Times New Roman" w:cs="Times New Roman"/>
          <w:sz w:val="24"/>
          <w:szCs w:val="24"/>
        </w:rPr>
        <w:t xml:space="preserve"> The </w:t>
      </w:r>
      <w:r w:rsidR="00D53E23">
        <w:rPr>
          <w:rFonts w:ascii="Times New Roman" w:hAnsi="Times New Roman" w:cs="Times New Roman"/>
          <w:sz w:val="24"/>
          <w:szCs w:val="24"/>
        </w:rPr>
        <w:t>Abu</w:t>
      </w:r>
      <w:r w:rsidR="001A1C43">
        <w:rPr>
          <w:rFonts w:ascii="Times New Roman" w:hAnsi="Times New Roman" w:cs="Times New Roman"/>
          <w:sz w:val="24"/>
          <w:szCs w:val="24"/>
        </w:rPr>
        <w:t xml:space="preserve"> </w:t>
      </w:r>
      <w:r w:rsidR="00D53E23">
        <w:rPr>
          <w:rFonts w:ascii="Times New Roman" w:hAnsi="Times New Roman" w:cs="Times New Roman"/>
          <w:sz w:val="24"/>
          <w:szCs w:val="24"/>
        </w:rPr>
        <w:t>Dhabi</w:t>
      </w:r>
      <w:r w:rsidR="001A1C43">
        <w:rPr>
          <w:rFonts w:ascii="Times New Roman" w:hAnsi="Times New Roman" w:cs="Times New Roman"/>
          <w:sz w:val="24"/>
          <w:szCs w:val="24"/>
        </w:rPr>
        <w:t xml:space="preserve"> municipality was established </w:t>
      </w:r>
      <w:r w:rsidR="001A1C43">
        <w:rPr>
          <w:rFonts w:ascii="Times New Roman" w:hAnsi="Times New Roman" w:cs="Times New Roman"/>
          <w:sz w:val="24"/>
          <w:szCs w:val="24"/>
        </w:rPr>
        <w:lastRenderedPageBreak/>
        <w:t xml:space="preserve">in 1962 as a government body that could articulate specific tasks to </w:t>
      </w:r>
      <w:r w:rsidR="00D53E23">
        <w:rPr>
          <w:rFonts w:ascii="Times New Roman" w:hAnsi="Times New Roman" w:cs="Times New Roman"/>
          <w:sz w:val="24"/>
          <w:szCs w:val="24"/>
        </w:rPr>
        <w:t>provide</w:t>
      </w:r>
      <w:r w:rsidR="001A1C43">
        <w:rPr>
          <w:rFonts w:ascii="Times New Roman" w:hAnsi="Times New Roman" w:cs="Times New Roman"/>
          <w:sz w:val="24"/>
          <w:szCs w:val="24"/>
        </w:rPr>
        <w:t xml:space="preserve"> services to the public </w:t>
      </w:r>
      <w:r w:rsidR="00D53E23">
        <w:rPr>
          <w:rFonts w:ascii="Times New Roman" w:hAnsi="Times New Roman" w:cs="Times New Roman"/>
          <w:sz w:val="24"/>
          <w:szCs w:val="24"/>
        </w:rPr>
        <w:t>and</w:t>
      </w:r>
      <w:r w:rsidR="001A1C43">
        <w:rPr>
          <w:rFonts w:ascii="Times New Roman" w:hAnsi="Times New Roman" w:cs="Times New Roman"/>
          <w:sz w:val="24"/>
          <w:szCs w:val="24"/>
        </w:rPr>
        <w:t xml:space="preserve"> ensure the proper planning and </w:t>
      </w:r>
      <w:r w:rsidR="00D53E23">
        <w:rPr>
          <w:rFonts w:ascii="Times New Roman" w:hAnsi="Times New Roman" w:cs="Times New Roman"/>
          <w:sz w:val="24"/>
          <w:szCs w:val="24"/>
        </w:rPr>
        <w:t>strategizing</w:t>
      </w:r>
      <w:r w:rsidR="001A1C43">
        <w:rPr>
          <w:rFonts w:ascii="Times New Roman" w:hAnsi="Times New Roman" w:cs="Times New Roman"/>
          <w:sz w:val="24"/>
          <w:szCs w:val="24"/>
        </w:rPr>
        <w:t xml:space="preserve"> of city in terms of development, with standardized </w:t>
      </w:r>
      <w:r w:rsidR="00D53E23">
        <w:rPr>
          <w:rFonts w:ascii="Times New Roman" w:hAnsi="Times New Roman" w:cs="Times New Roman"/>
          <w:sz w:val="24"/>
          <w:szCs w:val="24"/>
        </w:rPr>
        <w:t>infrastructure</w:t>
      </w:r>
      <w:r w:rsidR="001A1C43">
        <w:rPr>
          <w:rFonts w:ascii="Times New Roman" w:hAnsi="Times New Roman" w:cs="Times New Roman"/>
          <w:sz w:val="24"/>
          <w:szCs w:val="24"/>
        </w:rPr>
        <w:t xml:space="preserve">, good and well </w:t>
      </w:r>
      <w:r w:rsidR="00D53E23">
        <w:rPr>
          <w:rFonts w:ascii="Times New Roman" w:hAnsi="Times New Roman" w:cs="Times New Roman"/>
          <w:sz w:val="24"/>
          <w:szCs w:val="24"/>
        </w:rPr>
        <w:t>maintained</w:t>
      </w:r>
      <w:r w:rsidR="001A1C43">
        <w:rPr>
          <w:rFonts w:ascii="Times New Roman" w:hAnsi="Times New Roman" w:cs="Times New Roman"/>
          <w:sz w:val="24"/>
          <w:szCs w:val="24"/>
        </w:rPr>
        <w:t xml:space="preserve"> sewerage system as well as the lighting </w:t>
      </w:r>
      <w:r w:rsidR="00D53E23">
        <w:rPr>
          <w:rFonts w:ascii="Times New Roman" w:hAnsi="Times New Roman" w:cs="Times New Roman"/>
          <w:sz w:val="24"/>
          <w:szCs w:val="24"/>
        </w:rPr>
        <w:t>system</w:t>
      </w:r>
      <w:r w:rsidR="001A1C43">
        <w:rPr>
          <w:rFonts w:ascii="Times New Roman" w:hAnsi="Times New Roman" w:cs="Times New Roman"/>
          <w:sz w:val="24"/>
          <w:szCs w:val="24"/>
        </w:rPr>
        <w:t xml:space="preserve"> among others</w:t>
      </w:r>
      <w:sdt>
        <w:sdtPr>
          <w:rPr>
            <w:rFonts w:ascii="Times New Roman" w:hAnsi="Times New Roman" w:cs="Times New Roman"/>
            <w:sz w:val="24"/>
            <w:szCs w:val="24"/>
          </w:rPr>
          <w:id w:val="-1629538263"/>
          <w:citation/>
        </w:sdtPr>
        <w:sdtContent>
          <w:r w:rsidR="00B35B00">
            <w:rPr>
              <w:rFonts w:ascii="Times New Roman" w:hAnsi="Times New Roman" w:cs="Times New Roman"/>
              <w:sz w:val="24"/>
              <w:szCs w:val="24"/>
            </w:rPr>
            <w:fldChar w:fldCharType="begin"/>
          </w:r>
          <w:r w:rsidR="001A1C43">
            <w:rPr>
              <w:rFonts w:ascii="Times New Roman" w:hAnsi="Times New Roman" w:cs="Times New Roman"/>
              <w:sz w:val="24"/>
              <w:szCs w:val="24"/>
            </w:rPr>
            <w:instrText xml:space="preserve"> CITATION Fuj13 \l 1033 </w:instrText>
          </w:r>
          <w:r w:rsidR="00B35B00">
            <w:rPr>
              <w:rFonts w:ascii="Times New Roman" w:hAnsi="Times New Roman" w:cs="Times New Roman"/>
              <w:sz w:val="24"/>
              <w:szCs w:val="24"/>
            </w:rPr>
            <w:fldChar w:fldCharType="separate"/>
          </w:r>
          <w:r w:rsidR="001A1C43">
            <w:rPr>
              <w:rFonts w:ascii="Times New Roman" w:hAnsi="Times New Roman" w:cs="Times New Roman"/>
              <w:noProof/>
              <w:sz w:val="24"/>
              <w:szCs w:val="24"/>
            </w:rPr>
            <w:t xml:space="preserve"> </w:t>
          </w:r>
          <w:r w:rsidR="001A1C43" w:rsidRPr="001A1C43">
            <w:rPr>
              <w:rFonts w:ascii="Times New Roman" w:hAnsi="Times New Roman" w:cs="Times New Roman"/>
              <w:noProof/>
              <w:sz w:val="24"/>
              <w:szCs w:val="24"/>
            </w:rPr>
            <w:t>(Fujitsu, 2013)</w:t>
          </w:r>
          <w:r w:rsidR="00B35B00">
            <w:rPr>
              <w:rFonts w:ascii="Times New Roman" w:hAnsi="Times New Roman" w:cs="Times New Roman"/>
              <w:sz w:val="24"/>
              <w:szCs w:val="24"/>
            </w:rPr>
            <w:fldChar w:fldCharType="end"/>
          </w:r>
        </w:sdtContent>
      </w:sdt>
      <w:r w:rsidR="001A1C43" w:rsidRPr="001A1C43">
        <w:rPr>
          <w:rFonts w:ascii="Times New Roman" w:hAnsi="Times New Roman" w:cs="Times New Roman"/>
          <w:sz w:val="24"/>
          <w:szCs w:val="24"/>
        </w:rPr>
        <w:t>.</w:t>
      </w:r>
      <w:r w:rsidR="001F6DC2">
        <w:rPr>
          <w:rFonts w:ascii="Times New Roman" w:hAnsi="Times New Roman" w:cs="Times New Roman"/>
          <w:sz w:val="24"/>
          <w:szCs w:val="24"/>
        </w:rPr>
        <w:t xml:space="preserve"> However, despite the municipality heighten</w:t>
      </w:r>
      <w:r w:rsidR="00D53E23">
        <w:rPr>
          <w:rFonts w:ascii="Times New Roman" w:hAnsi="Times New Roman" w:cs="Times New Roman"/>
          <w:sz w:val="24"/>
          <w:szCs w:val="24"/>
        </w:rPr>
        <w:t>ed</w:t>
      </w:r>
      <w:r w:rsidR="001F6DC2">
        <w:rPr>
          <w:rFonts w:ascii="Times New Roman" w:hAnsi="Times New Roman" w:cs="Times New Roman"/>
          <w:sz w:val="24"/>
          <w:szCs w:val="24"/>
        </w:rPr>
        <w:t xml:space="preserve"> tasks to satisfy the city locals, it experienced some hitches</w:t>
      </w:r>
      <w:r w:rsidR="00D53E23">
        <w:rPr>
          <w:rFonts w:ascii="Times New Roman" w:hAnsi="Times New Roman" w:cs="Times New Roman"/>
          <w:sz w:val="24"/>
          <w:szCs w:val="24"/>
        </w:rPr>
        <w:t xml:space="preserve"> such as</w:t>
      </w:r>
      <w:r w:rsidR="001F6DC2">
        <w:rPr>
          <w:rFonts w:ascii="Times New Roman" w:hAnsi="Times New Roman" w:cs="Times New Roman"/>
          <w:sz w:val="24"/>
          <w:szCs w:val="24"/>
        </w:rPr>
        <w:t xml:space="preserve"> high cost of maintaining the information technology systems, poor information recording in the </w:t>
      </w:r>
      <w:r w:rsidR="00D53E23">
        <w:rPr>
          <w:rFonts w:ascii="Times New Roman" w:hAnsi="Times New Roman" w:cs="Times New Roman"/>
          <w:sz w:val="24"/>
          <w:szCs w:val="24"/>
        </w:rPr>
        <w:t>municipality,</w:t>
      </w:r>
      <w:r w:rsidR="001F6DC2">
        <w:rPr>
          <w:rFonts w:ascii="Times New Roman" w:hAnsi="Times New Roman" w:cs="Times New Roman"/>
          <w:sz w:val="24"/>
          <w:szCs w:val="24"/>
        </w:rPr>
        <w:t xml:space="preserve"> which would </w:t>
      </w:r>
      <w:r w:rsidR="00D53E23">
        <w:rPr>
          <w:rFonts w:ascii="Times New Roman" w:hAnsi="Times New Roman" w:cs="Times New Roman"/>
          <w:sz w:val="24"/>
          <w:szCs w:val="24"/>
        </w:rPr>
        <w:t>lead</w:t>
      </w:r>
      <w:r w:rsidR="006159BC">
        <w:rPr>
          <w:rFonts w:ascii="Times New Roman" w:hAnsi="Times New Roman" w:cs="Times New Roman"/>
          <w:sz w:val="24"/>
          <w:szCs w:val="24"/>
        </w:rPr>
        <w:t xml:space="preserve"> to many delays in the system</w:t>
      </w:r>
      <w:sdt>
        <w:sdtPr>
          <w:rPr>
            <w:rFonts w:ascii="Times New Roman" w:hAnsi="Times New Roman" w:cs="Times New Roman"/>
            <w:sz w:val="24"/>
            <w:szCs w:val="24"/>
          </w:rPr>
          <w:id w:val="-1469203904"/>
          <w:citation/>
        </w:sdtPr>
        <w:sdtContent>
          <w:r w:rsidR="00B35B00">
            <w:rPr>
              <w:rFonts w:ascii="Times New Roman" w:hAnsi="Times New Roman" w:cs="Times New Roman"/>
              <w:sz w:val="24"/>
              <w:szCs w:val="24"/>
            </w:rPr>
            <w:fldChar w:fldCharType="begin"/>
          </w:r>
          <w:r w:rsidR="006159BC">
            <w:rPr>
              <w:rFonts w:ascii="Times New Roman" w:hAnsi="Times New Roman" w:cs="Times New Roman"/>
              <w:sz w:val="24"/>
              <w:szCs w:val="24"/>
            </w:rPr>
            <w:instrText xml:space="preserve"> CITATION Fuj13 \l 1033 </w:instrText>
          </w:r>
          <w:r w:rsidR="00B35B00">
            <w:rPr>
              <w:rFonts w:ascii="Times New Roman" w:hAnsi="Times New Roman" w:cs="Times New Roman"/>
              <w:sz w:val="24"/>
              <w:szCs w:val="24"/>
            </w:rPr>
            <w:fldChar w:fldCharType="separate"/>
          </w:r>
          <w:r w:rsidR="006159BC">
            <w:rPr>
              <w:rFonts w:ascii="Times New Roman" w:hAnsi="Times New Roman" w:cs="Times New Roman"/>
              <w:noProof/>
              <w:sz w:val="24"/>
              <w:szCs w:val="24"/>
            </w:rPr>
            <w:t xml:space="preserve"> </w:t>
          </w:r>
          <w:r w:rsidR="006159BC" w:rsidRPr="006159BC">
            <w:rPr>
              <w:rFonts w:ascii="Times New Roman" w:hAnsi="Times New Roman" w:cs="Times New Roman"/>
              <w:noProof/>
              <w:sz w:val="24"/>
              <w:szCs w:val="24"/>
            </w:rPr>
            <w:t>(Fujitsu, 2013)</w:t>
          </w:r>
          <w:r w:rsidR="00B35B00">
            <w:rPr>
              <w:rFonts w:ascii="Times New Roman" w:hAnsi="Times New Roman" w:cs="Times New Roman"/>
              <w:sz w:val="24"/>
              <w:szCs w:val="24"/>
            </w:rPr>
            <w:fldChar w:fldCharType="end"/>
          </w:r>
        </w:sdtContent>
      </w:sdt>
      <w:r w:rsidR="006159BC">
        <w:rPr>
          <w:rFonts w:ascii="Times New Roman" w:hAnsi="Times New Roman" w:cs="Times New Roman"/>
          <w:sz w:val="24"/>
          <w:szCs w:val="24"/>
        </w:rPr>
        <w:t>. As time el</w:t>
      </w:r>
      <w:r w:rsidR="00D53E23">
        <w:rPr>
          <w:rFonts w:ascii="Times New Roman" w:hAnsi="Times New Roman" w:cs="Times New Roman"/>
          <w:sz w:val="24"/>
          <w:szCs w:val="24"/>
        </w:rPr>
        <w:t xml:space="preserve">apsed, the municipality has established </w:t>
      </w:r>
      <w:r w:rsidR="006159BC">
        <w:rPr>
          <w:rFonts w:ascii="Times New Roman" w:hAnsi="Times New Roman" w:cs="Times New Roman"/>
          <w:sz w:val="24"/>
          <w:szCs w:val="24"/>
        </w:rPr>
        <w:t>dying efforts to tackle the challenges through numerous ways for the effectiveness of the public.</w:t>
      </w:r>
      <w:r w:rsidR="0043796C" w:rsidRPr="0043796C">
        <w:t xml:space="preserve"> </w:t>
      </w:r>
      <w:r w:rsidR="0043796C" w:rsidRPr="0043796C">
        <w:rPr>
          <w:rFonts w:ascii="Times New Roman" w:hAnsi="Times New Roman" w:cs="Times New Roman"/>
          <w:sz w:val="24"/>
          <w:szCs w:val="24"/>
        </w:rPr>
        <w:t>Th</w:t>
      </w:r>
      <w:r w:rsidR="0043796C">
        <w:rPr>
          <w:rFonts w:ascii="Times New Roman" w:hAnsi="Times New Roman" w:cs="Times New Roman"/>
          <w:sz w:val="24"/>
          <w:szCs w:val="24"/>
        </w:rPr>
        <w:t xml:space="preserve">is paper discusses the </w:t>
      </w:r>
      <w:r w:rsidR="00D53E23">
        <w:rPr>
          <w:rFonts w:ascii="Times New Roman" w:hAnsi="Times New Roman" w:cs="Times New Roman"/>
          <w:sz w:val="24"/>
          <w:szCs w:val="24"/>
        </w:rPr>
        <w:t>Abu</w:t>
      </w:r>
      <w:r w:rsidR="0043796C">
        <w:rPr>
          <w:rFonts w:ascii="Times New Roman" w:hAnsi="Times New Roman" w:cs="Times New Roman"/>
          <w:sz w:val="24"/>
          <w:szCs w:val="24"/>
        </w:rPr>
        <w:t xml:space="preserve"> </w:t>
      </w:r>
      <w:r w:rsidR="00D53E23">
        <w:rPr>
          <w:rFonts w:ascii="Times New Roman" w:hAnsi="Times New Roman" w:cs="Times New Roman"/>
          <w:sz w:val="24"/>
          <w:szCs w:val="24"/>
        </w:rPr>
        <w:t>Dhabi</w:t>
      </w:r>
      <w:r w:rsidR="0043796C">
        <w:rPr>
          <w:rFonts w:ascii="Times New Roman" w:hAnsi="Times New Roman" w:cs="Times New Roman"/>
          <w:sz w:val="24"/>
          <w:szCs w:val="24"/>
        </w:rPr>
        <w:t xml:space="preserve"> municipality</w:t>
      </w:r>
      <w:r w:rsidR="0043796C" w:rsidRPr="0043796C">
        <w:rPr>
          <w:rFonts w:ascii="Times New Roman" w:hAnsi="Times New Roman" w:cs="Times New Roman"/>
          <w:sz w:val="24"/>
          <w:szCs w:val="24"/>
        </w:rPr>
        <w:t xml:space="preserve"> human reso</w:t>
      </w:r>
      <w:r w:rsidR="0043796C">
        <w:rPr>
          <w:rFonts w:ascii="Times New Roman" w:hAnsi="Times New Roman" w:cs="Times New Roman"/>
          <w:sz w:val="24"/>
          <w:szCs w:val="24"/>
        </w:rPr>
        <w:t>urce intervention, its accomplishments, the</w:t>
      </w:r>
      <w:r w:rsidR="0043796C" w:rsidRPr="0043796C">
        <w:rPr>
          <w:rFonts w:ascii="Times New Roman" w:hAnsi="Times New Roman" w:cs="Times New Roman"/>
          <w:sz w:val="24"/>
          <w:szCs w:val="24"/>
        </w:rPr>
        <w:t xml:space="preserve"> effectiveness in activity implementation, and the insights an</w:t>
      </w:r>
      <w:r w:rsidR="0043796C">
        <w:rPr>
          <w:rFonts w:ascii="Times New Roman" w:hAnsi="Times New Roman" w:cs="Times New Roman"/>
          <w:sz w:val="24"/>
          <w:szCs w:val="24"/>
        </w:rPr>
        <w:t>d recommendation for the municipality</w:t>
      </w:r>
      <w:r w:rsidR="00D53E23">
        <w:rPr>
          <w:rFonts w:ascii="Times New Roman" w:hAnsi="Times New Roman" w:cs="Times New Roman"/>
          <w:sz w:val="24"/>
          <w:szCs w:val="24"/>
        </w:rPr>
        <w:t>.</w:t>
      </w:r>
    </w:p>
    <w:p w:rsidR="00C45B48" w:rsidRPr="00D53E23" w:rsidRDefault="00D53E23" w:rsidP="00D53E23">
      <w:pPr>
        <w:spacing w:line="480" w:lineRule="auto"/>
        <w:jc w:val="center"/>
        <w:rPr>
          <w:rFonts w:ascii="Times New Roman" w:hAnsi="Times New Roman" w:cs="Times New Roman"/>
          <w:b/>
          <w:sz w:val="24"/>
          <w:szCs w:val="24"/>
        </w:rPr>
      </w:pPr>
      <w:r w:rsidRPr="00D53E23">
        <w:rPr>
          <w:rFonts w:ascii="Times New Roman" w:hAnsi="Times New Roman" w:cs="Times New Roman"/>
          <w:b/>
          <w:sz w:val="24"/>
          <w:szCs w:val="24"/>
        </w:rPr>
        <w:t>Human Resource Intervention of the Municipality</w:t>
      </w:r>
    </w:p>
    <w:p w:rsidR="00717C8F" w:rsidRDefault="00717C8F" w:rsidP="00D53E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municipality has been on front line to ensure that the public have adequate services such as good road networks, lighting, efficient </w:t>
      </w:r>
      <w:r w:rsidR="00087D8C">
        <w:rPr>
          <w:rFonts w:ascii="Times New Roman" w:hAnsi="Times New Roman" w:cs="Times New Roman"/>
          <w:sz w:val="24"/>
          <w:szCs w:val="24"/>
        </w:rPr>
        <w:t>maintenance</w:t>
      </w:r>
      <w:r>
        <w:rPr>
          <w:rFonts w:ascii="Times New Roman" w:hAnsi="Times New Roman" w:cs="Times New Roman"/>
          <w:sz w:val="24"/>
          <w:szCs w:val="24"/>
        </w:rPr>
        <w:t xml:space="preserve"> works as well as good </w:t>
      </w:r>
      <w:r w:rsidR="00087D8C">
        <w:rPr>
          <w:rFonts w:ascii="Times New Roman" w:hAnsi="Times New Roman" w:cs="Times New Roman"/>
          <w:sz w:val="24"/>
          <w:szCs w:val="24"/>
        </w:rPr>
        <w:t>agricultural</w:t>
      </w:r>
      <w:r>
        <w:rPr>
          <w:rFonts w:ascii="Times New Roman" w:hAnsi="Times New Roman" w:cs="Times New Roman"/>
          <w:sz w:val="24"/>
          <w:szCs w:val="24"/>
        </w:rPr>
        <w:t xml:space="preserve"> development plans. Nevertheless, the municipality helps the locals carry out business in the most appropriate and productive way. As a result, many business sectors, banking institutions are situated in </w:t>
      </w:r>
      <w:r w:rsidR="00087D8C">
        <w:rPr>
          <w:rFonts w:ascii="Times New Roman" w:hAnsi="Times New Roman" w:cs="Times New Roman"/>
          <w:sz w:val="24"/>
          <w:szCs w:val="24"/>
        </w:rPr>
        <w:t>Abu</w:t>
      </w:r>
      <w:r>
        <w:rPr>
          <w:rFonts w:ascii="Times New Roman" w:hAnsi="Times New Roman" w:cs="Times New Roman"/>
          <w:sz w:val="24"/>
          <w:szCs w:val="24"/>
        </w:rPr>
        <w:t xml:space="preserve"> </w:t>
      </w:r>
      <w:r w:rsidR="00087D8C">
        <w:rPr>
          <w:rFonts w:ascii="Times New Roman" w:hAnsi="Times New Roman" w:cs="Times New Roman"/>
          <w:sz w:val="24"/>
          <w:szCs w:val="24"/>
        </w:rPr>
        <w:t>Dhabi</w:t>
      </w:r>
      <w:r>
        <w:rPr>
          <w:rFonts w:ascii="Times New Roman" w:hAnsi="Times New Roman" w:cs="Times New Roman"/>
          <w:sz w:val="24"/>
          <w:szCs w:val="24"/>
        </w:rPr>
        <w:t xml:space="preserve"> city to allow efficient and smooth running of this activities</w:t>
      </w:r>
      <w:r w:rsidR="00BB0A2C">
        <w:rPr>
          <w:rFonts w:ascii="Times New Roman" w:hAnsi="Times New Roman" w:cs="Times New Roman"/>
          <w:sz w:val="24"/>
          <w:szCs w:val="24"/>
        </w:rPr>
        <w:t>. Consequently, the banking sector is thriving in the city with some</w:t>
      </w:r>
      <w:r w:rsidR="00087D8C">
        <w:rPr>
          <w:rFonts w:ascii="Times New Roman" w:hAnsi="Times New Roman" w:cs="Times New Roman"/>
          <w:sz w:val="24"/>
          <w:szCs w:val="24"/>
        </w:rPr>
        <w:t xml:space="preserve"> of the major</w:t>
      </w:r>
      <w:r w:rsidR="00BB0A2C">
        <w:rPr>
          <w:rFonts w:ascii="Times New Roman" w:hAnsi="Times New Roman" w:cs="Times New Roman"/>
          <w:sz w:val="24"/>
          <w:szCs w:val="24"/>
        </w:rPr>
        <w:t xml:space="preserve"> banks being operated by the government</w:t>
      </w:r>
      <w:r w:rsidR="00087D8C">
        <w:rPr>
          <w:rFonts w:ascii="Times New Roman" w:hAnsi="Times New Roman" w:cs="Times New Roman"/>
          <w:sz w:val="24"/>
          <w:szCs w:val="24"/>
        </w:rPr>
        <w:t xml:space="preserve"> such as the national bank, commercial bank</w:t>
      </w:r>
      <w:r w:rsidR="00BB0A2C">
        <w:rPr>
          <w:rFonts w:ascii="Times New Roman" w:hAnsi="Times New Roman" w:cs="Times New Roman"/>
          <w:sz w:val="24"/>
          <w:szCs w:val="24"/>
        </w:rPr>
        <w:t>.</w:t>
      </w:r>
      <w:r w:rsidR="00BB0A2C" w:rsidRPr="00BB0A2C">
        <w:t xml:space="preserve"> </w:t>
      </w:r>
      <w:r w:rsidR="00BB0A2C" w:rsidRPr="00BB0A2C">
        <w:rPr>
          <w:rFonts w:ascii="Times New Roman" w:hAnsi="Times New Roman" w:cs="Times New Roman"/>
          <w:sz w:val="24"/>
          <w:szCs w:val="24"/>
        </w:rPr>
        <w:t xml:space="preserve">Many business organizations </w:t>
      </w:r>
      <w:r w:rsidR="00BB0A2C">
        <w:rPr>
          <w:rFonts w:ascii="Times New Roman" w:hAnsi="Times New Roman" w:cs="Times New Roman"/>
          <w:sz w:val="24"/>
          <w:szCs w:val="24"/>
        </w:rPr>
        <w:t xml:space="preserve">in </w:t>
      </w:r>
      <w:r w:rsidR="00087D8C">
        <w:rPr>
          <w:rFonts w:ascii="Times New Roman" w:hAnsi="Times New Roman" w:cs="Times New Roman"/>
          <w:sz w:val="24"/>
          <w:szCs w:val="24"/>
        </w:rPr>
        <w:t>Abu</w:t>
      </w:r>
      <w:r w:rsidR="00BB0A2C">
        <w:rPr>
          <w:rFonts w:ascii="Times New Roman" w:hAnsi="Times New Roman" w:cs="Times New Roman"/>
          <w:sz w:val="24"/>
          <w:szCs w:val="24"/>
        </w:rPr>
        <w:t xml:space="preserve"> </w:t>
      </w:r>
      <w:r w:rsidR="00087D8C">
        <w:rPr>
          <w:rFonts w:ascii="Times New Roman" w:hAnsi="Times New Roman" w:cs="Times New Roman"/>
          <w:sz w:val="24"/>
          <w:szCs w:val="24"/>
        </w:rPr>
        <w:t>Dhabi are</w:t>
      </w:r>
      <w:r w:rsidR="00BB0A2C">
        <w:rPr>
          <w:rFonts w:ascii="Times New Roman" w:hAnsi="Times New Roman" w:cs="Times New Roman"/>
          <w:sz w:val="24"/>
          <w:szCs w:val="24"/>
        </w:rPr>
        <w:t xml:space="preserve"> </w:t>
      </w:r>
      <w:r w:rsidR="009232CF">
        <w:rPr>
          <w:rFonts w:ascii="Times New Roman" w:hAnsi="Times New Roman" w:cs="Times New Roman"/>
          <w:sz w:val="24"/>
          <w:szCs w:val="24"/>
        </w:rPr>
        <w:t xml:space="preserve">being conducted by the municipality </w:t>
      </w:r>
      <w:r w:rsidR="00087D8C">
        <w:rPr>
          <w:rFonts w:ascii="Times New Roman" w:hAnsi="Times New Roman" w:cs="Times New Roman"/>
          <w:sz w:val="24"/>
          <w:szCs w:val="24"/>
        </w:rPr>
        <w:t xml:space="preserve">and </w:t>
      </w:r>
      <w:r w:rsidR="00BB0A2C" w:rsidRPr="00BB0A2C">
        <w:rPr>
          <w:rFonts w:ascii="Times New Roman" w:hAnsi="Times New Roman" w:cs="Times New Roman"/>
          <w:sz w:val="24"/>
          <w:szCs w:val="24"/>
        </w:rPr>
        <w:t xml:space="preserve">have the management accounting that is majorly used in assessing the financial performance of these organizations. Management accounting offers an elaborative platform upon which business organizations develop their sustainability practices. It is important to note that, management accounting is a continuous </w:t>
      </w:r>
      <w:r w:rsidR="00BB0A2C" w:rsidRPr="00BB0A2C">
        <w:rPr>
          <w:rFonts w:ascii="Times New Roman" w:hAnsi="Times New Roman" w:cs="Times New Roman"/>
          <w:sz w:val="24"/>
          <w:szCs w:val="24"/>
        </w:rPr>
        <w:lastRenderedPageBreak/>
        <w:t>process that may be accrued out quarterly, half yearly or yearly depending on the laid down management policies and procedures of respective organizations (Fullerton, Kennedy &amp; Widener, 2014).</w:t>
      </w:r>
      <w:r w:rsidR="009232CF" w:rsidRPr="009232CF">
        <w:t xml:space="preserve"> </w:t>
      </w:r>
      <w:r w:rsidR="009232CF" w:rsidRPr="009232CF">
        <w:rPr>
          <w:rFonts w:ascii="Times New Roman" w:hAnsi="Times New Roman" w:cs="Times New Roman"/>
          <w:sz w:val="24"/>
          <w:szCs w:val="24"/>
        </w:rPr>
        <w:t xml:space="preserve">The immense contribution of </w:t>
      </w:r>
      <w:r w:rsidR="009232CF">
        <w:rPr>
          <w:rFonts w:ascii="Times New Roman" w:hAnsi="Times New Roman" w:cs="Times New Roman"/>
          <w:sz w:val="24"/>
          <w:szCs w:val="24"/>
        </w:rPr>
        <w:t xml:space="preserve">the municipality </w:t>
      </w:r>
      <w:r w:rsidR="009232CF" w:rsidRPr="009232CF">
        <w:rPr>
          <w:rFonts w:ascii="Times New Roman" w:hAnsi="Times New Roman" w:cs="Times New Roman"/>
          <w:sz w:val="24"/>
          <w:szCs w:val="24"/>
        </w:rPr>
        <w:t>management accounting in facilitating and influencing decision making in many business organizations cannot be underscored. For instance, a business organization can only venture into a new business or decided to expand its activities after an evaluation of its financial position indicating that the business organization is experiencing a good stream flow of profits</w:t>
      </w:r>
      <w:r w:rsidR="007F0574">
        <w:rPr>
          <w:rFonts w:ascii="Times New Roman" w:hAnsi="Times New Roman" w:cs="Times New Roman"/>
          <w:sz w:val="24"/>
          <w:szCs w:val="24"/>
        </w:rPr>
        <w:t xml:space="preserve"> which will benefit the city </w:t>
      </w:r>
      <w:r w:rsidR="009232CF">
        <w:rPr>
          <w:rFonts w:ascii="Times New Roman" w:hAnsi="Times New Roman" w:cs="Times New Roman"/>
          <w:sz w:val="24"/>
          <w:szCs w:val="24"/>
        </w:rPr>
        <w:t xml:space="preserve">after tax collection. The revenue amassed will be used to improve the road </w:t>
      </w:r>
      <w:r w:rsidR="007F0574">
        <w:rPr>
          <w:rFonts w:ascii="Times New Roman" w:hAnsi="Times New Roman" w:cs="Times New Roman"/>
          <w:sz w:val="24"/>
          <w:szCs w:val="24"/>
        </w:rPr>
        <w:t xml:space="preserve">networks </w:t>
      </w:r>
      <w:r w:rsidR="00BE37BC">
        <w:rPr>
          <w:rFonts w:ascii="Times New Roman" w:hAnsi="Times New Roman" w:cs="Times New Roman"/>
          <w:sz w:val="24"/>
          <w:szCs w:val="24"/>
        </w:rPr>
        <w:t>in Abu</w:t>
      </w:r>
      <w:r w:rsidR="009232CF">
        <w:rPr>
          <w:rFonts w:ascii="Times New Roman" w:hAnsi="Times New Roman" w:cs="Times New Roman"/>
          <w:sz w:val="24"/>
          <w:szCs w:val="24"/>
        </w:rPr>
        <w:t xml:space="preserve"> </w:t>
      </w:r>
      <w:r w:rsidR="007F0574">
        <w:rPr>
          <w:rFonts w:ascii="Times New Roman" w:hAnsi="Times New Roman" w:cs="Times New Roman"/>
          <w:sz w:val="24"/>
          <w:szCs w:val="24"/>
        </w:rPr>
        <w:t>Dhabi</w:t>
      </w:r>
      <w:r w:rsidR="009232CF">
        <w:rPr>
          <w:rFonts w:ascii="Times New Roman" w:hAnsi="Times New Roman" w:cs="Times New Roman"/>
          <w:sz w:val="24"/>
          <w:szCs w:val="24"/>
        </w:rPr>
        <w:t xml:space="preserve"> city and other sectors of preference by the municipality.</w:t>
      </w:r>
      <w:r w:rsidR="00960D57" w:rsidRPr="00960D57">
        <w:t xml:space="preserve"> </w:t>
      </w:r>
      <w:r w:rsidR="00960D57" w:rsidRPr="00960D57">
        <w:rPr>
          <w:rFonts w:ascii="Times New Roman" w:hAnsi="Times New Roman" w:cs="Times New Roman"/>
          <w:sz w:val="24"/>
          <w:szCs w:val="24"/>
        </w:rPr>
        <w:t>Massive changes</w:t>
      </w:r>
      <w:r w:rsidR="00960D57">
        <w:rPr>
          <w:rFonts w:ascii="Times New Roman" w:hAnsi="Times New Roman" w:cs="Times New Roman"/>
          <w:sz w:val="24"/>
          <w:szCs w:val="24"/>
        </w:rPr>
        <w:t xml:space="preserve"> in the municipality</w:t>
      </w:r>
      <w:r w:rsidR="00960D57" w:rsidRPr="00960D57">
        <w:rPr>
          <w:rFonts w:ascii="Times New Roman" w:hAnsi="Times New Roman" w:cs="Times New Roman"/>
          <w:sz w:val="24"/>
          <w:szCs w:val="24"/>
        </w:rPr>
        <w:t>, most of them resulting from the technology are poised to hit the banking and fina</w:t>
      </w:r>
      <w:r w:rsidR="00960D57">
        <w:rPr>
          <w:rFonts w:ascii="Times New Roman" w:hAnsi="Times New Roman" w:cs="Times New Roman"/>
          <w:sz w:val="24"/>
          <w:szCs w:val="24"/>
        </w:rPr>
        <w:t xml:space="preserve">nce sector. In </w:t>
      </w:r>
      <w:r w:rsidR="007F0574">
        <w:rPr>
          <w:rFonts w:ascii="Times New Roman" w:hAnsi="Times New Roman" w:cs="Times New Roman"/>
          <w:sz w:val="24"/>
          <w:szCs w:val="24"/>
        </w:rPr>
        <w:t>Abu</w:t>
      </w:r>
      <w:r w:rsidR="00960D57">
        <w:rPr>
          <w:rFonts w:ascii="Times New Roman" w:hAnsi="Times New Roman" w:cs="Times New Roman"/>
          <w:sz w:val="24"/>
          <w:szCs w:val="24"/>
        </w:rPr>
        <w:t xml:space="preserve"> </w:t>
      </w:r>
      <w:r w:rsidR="007F0574">
        <w:rPr>
          <w:rFonts w:ascii="Times New Roman" w:hAnsi="Times New Roman" w:cs="Times New Roman"/>
          <w:sz w:val="24"/>
          <w:szCs w:val="24"/>
        </w:rPr>
        <w:t>Dhabi</w:t>
      </w:r>
      <w:r w:rsidR="00960D57">
        <w:rPr>
          <w:rFonts w:ascii="Times New Roman" w:hAnsi="Times New Roman" w:cs="Times New Roman"/>
          <w:sz w:val="24"/>
          <w:szCs w:val="24"/>
        </w:rPr>
        <w:t xml:space="preserve"> most banking institution run by the government such as Abu </w:t>
      </w:r>
      <w:r w:rsidR="00BE37BC">
        <w:rPr>
          <w:rFonts w:ascii="Times New Roman" w:hAnsi="Times New Roman" w:cs="Times New Roman"/>
          <w:sz w:val="24"/>
          <w:szCs w:val="24"/>
        </w:rPr>
        <w:t>Dhabi</w:t>
      </w:r>
      <w:r w:rsidR="00960D57">
        <w:rPr>
          <w:rFonts w:ascii="Times New Roman" w:hAnsi="Times New Roman" w:cs="Times New Roman"/>
          <w:sz w:val="24"/>
          <w:szCs w:val="24"/>
        </w:rPr>
        <w:t xml:space="preserve"> commercial bank</w:t>
      </w:r>
      <w:r w:rsidR="00960D57" w:rsidRPr="00960D57">
        <w:rPr>
          <w:rFonts w:ascii="Times New Roman" w:hAnsi="Times New Roman" w:cs="Times New Roman"/>
          <w:sz w:val="24"/>
          <w:szCs w:val="24"/>
        </w:rPr>
        <w:t xml:space="preserve"> have become complex financial institutions that offer various services both to local and global markets and control billions of dollars in terms of money and assets. Using the modern technology</w:t>
      </w:r>
      <w:r w:rsidR="007F0574" w:rsidRPr="00960D57">
        <w:rPr>
          <w:rFonts w:ascii="Times New Roman" w:hAnsi="Times New Roman" w:cs="Times New Roman"/>
          <w:sz w:val="24"/>
          <w:szCs w:val="24"/>
        </w:rPr>
        <w:t xml:space="preserve">, </w:t>
      </w:r>
      <w:r w:rsidR="007F0574">
        <w:rPr>
          <w:rFonts w:ascii="Times New Roman" w:hAnsi="Times New Roman" w:cs="Times New Roman"/>
          <w:sz w:val="24"/>
          <w:szCs w:val="24"/>
        </w:rPr>
        <w:t>the</w:t>
      </w:r>
      <w:r w:rsidR="00960D57">
        <w:rPr>
          <w:rFonts w:ascii="Times New Roman" w:hAnsi="Times New Roman" w:cs="Times New Roman"/>
          <w:sz w:val="24"/>
          <w:szCs w:val="24"/>
        </w:rPr>
        <w:t xml:space="preserve"> </w:t>
      </w:r>
      <w:r w:rsidR="00960D57" w:rsidRPr="00960D57">
        <w:rPr>
          <w:rFonts w:ascii="Times New Roman" w:hAnsi="Times New Roman" w:cs="Times New Roman"/>
          <w:sz w:val="24"/>
          <w:szCs w:val="24"/>
        </w:rPr>
        <w:t xml:space="preserve">banks are striving to exploit the new business opportunities, establish customized services, and execute innovative strategies. </w:t>
      </w:r>
      <w:r w:rsidR="00960D57">
        <w:rPr>
          <w:rFonts w:ascii="Times New Roman" w:hAnsi="Times New Roman" w:cs="Times New Roman"/>
          <w:sz w:val="24"/>
          <w:szCs w:val="24"/>
        </w:rPr>
        <w:t>As a result, t</w:t>
      </w:r>
      <w:r w:rsidR="00960D57" w:rsidRPr="00960D57">
        <w:rPr>
          <w:rFonts w:ascii="Times New Roman" w:hAnsi="Times New Roman" w:cs="Times New Roman"/>
          <w:sz w:val="24"/>
          <w:szCs w:val="24"/>
        </w:rPr>
        <w:t xml:space="preserve">he banking industry </w:t>
      </w:r>
      <w:r w:rsidR="00960D57">
        <w:rPr>
          <w:rFonts w:ascii="Times New Roman" w:hAnsi="Times New Roman" w:cs="Times New Roman"/>
          <w:sz w:val="24"/>
          <w:szCs w:val="24"/>
        </w:rPr>
        <w:t xml:space="preserve">in the municipality </w:t>
      </w:r>
      <w:r w:rsidR="00960D57" w:rsidRPr="00960D57">
        <w:rPr>
          <w:rFonts w:ascii="Times New Roman" w:hAnsi="Times New Roman" w:cs="Times New Roman"/>
          <w:sz w:val="24"/>
          <w:szCs w:val="24"/>
        </w:rPr>
        <w:t>will become even more complex with further consolidation, diversification, deregulation, and globalization of financial sector (</w:t>
      </w:r>
      <w:proofErr w:type="spellStart"/>
      <w:r w:rsidR="00960D57" w:rsidRPr="00960D57">
        <w:rPr>
          <w:rFonts w:ascii="Times New Roman" w:hAnsi="Times New Roman" w:cs="Times New Roman"/>
          <w:sz w:val="24"/>
          <w:szCs w:val="24"/>
        </w:rPr>
        <w:t>Lucintel</w:t>
      </w:r>
      <w:proofErr w:type="spellEnd"/>
      <w:r w:rsidR="008928A4">
        <w:rPr>
          <w:rFonts w:ascii="Times New Roman" w:hAnsi="Times New Roman" w:cs="Times New Roman"/>
          <w:sz w:val="24"/>
          <w:szCs w:val="24"/>
        </w:rPr>
        <w:t>, 2018</w:t>
      </w:r>
      <w:r w:rsidR="00960D57" w:rsidRPr="00960D57">
        <w:rPr>
          <w:rFonts w:ascii="Times New Roman" w:hAnsi="Times New Roman" w:cs="Times New Roman"/>
          <w:sz w:val="24"/>
          <w:szCs w:val="24"/>
        </w:rPr>
        <w:t>)</w:t>
      </w:r>
      <w:r w:rsidR="007F0574">
        <w:rPr>
          <w:rFonts w:ascii="Times New Roman" w:hAnsi="Times New Roman" w:cs="Times New Roman"/>
          <w:sz w:val="24"/>
          <w:szCs w:val="24"/>
        </w:rPr>
        <w:t>.</w:t>
      </w:r>
    </w:p>
    <w:p w:rsidR="00317C65" w:rsidRPr="007F0574" w:rsidRDefault="007F0574" w:rsidP="007F0574">
      <w:pPr>
        <w:spacing w:line="480" w:lineRule="auto"/>
        <w:jc w:val="center"/>
        <w:rPr>
          <w:rFonts w:ascii="Times New Roman" w:hAnsi="Times New Roman" w:cs="Times New Roman"/>
          <w:b/>
          <w:sz w:val="24"/>
          <w:szCs w:val="24"/>
        </w:rPr>
      </w:pPr>
      <w:r w:rsidRPr="007F0574">
        <w:rPr>
          <w:rFonts w:ascii="Times New Roman" w:hAnsi="Times New Roman" w:cs="Times New Roman"/>
          <w:b/>
          <w:sz w:val="24"/>
          <w:szCs w:val="24"/>
        </w:rPr>
        <w:t>Abu Dhabi Municipality Accomplishments</w:t>
      </w:r>
    </w:p>
    <w:p w:rsidR="00C354DC" w:rsidRDefault="00C354DC" w:rsidP="007F0574">
      <w:pPr>
        <w:spacing w:line="480" w:lineRule="auto"/>
        <w:ind w:firstLine="720"/>
        <w:rPr>
          <w:rFonts w:ascii="Times New Roman" w:hAnsi="Times New Roman" w:cs="Times New Roman"/>
          <w:sz w:val="24"/>
          <w:szCs w:val="24"/>
        </w:rPr>
      </w:pPr>
      <w:proofErr w:type="spellStart"/>
      <w:r w:rsidRPr="00C354DC">
        <w:rPr>
          <w:rFonts w:ascii="Times New Roman" w:hAnsi="Times New Roman" w:cs="Times New Roman"/>
          <w:sz w:val="24"/>
          <w:szCs w:val="24"/>
        </w:rPr>
        <w:t>Tabreed</w:t>
      </w:r>
      <w:proofErr w:type="spellEnd"/>
      <w:r w:rsidRPr="00C354DC">
        <w:rPr>
          <w:rFonts w:ascii="Times New Roman" w:hAnsi="Times New Roman" w:cs="Times New Roman"/>
          <w:sz w:val="24"/>
          <w:szCs w:val="24"/>
        </w:rPr>
        <w:t xml:space="preserve"> is one of the biggest companies in the power and utility industry. </w:t>
      </w:r>
      <w:proofErr w:type="spellStart"/>
      <w:r w:rsidRPr="00C354DC">
        <w:rPr>
          <w:rFonts w:ascii="Times New Roman" w:hAnsi="Times New Roman" w:cs="Times New Roman"/>
          <w:sz w:val="24"/>
          <w:szCs w:val="24"/>
        </w:rPr>
        <w:t>Tabreed</w:t>
      </w:r>
      <w:proofErr w:type="spellEnd"/>
      <w:r w:rsidRPr="00C354DC">
        <w:rPr>
          <w:rFonts w:ascii="Times New Roman" w:hAnsi="Times New Roman" w:cs="Times New Roman"/>
          <w:sz w:val="24"/>
          <w:szCs w:val="24"/>
        </w:rPr>
        <w:t xml:space="preserve"> also referred to as National Central Cooling Company PJSC operates in UAE as well as other Persian Gulf countries. The company was founded in 1998 in Abu Dhabi and has since grown to become one of the largest companies that offer cooling services both in UAE and </w:t>
      </w:r>
      <w:r w:rsidR="00AD58A2">
        <w:rPr>
          <w:rFonts w:ascii="Times New Roman" w:hAnsi="Times New Roman" w:cs="Times New Roman"/>
          <w:sz w:val="24"/>
          <w:szCs w:val="24"/>
        </w:rPr>
        <w:t>other GCC nations (</w:t>
      </w:r>
      <w:proofErr w:type="spellStart"/>
      <w:r w:rsidR="00AD58A2">
        <w:rPr>
          <w:rFonts w:ascii="Times New Roman" w:hAnsi="Times New Roman" w:cs="Times New Roman"/>
          <w:sz w:val="24"/>
          <w:szCs w:val="24"/>
        </w:rPr>
        <w:t>Tabreed</w:t>
      </w:r>
      <w:proofErr w:type="spellEnd"/>
      <w:r w:rsidR="00AD58A2">
        <w:rPr>
          <w:rFonts w:ascii="Times New Roman" w:hAnsi="Times New Roman" w:cs="Times New Roman"/>
          <w:sz w:val="24"/>
          <w:szCs w:val="24"/>
        </w:rPr>
        <w:t>, 2018</w:t>
      </w:r>
      <w:r w:rsidRPr="00C354DC">
        <w:rPr>
          <w:rFonts w:ascii="Times New Roman" w:hAnsi="Times New Roman" w:cs="Times New Roman"/>
          <w:sz w:val="24"/>
          <w:szCs w:val="24"/>
        </w:rPr>
        <w:t xml:space="preserve">). They offer their customers with the sustainable, cost- and energy efficient </w:t>
      </w:r>
      <w:r w:rsidRPr="00C354DC">
        <w:rPr>
          <w:rFonts w:ascii="Times New Roman" w:hAnsi="Times New Roman" w:cs="Times New Roman"/>
          <w:sz w:val="24"/>
          <w:szCs w:val="24"/>
        </w:rPr>
        <w:lastRenderedPageBreak/>
        <w:t xml:space="preserve">cooling solutions in the crucial infrastructure projects. It delivers more than one million tons of cooling products to its consumers annually. For the past two decades, management has applied various innovative and reliable solutions to tackle some of the significant challenges facing the company. Consequently, the company has consistently outperformed other companies within the same </w:t>
      </w:r>
      <w:r w:rsidR="007F0574" w:rsidRPr="00C354DC">
        <w:rPr>
          <w:rFonts w:ascii="Times New Roman" w:hAnsi="Times New Roman" w:cs="Times New Roman"/>
          <w:sz w:val="24"/>
          <w:szCs w:val="24"/>
        </w:rPr>
        <w:t>field</w:t>
      </w:r>
      <w:r w:rsidR="007F0574">
        <w:rPr>
          <w:rFonts w:ascii="Times New Roman" w:hAnsi="Times New Roman" w:cs="Times New Roman"/>
          <w:sz w:val="24"/>
          <w:szCs w:val="24"/>
        </w:rPr>
        <w:t>.</w:t>
      </w:r>
      <w:r w:rsidR="007F0574" w:rsidRPr="00C354DC">
        <w:rPr>
          <w:rFonts w:ascii="Times New Roman" w:hAnsi="Times New Roman" w:cs="Times New Roman"/>
          <w:sz w:val="24"/>
          <w:szCs w:val="24"/>
        </w:rPr>
        <w:t xml:space="preserve"> They</w:t>
      </w:r>
      <w:r w:rsidRPr="00C354DC">
        <w:rPr>
          <w:rFonts w:ascii="Times New Roman" w:hAnsi="Times New Roman" w:cs="Times New Roman"/>
          <w:sz w:val="24"/>
          <w:szCs w:val="24"/>
        </w:rPr>
        <w:t xml:space="preserve"> offer their cooling services to the biggest governmental and nongovernmental organizations from different GCC countries. The cooling services offered by the </w:t>
      </w:r>
      <w:proofErr w:type="spellStart"/>
      <w:r w:rsidRPr="00C354DC">
        <w:rPr>
          <w:rFonts w:ascii="Times New Roman" w:hAnsi="Times New Roman" w:cs="Times New Roman"/>
          <w:sz w:val="24"/>
          <w:szCs w:val="24"/>
        </w:rPr>
        <w:t>Tabreed</w:t>
      </w:r>
      <w:proofErr w:type="spellEnd"/>
      <w:r w:rsidRPr="00C354DC">
        <w:rPr>
          <w:rFonts w:ascii="Times New Roman" w:hAnsi="Times New Roman" w:cs="Times New Roman"/>
          <w:sz w:val="24"/>
          <w:szCs w:val="24"/>
        </w:rPr>
        <w:t xml:space="preserve"> have reduced the energy consumption by ov</w:t>
      </w:r>
      <w:r w:rsidR="007F0574">
        <w:rPr>
          <w:rFonts w:ascii="Times New Roman" w:hAnsi="Times New Roman" w:cs="Times New Roman"/>
          <w:sz w:val="24"/>
          <w:szCs w:val="24"/>
        </w:rPr>
        <w:t>er 1.33KW hours in Abu Dhabi hence being an accomplishment for the municipality on energy saving cost</w:t>
      </w:r>
      <w:r w:rsidRPr="00C354DC">
        <w:rPr>
          <w:rFonts w:ascii="Times New Roman" w:hAnsi="Times New Roman" w:cs="Times New Roman"/>
          <w:sz w:val="24"/>
          <w:szCs w:val="24"/>
        </w:rPr>
        <w:t>.</w:t>
      </w:r>
      <w:r w:rsidR="004435DD" w:rsidRPr="004435DD">
        <w:t xml:space="preserve"> </w:t>
      </w:r>
      <w:r w:rsidR="004435DD" w:rsidRPr="004435DD">
        <w:rPr>
          <w:rFonts w:ascii="Times New Roman" w:hAnsi="Times New Roman" w:cs="Times New Roman"/>
          <w:sz w:val="24"/>
          <w:szCs w:val="24"/>
        </w:rPr>
        <w:t>The Company’s main business activities include construction, installation, assembly and maintenance of cooling and air conditioning systems</w:t>
      </w:r>
      <w:r w:rsidR="007F0574">
        <w:rPr>
          <w:rFonts w:ascii="Times New Roman" w:hAnsi="Times New Roman" w:cs="Times New Roman"/>
          <w:sz w:val="24"/>
          <w:szCs w:val="24"/>
        </w:rPr>
        <w:t xml:space="preserve"> has benefited the locals of Abu Dhabi</w:t>
      </w:r>
      <w:r w:rsidR="004435DD" w:rsidRPr="004435DD">
        <w:rPr>
          <w:rFonts w:ascii="Times New Roman" w:hAnsi="Times New Roman" w:cs="Times New Roman"/>
          <w:sz w:val="24"/>
          <w:szCs w:val="24"/>
        </w:rPr>
        <w:t>. They also sell chilled water used in distric</w:t>
      </w:r>
      <w:r w:rsidR="00AD58A2">
        <w:rPr>
          <w:rFonts w:ascii="Times New Roman" w:hAnsi="Times New Roman" w:cs="Times New Roman"/>
          <w:sz w:val="24"/>
          <w:szCs w:val="24"/>
        </w:rPr>
        <w:t>t cooling systems (</w:t>
      </w:r>
      <w:proofErr w:type="spellStart"/>
      <w:r w:rsidR="00AD58A2">
        <w:rPr>
          <w:rFonts w:ascii="Times New Roman" w:hAnsi="Times New Roman" w:cs="Times New Roman"/>
          <w:sz w:val="24"/>
          <w:szCs w:val="24"/>
        </w:rPr>
        <w:t>Tabreed</w:t>
      </w:r>
      <w:proofErr w:type="spellEnd"/>
      <w:r w:rsidR="00AD58A2">
        <w:rPr>
          <w:rFonts w:ascii="Times New Roman" w:hAnsi="Times New Roman" w:cs="Times New Roman"/>
          <w:sz w:val="24"/>
          <w:szCs w:val="24"/>
        </w:rPr>
        <w:t>, 2018</w:t>
      </w:r>
      <w:r w:rsidR="004435DD" w:rsidRPr="004435DD">
        <w:rPr>
          <w:rFonts w:ascii="Times New Roman" w:hAnsi="Times New Roman" w:cs="Times New Roman"/>
          <w:sz w:val="24"/>
          <w:szCs w:val="24"/>
        </w:rPr>
        <w:t xml:space="preserve">). Some of the organizations that have recently enjoyed the cooling services offered by </w:t>
      </w:r>
      <w:proofErr w:type="spellStart"/>
      <w:r w:rsidR="004435DD" w:rsidRPr="004435DD">
        <w:rPr>
          <w:rFonts w:ascii="Times New Roman" w:hAnsi="Times New Roman" w:cs="Times New Roman"/>
          <w:sz w:val="24"/>
          <w:szCs w:val="24"/>
        </w:rPr>
        <w:t>Tabreed</w:t>
      </w:r>
      <w:proofErr w:type="spellEnd"/>
      <w:r w:rsidR="004435DD" w:rsidRPr="004435DD">
        <w:rPr>
          <w:rFonts w:ascii="Times New Roman" w:hAnsi="Times New Roman" w:cs="Times New Roman"/>
          <w:sz w:val="24"/>
          <w:szCs w:val="24"/>
        </w:rPr>
        <w:t xml:space="preserve"> i</w:t>
      </w:r>
      <w:r w:rsidR="007F0574">
        <w:rPr>
          <w:rFonts w:ascii="Times New Roman" w:hAnsi="Times New Roman" w:cs="Times New Roman"/>
          <w:sz w:val="24"/>
          <w:szCs w:val="24"/>
        </w:rPr>
        <w:t>nclude Ferrari World Abu Dhabi.</w:t>
      </w:r>
    </w:p>
    <w:p w:rsidR="000F58D4" w:rsidRDefault="000F58D4" w:rsidP="007F0574">
      <w:pPr>
        <w:spacing w:line="480" w:lineRule="auto"/>
        <w:ind w:firstLine="720"/>
        <w:rPr>
          <w:rFonts w:ascii="Times New Roman" w:hAnsi="Times New Roman" w:cs="Times New Roman"/>
          <w:sz w:val="24"/>
          <w:szCs w:val="24"/>
        </w:rPr>
      </w:pPr>
      <w:r w:rsidRPr="000F58D4">
        <w:rPr>
          <w:rFonts w:ascii="Times New Roman" w:hAnsi="Times New Roman" w:cs="Times New Roman"/>
          <w:sz w:val="24"/>
          <w:szCs w:val="24"/>
        </w:rPr>
        <w:t xml:space="preserve">Since its establishment, </w:t>
      </w:r>
      <w:proofErr w:type="spellStart"/>
      <w:r w:rsidRPr="000F58D4">
        <w:rPr>
          <w:rFonts w:ascii="Times New Roman" w:hAnsi="Times New Roman" w:cs="Times New Roman"/>
          <w:sz w:val="24"/>
          <w:szCs w:val="24"/>
        </w:rPr>
        <w:t>Tabreed</w:t>
      </w:r>
      <w:proofErr w:type="spellEnd"/>
      <w:r w:rsidRPr="000F58D4">
        <w:rPr>
          <w:rFonts w:ascii="Times New Roman" w:hAnsi="Times New Roman" w:cs="Times New Roman"/>
          <w:sz w:val="24"/>
          <w:szCs w:val="24"/>
        </w:rPr>
        <w:t xml:space="preserve"> has strived to maintain a good relationship with the</w:t>
      </w:r>
      <w:r w:rsidR="007F0574">
        <w:rPr>
          <w:rFonts w:ascii="Times New Roman" w:hAnsi="Times New Roman" w:cs="Times New Roman"/>
          <w:sz w:val="24"/>
          <w:szCs w:val="24"/>
        </w:rPr>
        <w:t xml:space="preserve"> Abu Dhabi</w:t>
      </w:r>
      <w:r w:rsidRPr="000F58D4">
        <w:rPr>
          <w:rFonts w:ascii="Times New Roman" w:hAnsi="Times New Roman" w:cs="Times New Roman"/>
          <w:sz w:val="24"/>
          <w:szCs w:val="24"/>
        </w:rPr>
        <w:t xml:space="preserve"> society in which the company operates. The company's sustainability strategy focuses on three main entities of the society which include people, community</w:t>
      </w:r>
      <w:r w:rsidR="00AD58A2">
        <w:rPr>
          <w:rFonts w:ascii="Times New Roman" w:hAnsi="Times New Roman" w:cs="Times New Roman"/>
          <w:sz w:val="24"/>
          <w:szCs w:val="24"/>
        </w:rPr>
        <w:t>, and environment (</w:t>
      </w:r>
      <w:proofErr w:type="spellStart"/>
      <w:r w:rsidR="00AD58A2">
        <w:rPr>
          <w:rFonts w:ascii="Times New Roman" w:hAnsi="Times New Roman" w:cs="Times New Roman"/>
          <w:sz w:val="24"/>
          <w:szCs w:val="24"/>
        </w:rPr>
        <w:t>Tabreed</w:t>
      </w:r>
      <w:proofErr w:type="spellEnd"/>
      <w:r w:rsidR="00AD58A2">
        <w:rPr>
          <w:rFonts w:ascii="Times New Roman" w:hAnsi="Times New Roman" w:cs="Times New Roman"/>
          <w:sz w:val="24"/>
          <w:szCs w:val="24"/>
        </w:rPr>
        <w:t>, 2018</w:t>
      </w:r>
      <w:r w:rsidRPr="000F58D4">
        <w:rPr>
          <w:rFonts w:ascii="Times New Roman" w:hAnsi="Times New Roman" w:cs="Times New Roman"/>
          <w:sz w:val="24"/>
          <w:szCs w:val="24"/>
        </w:rPr>
        <w:t xml:space="preserve">). The company has set viable objectives aimed at promoting eco-friendly practices and minimizing the company's contribution to the pollution of the environment. The company also anticipates creating products that will enable their customers to conserve the environment. Moreover, </w:t>
      </w:r>
      <w:proofErr w:type="spellStart"/>
      <w:r w:rsidRPr="000F58D4">
        <w:rPr>
          <w:rFonts w:ascii="Times New Roman" w:hAnsi="Times New Roman" w:cs="Times New Roman"/>
          <w:sz w:val="24"/>
          <w:szCs w:val="24"/>
        </w:rPr>
        <w:t>Tabreed</w:t>
      </w:r>
      <w:proofErr w:type="spellEnd"/>
      <w:r w:rsidRPr="000F58D4">
        <w:rPr>
          <w:rFonts w:ascii="Times New Roman" w:hAnsi="Times New Roman" w:cs="Times New Roman"/>
          <w:sz w:val="24"/>
          <w:szCs w:val="24"/>
        </w:rPr>
        <w:t xml:space="preserve"> is ready to partner with the other will company in the noble call of preserving the environme</w:t>
      </w:r>
      <w:r w:rsidR="00AD58A2">
        <w:rPr>
          <w:rFonts w:ascii="Times New Roman" w:hAnsi="Times New Roman" w:cs="Times New Roman"/>
          <w:sz w:val="24"/>
          <w:szCs w:val="24"/>
        </w:rPr>
        <w:t>nt (</w:t>
      </w:r>
      <w:proofErr w:type="spellStart"/>
      <w:r w:rsidR="00AD58A2">
        <w:rPr>
          <w:rFonts w:ascii="Times New Roman" w:hAnsi="Times New Roman" w:cs="Times New Roman"/>
          <w:sz w:val="24"/>
          <w:szCs w:val="24"/>
        </w:rPr>
        <w:t>Tabreed</w:t>
      </w:r>
      <w:proofErr w:type="spellEnd"/>
      <w:r w:rsidR="00AD58A2">
        <w:rPr>
          <w:rFonts w:ascii="Times New Roman" w:hAnsi="Times New Roman" w:cs="Times New Roman"/>
          <w:sz w:val="24"/>
          <w:szCs w:val="24"/>
        </w:rPr>
        <w:t>, 2018</w:t>
      </w:r>
      <w:r w:rsidRPr="000F58D4">
        <w:rPr>
          <w:rFonts w:ascii="Times New Roman" w:hAnsi="Times New Roman" w:cs="Times New Roman"/>
          <w:sz w:val="24"/>
          <w:szCs w:val="24"/>
        </w:rPr>
        <w:t xml:space="preserve">). For instances, </w:t>
      </w:r>
      <w:proofErr w:type="spellStart"/>
      <w:r w:rsidRPr="000F58D4">
        <w:rPr>
          <w:rFonts w:ascii="Times New Roman" w:hAnsi="Times New Roman" w:cs="Times New Roman"/>
          <w:sz w:val="24"/>
          <w:szCs w:val="24"/>
        </w:rPr>
        <w:t>Tabreed</w:t>
      </w:r>
      <w:proofErr w:type="spellEnd"/>
      <w:r w:rsidRPr="000F58D4">
        <w:rPr>
          <w:rFonts w:ascii="Times New Roman" w:hAnsi="Times New Roman" w:cs="Times New Roman"/>
          <w:sz w:val="24"/>
          <w:szCs w:val="24"/>
        </w:rPr>
        <w:t xml:space="preserve"> has established district cooling standards and it is considered the first company to initiate such measures within the power and utility industry. Subsequently, they have set a good example for the other companies in this as well as other sectors. The company looks forward to utilizing all the resources at its disposal to </w:t>
      </w:r>
      <w:r w:rsidRPr="000F58D4">
        <w:rPr>
          <w:rFonts w:ascii="Times New Roman" w:hAnsi="Times New Roman" w:cs="Times New Roman"/>
          <w:sz w:val="24"/>
          <w:szCs w:val="24"/>
        </w:rPr>
        <w:lastRenderedPageBreak/>
        <w:t>ensure it maintains its good relationship</w:t>
      </w:r>
      <w:r w:rsidR="00D13966">
        <w:rPr>
          <w:rFonts w:ascii="Times New Roman" w:hAnsi="Times New Roman" w:cs="Times New Roman"/>
          <w:sz w:val="24"/>
          <w:szCs w:val="24"/>
        </w:rPr>
        <w:t xml:space="preserve"> with the society (</w:t>
      </w:r>
      <w:proofErr w:type="spellStart"/>
      <w:r w:rsidR="00D13966">
        <w:rPr>
          <w:rFonts w:ascii="Times New Roman" w:hAnsi="Times New Roman" w:cs="Times New Roman"/>
          <w:sz w:val="24"/>
          <w:szCs w:val="24"/>
        </w:rPr>
        <w:t>Tabreed</w:t>
      </w:r>
      <w:proofErr w:type="spellEnd"/>
      <w:r w:rsidR="00D13966">
        <w:rPr>
          <w:rFonts w:ascii="Times New Roman" w:hAnsi="Times New Roman" w:cs="Times New Roman"/>
          <w:sz w:val="24"/>
          <w:szCs w:val="24"/>
        </w:rPr>
        <w:t>, 2018</w:t>
      </w:r>
      <w:r w:rsidRPr="000F58D4">
        <w:rPr>
          <w:rFonts w:ascii="Times New Roman" w:hAnsi="Times New Roman" w:cs="Times New Roman"/>
          <w:sz w:val="24"/>
          <w:szCs w:val="24"/>
        </w:rPr>
        <w:t>).</w:t>
      </w:r>
      <w:r w:rsidRPr="000F58D4">
        <w:t xml:space="preserve"> </w:t>
      </w:r>
      <w:r w:rsidRPr="000F58D4">
        <w:rPr>
          <w:rFonts w:ascii="Times New Roman" w:hAnsi="Times New Roman" w:cs="Times New Roman"/>
          <w:sz w:val="24"/>
          <w:szCs w:val="24"/>
        </w:rPr>
        <w:t xml:space="preserve">At the community level, </w:t>
      </w:r>
      <w:proofErr w:type="spellStart"/>
      <w:r w:rsidRPr="000F58D4">
        <w:rPr>
          <w:rFonts w:ascii="Times New Roman" w:hAnsi="Times New Roman" w:cs="Times New Roman"/>
          <w:sz w:val="24"/>
          <w:szCs w:val="24"/>
        </w:rPr>
        <w:t>Tabreed</w:t>
      </w:r>
      <w:proofErr w:type="spellEnd"/>
      <w:r w:rsidRPr="000F58D4">
        <w:rPr>
          <w:rFonts w:ascii="Times New Roman" w:hAnsi="Times New Roman" w:cs="Times New Roman"/>
          <w:sz w:val="24"/>
          <w:szCs w:val="24"/>
        </w:rPr>
        <w:t xml:space="preserve"> has been participating in various activities aimed at paying back</w:t>
      </w:r>
      <w:r w:rsidR="00D13966">
        <w:rPr>
          <w:rFonts w:ascii="Times New Roman" w:hAnsi="Times New Roman" w:cs="Times New Roman"/>
          <w:sz w:val="24"/>
          <w:szCs w:val="24"/>
        </w:rPr>
        <w:t xml:space="preserve"> to the community (</w:t>
      </w:r>
      <w:proofErr w:type="spellStart"/>
      <w:r w:rsidR="00D13966">
        <w:rPr>
          <w:rFonts w:ascii="Times New Roman" w:hAnsi="Times New Roman" w:cs="Times New Roman"/>
          <w:sz w:val="24"/>
          <w:szCs w:val="24"/>
        </w:rPr>
        <w:t>Tabreed</w:t>
      </w:r>
      <w:proofErr w:type="spellEnd"/>
      <w:r w:rsidR="00D13966">
        <w:rPr>
          <w:rFonts w:ascii="Times New Roman" w:hAnsi="Times New Roman" w:cs="Times New Roman"/>
          <w:sz w:val="24"/>
          <w:szCs w:val="24"/>
        </w:rPr>
        <w:t>, 2018</w:t>
      </w:r>
      <w:r w:rsidRPr="000F58D4">
        <w:rPr>
          <w:rFonts w:ascii="Times New Roman" w:hAnsi="Times New Roman" w:cs="Times New Roman"/>
          <w:sz w:val="24"/>
          <w:szCs w:val="24"/>
        </w:rPr>
        <w:t>). For instance, the company's leaders regularly visit local universities and engage with engineering students</w:t>
      </w:r>
      <w:r w:rsidR="007F0574">
        <w:rPr>
          <w:rFonts w:ascii="Times New Roman" w:hAnsi="Times New Roman" w:cs="Times New Roman"/>
          <w:sz w:val="24"/>
          <w:szCs w:val="24"/>
        </w:rPr>
        <w:t xml:space="preserve"> in Abu Dhabi municipality</w:t>
      </w:r>
      <w:r w:rsidRPr="000F58D4">
        <w:rPr>
          <w:rFonts w:ascii="Times New Roman" w:hAnsi="Times New Roman" w:cs="Times New Roman"/>
          <w:sz w:val="24"/>
          <w:szCs w:val="24"/>
        </w:rPr>
        <w:t xml:space="preserve">, share about new technology advances and discuss potential career opportunities available in the company. </w:t>
      </w:r>
      <w:proofErr w:type="spellStart"/>
      <w:r w:rsidRPr="000F58D4">
        <w:rPr>
          <w:rFonts w:ascii="Times New Roman" w:hAnsi="Times New Roman" w:cs="Times New Roman"/>
          <w:sz w:val="24"/>
          <w:szCs w:val="24"/>
        </w:rPr>
        <w:t>Tabreed</w:t>
      </w:r>
      <w:proofErr w:type="spellEnd"/>
      <w:r w:rsidRPr="000F58D4">
        <w:rPr>
          <w:rFonts w:ascii="Times New Roman" w:hAnsi="Times New Roman" w:cs="Times New Roman"/>
          <w:sz w:val="24"/>
          <w:szCs w:val="24"/>
        </w:rPr>
        <w:t xml:space="preserve"> </w:t>
      </w:r>
      <w:r w:rsidR="007F0574">
        <w:rPr>
          <w:rFonts w:ascii="Times New Roman" w:hAnsi="Times New Roman" w:cs="Times New Roman"/>
          <w:sz w:val="24"/>
          <w:szCs w:val="24"/>
        </w:rPr>
        <w:t xml:space="preserve">being part of the municipality in shareholding </w:t>
      </w:r>
      <w:r w:rsidRPr="000F58D4">
        <w:rPr>
          <w:rFonts w:ascii="Times New Roman" w:hAnsi="Times New Roman" w:cs="Times New Roman"/>
          <w:sz w:val="24"/>
          <w:szCs w:val="24"/>
        </w:rPr>
        <w:t>also offers third and fourth years students with internship positions in various sectors such as accounting, human resource, operations, and finance among others. Further, students from all levels of education are given chance to tour the plant during t</w:t>
      </w:r>
      <w:r w:rsidR="00D13966">
        <w:rPr>
          <w:rFonts w:ascii="Times New Roman" w:hAnsi="Times New Roman" w:cs="Times New Roman"/>
          <w:sz w:val="24"/>
          <w:szCs w:val="24"/>
        </w:rPr>
        <w:t>he academic trips (</w:t>
      </w:r>
      <w:proofErr w:type="spellStart"/>
      <w:r w:rsidR="00D13966">
        <w:rPr>
          <w:rFonts w:ascii="Times New Roman" w:hAnsi="Times New Roman" w:cs="Times New Roman"/>
          <w:sz w:val="24"/>
          <w:szCs w:val="24"/>
        </w:rPr>
        <w:t>Tabreed</w:t>
      </w:r>
      <w:proofErr w:type="spellEnd"/>
      <w:r w:rsidR="00D13966">
        <w:rPr>
          <w:rFonts w:ascii="Times New Roman" w:hAnsi="Times New Roman" w:cs="Times New Roman"/>
          <w:sz w:val="24"/>
          <w:szCs w:val="24"/>
        </w:rPr>
        <w:t>, 2018</w:t>
      </w:r>
      <w:r w:rsidRPr="000F58D4">
        <w:rPr>
          <w:rFonts w:ascii="Times New Roman" w:hAnsi="Times New Roman" w:cs="Times New Roman"/>
          <w:sz w:val="24"/>
          <w:szCs w:val="24"/>
        </w:rPr>
        <w:t>).</w:t>
      </w:r>
    </w:p>
    <w:p w:rsidR="00317C65" w:rsidRDefault="00317C65" w:rsidP="007F05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municipality has improved on the business process through its </w:t>
      </w:r>
      <w:r w:rsidR="007F0574">
        <w:rPr>
          <w:rFonts w:ascii="Times New Roman" w:hAnsi="Times New Roman" w:cs="Times New Roman"/>
          <w:sz w:val="24"/>
          <w:szCs w:val="24"/>
        </w:rPr>
        <w:t>banking</w:t>
      </w:r>
      <w:r>
        <w:rPr>
          <w:rFonts w:ascii="Times New Roman" w:hAnsi="Times New Roman" w:cs="Times New Roman"/>
          <w:sz w:val="24"/>
          <w:szCs w:val="24"/>
        </w:rPr>
        <w:t xml:space="preserve"> </w:t>
      </w:r>
      <w:r w:rsidR="007F0574">
        <w:rPr>
          <w:rFonts w:ascii="Times New Roman" w:hAnsi="Times New Roman" w:cs="Times New Roman"/>
          <w:sz w:val="24"/>
          <w:szCs w:val="24"/>
        </w:rPr>
        <w:t>institutions</w:t>
      </w:r>
      <w:r>
        <w:rPr>
          <w:rFonts w:ascii="Times New Roman" w:hAnsi="Times New Roman" w:cs="Times New Roman"/>
          <w:sz w:val="24"/>
          <w:szCs w:val="24"/>
        </w:rPr>
        <w:t xml:space="preserve"> through numerous ways. First, the municipality issues loans to </w:t>
      </w:r>
      <w:r w:rsidR="007F0574">
        <w:rPr>
          <w:rFonts w:ascii="Times New Roman" w:hAnsi="Times New Roman" w:cs="Times New Roman"/>
          <w:sz w:val="24"/>
          <w:szCs w:val="24"/>
        </w:rPr>
        <w:t>the</w:t>
      </w:r>
      <w:r>
        <w:rPr>
          <w:rFonts w:ascii="Times New Roman" w:hAnsi="Times New Roman" w:cs="Times New Roman"/>
          <w:sz w:val="24"/>
          <w:szCs w:val="24"/>
        </w:rPr>
        <w:t xml:space="preserve"> locals of the A</w:t>
      </w:r>
      <w:r w:rsidR="007F0574">
        <w:rPr>
          <w:rFonts w:ascii="Times New Roman" w:hAnsi="Times New Roman" w:cs="Times New Roman"/>
          <w:sz w:val="24"/>
          <w:szCs w:val="24"/>
        </w:rPr>
        <w:t>bu Dhabi</w:t>
      </w:r>
      <w:r>
        <w:rPr>
          <w:rFonts w:ascii="Times New Roman" w:hAnsi="Times New Roman" w:cs="Times New Roman"/>
          <w:sz w:val="24"/>
          <w:szCs w:val="24"/>
        </w:rPr>
        <w:t xml:space="preserve"> in </w:t>
      </w:r>
      <w:r w:rsidR="007F0574">
        <w:rPr>
          <w:rFonts w:ascii="Times New Roman" w:hAnsi="Times New Roman" w:cs="Times New Roman"/>
          <w:sz w:val="24"/>
          <w:szCs w:val="24"/>
        </w:rPr>
        <w:t>order</w:t>
      </w:r>
      <w:r>
        <w:rPr>
          <w:rFonts w:ascii="Times New Roman" w:hAnsi="Times New Roman" w:cs="Times New Roman"/>
          <w:sz w:val="24"/>
          <w:szCs w:val="24"/>
        </w:rPr>
        <w:t xml:space="preserve"> to run their businesses effectively</w:t>
      </w:r>
      <w:r w:rsidR="001D3E87">
        <w:rPr>
          <w:rFonts w:ascii="Times New Roman" w:hAnsi="Times New Roman" w:cs="Times New Roman"/>
          <w:sz w:val="24"/>
          <w:szCs w:val="24"/>
        </w:rPr>
        <w:t>. Abu</w:t>
      </w:r>
      <w:r w:rsidR="007F0574">
        <w:rPr>
          <w:rFonts w:ascii="Times New Roman" w:hAnsi="Times New Roman" w:cs="Times New Roman"/>
          <w:sz w:val="24"/>
          <w:szCs w:val="24"/>
        </w:rPr>
        <w:t xml:space="preserve"> Dhabi municipality</w:t>
      </w:r>
      <w:r w:rsidR="001D3E87">
        <w:rPr>
          <w:rFonts w:ascii="Times New Roman" w:hAnsi="Times New Roman" w:cs="Times New Roman"/>
          <w:sz w:val="24"/>
          <w:szCs w:val="24"/>
        </w:rPr>
        <w:t xml:space="preserve"> plays an important role in supporting the sustainable development</w:t>
      </w:r>
      <w:sdt>
        <w:sdtPr>
          <w:rPr>
            <w:rFonts w:ascii="Times New Roman" w:hAnsi="Times New Roman" w:cs="Times New Roman"/>
            <w:sz w:val="24"/>
            <w:szCs w:val="24"/>
          </w:rPr>
          <w:id w:val="1758703870"/>
          <w:citation/>
        </w:sdtPr>
        <w:sdtContent>
          <w:r w:rsidR="00B35B00">
            <w:rPr>
              <w:rFonts w:ascii="Times New Roman" w:hAnsi="Times New Roman" w:cs="Times New Roman"/>
              <w:sz w:val="24"/>
              <w:szCs w:val="24"/>
            </w:rPr>
            <w:fldChar w:fldCharType="begin"/>
          </w:r>
          <w:r w:rsidR="00B33C1B">
            <w:rPr>
              <w:rFonts w:ascii="Times New Roman" w:hAnsi="Times New Roman" w:cs="Times New Roman"/>
              <w:sz w:val="24"/>
              <w:szCs w:val="24"/>
            </w:rPr>
            <w:instrText xml:space="preserve"> CITATION Abu17 \l 1033 </w:instrText>
          </w:r>
          <w:r w:rsidR="00B35B00">
            <w:rPr>
              <w:rFonts w:ascii="Times New Roman" w:hAnsi="Times New Roman" w:cs="Times New Roman"/>
              <w:sz w:val="24"/>
              <w:szCs w:val="24"/>
            </w:rPr>
            <w:fldChar w:fldCharType="separate"/>
          </w:r>
          <w:r w:rsidR="00B33C1B">
            <w:rPr>
              <w:rFonts w:ascii="Times New Roman" w:hAnsi="Times New Roman" w:cs="Times New Roman"/>
              <w:noProof/>
              <w:sz w:val="24"/>
              <w:szCs w:val="24"/>
            </w:rPr>
            <w:t xml:space="preserve"> </w:t>
          </w:r>
          <w:r w:rsidR="00B33C1B" w:rsidRPr="00B33C1B">
            <w:rPr>
              <w:rFonts w:ascii="Times New Roman" w:hAnsi="Times New Roman" w:cs="Times New Roman"/>
              <w:noProof/>
              <w:sz w:val="24"/>
              <w:szCs w:val="24"/>
            </w:rPr>
            <w:t>(Murar, 2017)</w:t>
          </w:r>
          <w:r w:rsidR="00B35B00">
            <w:rPr>
              <w:rFonts w:ascii="Times New Roman" w:hAnsi="Times New Roman" w:cs="Times New Roman"/>
              <w:sz w:val="24"/>
              <w:szCs w:val="24"/>
            </w:rPr>
            <w:fldChar w:fldCharType="end"/>
          </w:r>
        </w:sdtContent>
      </w:sdt>
      <w:r w:rsidR="00B33C1B">
        <w:rPr>
          <w:rFonts w:ascii="Times New Roman" w:hAnsi="Times New Roman" w:cs="Times New Roman"/>
          <w:sz w:val="24"/>
          <w:szCs w:val="24"/>
        </w:rPr>
        <w:t xml:space="preserve">. </w:t>
      </w:r>
      <w:r w:rsidR="006603F5">
        <w:rPr>
          <w:rFonts w:ascii="Times New Roman" w:hAnsi="Times New Roman" w:cs="Times New Roman"/>
          <w:sz w:val="24"/>
          <w:szCs w:val="24"/>
        </w:rPr>
        <w:t>Additionally</w:t>
      </w:r>
      <w:r w:rsidR="00B33C1B">
        <w:rPr>
          <w:rFonts w:ascii="Times New Roman" w:hAnsi="Times New Roman" w:cs="Times New Roman"/>
          <w:sz w:val="24"/>
          <w:szCs w:val="24"/>
        </w:rPr>
        <w:t xml:space="preserve">, the </w:t>
      </w:r>
      <w:r w:rsidR="006603F5">
        <w:rPr>
          <w:rFonts w:ascii="Times New Roman" w:hAnsi="Times New Roman" w:cs="Times New Roman"/>
          <w:sz w:val="24"/>
          <w:szCs w:val="24"/>
        </w:rPr>
        <w:t>management</w:t>
      </w:r>
      <w:r w:rsidR="00B33C1B">
        <w:rPr>
          <w:rFonts w:ascii="Times New Roman" w:hAnsi="Times New Roman" w:cs="Times New Roman"/>
          <w:sz w:val="24"/>
          <w:szCs w:val="24"/>
        </w:rPr>
        <w:t xml:space="preserve"> accounting of the municipality banking institution has been an accomplishment in sustainable development.</w:t>
      </w:r>
      <w:r w:rsidR="00B33C1B" w:rsidRPr="00B33C1B">
        <w:t xml:space="preserve"> </w:t>
      </w:r>
      <w:r w:rsidR="00B33C1B" w:rsidRPr="00B33C1B">
        <w:rPr>
          <w:rFonts w:ascii="Times New Roman" w:hAnsi="Times New Roman" w:cs="Times New Roman"/>
          <w:sz w:val="24"/>
          <w:szCs w:val="24"/>
        </w:rPr>
        <w:t>Management accounting encompasses the making of decisions in any organization. Having a sound management accounting department is crucial in making an organization successful. Management accounting is used in gathering and using both financial and nonfinancial information and statistics of an organization which guides the management in making wise short term and long term decisions</w:t>
      </w:r>
      <w:r w:rsidR="006603F5">
        <w:rPr>
          <w:rFonts w:ascii="Times New Roman" w:hAnsi="Times New Roman" w:cs="Times New Roman"/>
          <w:sz w:val="24"/>
          <w:szCs w:val="24"/>
        </w:rPr>
        <w:t xml:space="preserve"> which benefit the municipality</w:t>
      </w:r>
      <w:r w:rsidR="00B33C1B" w:rsidRPr="00B33C1B">
        <w:rPr>
          <w:rFonts w:ascii="Times New Roman" w:hAnsi="Times New Roman" w:cs="Times New Roman"/>
          <w:sz w:val="24"/>
          <w:szCs w:val="24"/>
        </w:rPr>
        <w:t>. Management accounting, therefore, is important to a business organization in the following ways. The setting of prices. Both marketing and production managers</w:t>
      </w:r>
      <w:r w:rsidR="006603F5">
        <w:rPr>
          <w:rFonts w:ascii="Times New Roman" w:hAnsi="Times New Roman" w:cs="Times New Roman"/>
          <w:sz w:val="24"/>
          <w:szCs w:val="24"/>
        </w:rPr>
        <w:t xml:space="preserve"> of the municipality</w:t>
      </w:r>
      <w:r w:rsidR="00B33C1B" w:rsidRPr="00B33C1B">
        <w:rPr>
          <w:rFonts w:ascii="Times New Roman" w:hAnsi="Times New Roman" w:cs="Times New Roman"/>
          <w:sz w:val="24"/>
          <w:szCs w:val="24"/>
        </w:rPr>
        <w:t xml:space="preserve"> greatly add to price setting of goods and services.</w:t>
      </w:r>
      <w:r w:rsidR="0047237D" w:rsidRPr="0047237D">
        <w:t xml:space="preserve"> </w:t>
      </w:r>
      <w:r w:rsidR="0047237D" w:rsidRPr="0047237D">
        <w:rPr>
          <w:rFonts w:ascii="Times New Roman" w:hAnsi="Times New Roman" w:cs="Times New Roman"/>
          <w:sz w:val="24"/>
          <w:szCs w:val="24"/>
        </w:rPr>
        <w:t>The objective of marketing supervisors is to meet consumer demands amid present and future circumstances (</w:t>
      </w:r>
      <w:proofErr w:type="spellStart"/>
      <w:r w:rsidR="0047237D" w:rsidRPr="0047237D">
        <w:rPr>
          <w:rFonts w:ascii="Times New Roman" w:hAnsi="Times New Roman" w:cs="Times New Roman"/>
          <w:sz w:val="24"/>
          <w:szCs w:val="24"/>
        </w:rPr>
        <w:t>Figge</w:t>
      </w:r>
      <w:proofErr w:type="spellEnd"/>
      <w:r w:rsidR="0047237D" w:rsidRPr="0047237D">
        <w:rPr>
          <w:rFonts w:ascii="Times New Roman" w:hAnsi="Times New Roman" w:cs="Times New Roman"/>
          <w:sz w:val="24"/>
          <w:szCs w:val="24"/>
        </w:rPr>
        <w:t xml:space="preserve"> &amp; Hahn, 2013). Production managers, on </w:t>
      </w:r>
      <w:r w:rsidR="0047237D" w:rsidRPr="0047237D">
        <w:rPr>
          <w:rFonts w:ascii="Times New Roman" w:hAnsi="Times New Roman" w:cs="Times New Roman"/>
          <w:sz w:val="24"/>
          <w:szCs w:val="24"/>
        </w:rPr>
        <w:lastRenderedPageBreak/>
        <w:t>the other hand, supervise material and work expenses to keep these costs inside profitable measures. The significance of management accounting is accomplished by furnishing these key people with internal reports that guide the choices of both the marketing and production divisions in a business organization.</w:t>
      </w:r>
      <w:r w:rsidR="0047237D" w:rsidRPr="0047237D">
        <w:t xml:space="preserve"> </w:t>
      </w:r>
      <w:r w:rsidR="0047237D" w:rsidRPr="0047237D">
        <w:rPr>
          <w:rFonts w:ascii="Times New Roman" w:hAnsi="Times New Roman" w:cs="Times New Roman"/>
          <w:sz w:val="24"/>
          <w:szCs w:val="24"/>
        </w:rPr>
        <w:t>The anticipated cost of fuel</w:t>
      </w:r>
      <w:r w:rsidR="006603F5">
        <w:rPr>
          <w:rFonts w:ascii="Times New Roman" w:hAnsi="Times New Roman" w:cs="Times New Roman"/>
          <w:sz w:val="24"/>
          <w:szCs w:val="24"/>
        </w:rPr>
        <w:t xml:space="preserve"> in Abu Dhabi</w:t>
      </w:r>
      <w:r w:rsidR="0047237D" w:rsidRPr="0047237D">
        <w:rPr>
          <w:rFonts w:ascii="Times New Roman" w:hAnsi="Times New Roman" w:cs="Times New Roman"/>
          <w:sz w:val="24"/>
          <w:szCs w:val="24"/>
        </w:rPr>
        <w:t>, for instance, is a key component to the distribution of costs while fuel costs are continually evolving. Management accounting reports can be customized to give the most current fuel prices without changing the genuine costs that appear on the income statement (Fullerton et al., 2014). The responsive idea of management accounting enables a business to remain competitive in the market.  Fixed costs and indirect costs should be tailored towards integrating all branches of an organization. Management accounting</w:t>
      </w:r>
      <w:r w:rsidR="006603F5">
        <w:rPr>
          <w:rFonts w:ascii="Times New Roman" w:hAnsi="Times New Roman" w:cs="Times New Roman"/>
          <w:sz w:val="24"/>
          <w:szCs w:val="24"/>
        </w:rPr>
        <w:t xml:space="preserve"> done by the municipality</w:t>
      </w:r>
      <w:r w:rsidR="0047237D" w:rsidRPr="0047237D">
        <w:rPr>
          <w:rFonts w:ascii="Times New Roman" w:hAnsi="Times New Roman" w:cs="Times New Roman"/>
          <w:sz w:val="24"/>
          <w:szCs w:val="24"/>
        </w:rPr>
        <w:t xml:space="preserve"> uses the budget to achieve this goal of price setting.</w:t>
      </w:r>
    </w:p>
    <w:p w:rsidR="0047237D" w:rsidRPr="0047237D" w:rsidRDefault="0047237D" w:rsidP="00F85606">
      <w:pPr>
        <w:spacing w:line="480" w:lineRule="auto"/>
        <w:ind w:firstLine="720"/>
        <w:rPr>
          <w:rFonts w:ascii="Times New Roman" w:hAnsi="Times New Roman" w:cs="Times New Roman"/>
          <w:sz w:val="24"/>
          <w:szCs w:val="24"/>
        </w:rPr>
      </w:pPr>
      <w:r w:rsidRPr="0047237D">
        <w:rPr>
          <w:rFonts w:ascii="Times New Roman" w:hAnsi="Times New Roman" w:cs="Times New Roman"/>
          <w:sz w:val="24"/>
          <w:szCs w:val="24"/>
        </w:rPr>
        <w:t>Management accounting is responsible for facilitating an effective budg</w:t>
      </w:r>
      <w:r w:rsidR="00F85606">
        <w:rPr>
          <w:rFonts w:ascii="Times New Roman" w:hAnsi="Times New Roman" w:cs="Times New Roman"/>
          <w:sz w:val="24"/>
          <w:szCs w:val="24"/>
        </w:rPr>
        <w:t xml:space="preserve">et for business organizations. </w:t>
      </w:r>
      <w:r w:rsidRPr="0047237D">
        <w:rPr>
          <w:rFonts w:ascii="Times New Roman" w:hAnsi="Times New Roman" w:cs="Times New Roman"/>
          <w:sz w:val="24"/>
          <w:szCs w:val="24"/>
        </w:rPr>
        <w:t>The budget impacts the significance of management accounting. The need to create a budget must incorporate flexibility and the coordinated effort of different departmental heads to express their individual needs and objective</w:t>
      </w:r>
      <w:r w:rsidR="00F85606">
        <w:rPr>
          <w:rFonts w:ascii="Times New Roman" w:hAnsi="Times New Roman" w:cs="Times New Roman"/>
          <w:sz w:val="24"/>
          <w:szCs w:val="24"/>
        </w:rPr>
        <w:t>s</w:t>
      </w:r>
      <w:sdt>
        <w:sdtPr>
          <w:rPr>
            <w:rFonts w:ascii="Times New Roman" w:hAnsi="Times New Roman" w:cs="Times New Roman"/>
            <w:sz w:val="24"/>
            <w:szCs w:val="24"/>
          </w:rPr>
          <w:id w:val="2086950125"/>
          <w:citation/>
        </w:sdtPr>
        <w:sdtContent>
          <w:r w:rsidR="00B35B00">
            <w:rPr>
              <w:rFonts w:ascii="Times New Roman" w:hAnsi="Times New Roman" w:cs="Times New Roman"/>
              <w:sz w:val="24"/>
              <w:szCs w:val="24"/>
            </w:rPr>
            <w:fldChar w:fldCharType="begin"/>
          </w:r>
          <w:r w:rsidR="00D13966">
            <w:rPr>
              <w:rFonts w:ascii="Times New Roman" w:hAnsi="Times New Roman" w:cs="Times New Roman"/>
              <w:sz w:val="24"/>
              <w:szCs w:val="24"/>
            </w:rPr>
            <w:instrText xml:space="preserve"> CITATION Ful14 \l 1033 </w:instrText>
          </w:r>
          <w:r w:rsidR="00B35B00">
            <w:rPr>
              <w:rFonts w:ascii="Times New Roman" w:hAnsi="Times New Roman" w:cs="Times New Roman"/>
              <w:sz w:val="24"/>
              <w:szCs w:val="24"/>
            </w:rPr>
            <w:fldChar w:fldCharType="separate"/>
          </w:r>
          <w:r w:rsidR="00D13966">
            <w:rPr>
              <w:rFonts w:ascii="Times New Roman" w:hAnsi="Times New Roman" w:cs="Times New Roman"/>
              <w:noProof/>
              <w:sz w:val="24"/>
              <w:szCs w:val="24"/>
            </w:rPr>
            <w:t xml:space="preserve"> </w:t>
          </w:r>
          <w:r w:rsidR="00D13966" w:rsidRPr="00D13966">
            <w:rPr>
              <w:rFonts w:ascii="Times New Roman" w:hAnsi="Times New Roman" w:cs="Times New Roman"/>
              <w:noProof/>
              <w:sz w:val="24"/>
              <w:szCs w:val="24"/>
            </w:rPr>
            <w:t>(Fullerton, Kennedy, &amp; Widener, 2014)</w:t>
          </w:r>
          <w:r w:rsidR="00B35B00">
            <w:rPr>
              <w:rFonts w:ascii="Times New Roman" w:hAnsi="Times New Roman" w:cs="Times New Roman"/>
              <w:sz w:val="24"/>
              <w:szCs w:val="24"/>
            </w:rPr>
            <w:fldChar w:fldCharType="end"/>
          </w:r>
        </w:sdtContent>
      </w:sdt>
      <w:r w:rsidR="00D13966">
        <w:rPr>
          <w:rFonts w:ascii="Times New Roman" w:hAnsi="Times New Roman" w:cs="Times New Roman"/>
          <w:sz w:val="24"/>
          <w:szCs w:val="24"/>
        </w:rPr>
        <w:t xml:space="preserve">. </w:t>
      </w:r>
      <w:r w:rsidR="00F85606">
        <w:rPr>
          <w:rFonts w:ascii="Times New Roman" w:hAnsi="Times New Roman" w:cs="Times New Roman"/>
          <w:sz w:val="24"/>
          <w:szCs w:val="24"/>
        </w:rPr>
        <w:t xml:space="preserve">Consequently, the Abu Dhabi local benefit immensely from the flexibility of the budget since commodities that are basic, their prices will lower to meet the needs of the low status group. </w:t>
      </w:r>
      <w:r w:rsidRPr="0047237D">
        <w:rPr>
          <w:rFonts w:ascii="Times New Roman" w:hAnsi="Times New Roman" w:cs="Times New Roman"/>
          <w:sz w:val="24"/>
          <w:szCs w:val="24"/>
        </w:rPr>
        <w:t xml:space="preserve">Management accounting is the center for developing and combining the important budgetary data that is originating from numerous sources in the business organization departments.  The criteria for making the budget ordinarily appears in the monthly and yearly totals, however, in the long run, the proposed budgetary totals can change as per critical patterns in the economy and in the market forces respectively. Regardless of what the rules are for setting up the financial plan, management accounting can take control of delivering a spending that is reasonable and </w:t>
      </w:r>
      <w:r w:rsidR="00F85606">
        <w:rPr>
          <w:rFonts w:ascii="Times New Roman" w:hAnsi="Times New Roman" w:cs="Times New Roman"/>
          <w:sz w:val="24"/>
          <w:szCs w:val="24"/>
        </w:rPr>
        <w:lastRenderedPageBreak/>
        <w:t>sensible ( Tucker &amp;</w:t>
      </w:r>
      <w:r w:rsidR="00D13966">
        <w:rPr>
          <w:rFonts w:ascii="Times New Roman" w:hAnsi="Times New Roman" w:cs="Times New Roman"/>
          <w:sz w:val="24"/>
          <w:szCs w:val="24"/>
        </w:rPr>
        <w:t xml:space="preserve"> Lowe, 2010</w:t>
      </w:r>
      <w:r w:rsidRPr="0047237D">
        <w:rPr>
          <w:rFonts w:ascii="Times New Roman" w:hAnsi="Times New Roman" w:cs="Times New Roman"/>
          <w:sz w:val="24"/>
          <w:szCs w:val="24"/>
        </w:rPr>
        <w:t>). The formation of a financial plan by management accounting fills in as a working record to guarantee that there is correspondence with administrators and office heads. The difference between management accounting budget in relation to the numerous reports required by regulative bodies, for trading deals on open market companies, internal documents created by management accounting are free from confinements and controls by such regulative bodies.</w:t>
      </w:r>
    </w:p>
    <w:p w:rsidR="00BD366C" w:rsidRDefault="0047237D" w:rsidP="005837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5837F9">
        <w:rPr>
          <w:rFonts w:ascii="Times New Roman" w:hAnsi="Times New Roman" w:cs="Times New Roman"/>
          <w:sz w:val="24"/>
          <w:szCs w:val="24"/>
        </w:rPr>
        <w:t>addition, the</w:t>
      </w:r>
      <w:r>
        <w:rPr>
          <w:rFonts w:ascii="Times New Roman" w:hAnsi="Times New Roman" w:cs="Times New Roman"/>
          <w:sz w:val="24"/>
          <w:szCs w:val="24"/>
        </w:rPr>
        <w:t xml:space="preserve"> municipality has heightened the level</w:t>
      </w:r>
      <w:r w:rsidR="005837F9">
        <w:rPr>
          <w:rFonts w:ascii="Times New Roman" w:hAnsi="Times New Roman" w:cs="Times New Roman"/>
          <w:sz w:val="24"/>
          <w:szCs w:val="24"/>
        </w:rPr>
        <w:t xml:space="preserve"> </w:t>
      </w:r>
      <w:r>
        <w:rPr>
          <w:rFonts w:ascii="Times New Roman" w:hAnsi="Times New Roman" w:cs="Times New Roman"/>
          <w:sz w:val="24"/>
          <w:szCs w:val="24"/>
        </w:rPr>
        <w:t>of security and as result</w:t>
      </w:r>
      <w:r w:rsidR="005837F9">
        <w:rPr>
          <w:rFonts w:ascii="Times New Roman" w:hAnsi="Times New Roman" w:cs="Times New Roman"/>
          <w:sz w:val="24"/>
          <w:szCs w:val="24"/>
        </w:rPr>
        <w:t>,</w:t>
      </w:r>
      <w:r>
        <w:rPr>
          <w:rFonts w:ascii="Times New Roman" w:hAnsi="Times New Roman" w:cs="Times New Roman"/>
          <w:sz w:val="24"/>
          <w:szCs w:val="24"/>
        </w:rPr>
        <w:t xml:space="preserve"> this has attracted more tourist in </w:t>
      </w:r>
      <w:r w:rsidR="005837F9">
        <w:rPr>
          <w:rFonts w:ascii="Times New Roman" w:hAnsi="Times New Roman" w:cs="Times New Roman"/>
          <w:sz w:val="24"/>
          <w:szCs w:val="24"/>
        </w:rPr>
        <w:t>Abu Dhabi</w:t>
      </w:r>
      <w:r>
        <w:rPr>
          <w:rFonts w:ascii="Times New Roman" w:hAnsi="Times New Roman" w:cs="Times New Roman"/>
          <w:sz w:val="24"/>
          <w:szCs w:val="24"/>
        </w:rPr>
        <w:t>.</w:t>
      </w:r>
      <w:r w:rsidRPr="0047237D">
        <w:t xml:space="preserve"> </w:t>
      </w:r>
      <w:r w:rsidRPr="0047237D">
        <w:rPr>
          <w:rFonts w:ascii="Times New Roman" w:hAnsi="Times New Roman" w:cs="Times New Roman"/>
          <w:sz w:val="24"/>
          <w:szCs w:val="24"/>
        </w:rPr>
        <w:t xml:space="preserve">The UN is a fundamental stakeholder in maintaining global order. The signatories are subject to agreements that are essential to international security </w:t>
      </w:r>
      <w:r>
        <w:rPr>
          <w:rFonts w:ascii="Times New Roman" w:hAnsi="Times New Roman" w:cs="Times New Roman"/>
          <w:sz w:val="24"/>
          <w:szCs w:val="24"/>
        </w:rPr>
        <w:t xml:space="preserve">and peace. In this light, the municipality of </w:t>
      </w:r>
      <w:r w:rsidR="00BD366C">
        <w:rPr>
          <w:rFonts w:ascii="Times New Roman" w:hAnsi="Times New Roman" w:cs="Times New Roman"/>
          <w:sz w:val="24"/>
          <w:szCs w:val="24"/>
        </w:rPr>
        <w:t>Abu Dhabi</w:t>
      </w:r>
      <w:r>
        <w:rPr>
          <w:rFonts w:ascii="Times New Roman" w:hAnsi="Times New Roman" w:cs="Times New Roman"/>
          <w:sz w:val="24"/>
          <w:szCs w:val="24"/>
        </w:rPr>
        <w:t xml:space="preserve"> in </w:t>
      </w:r>
      <w:r w:rsidR="00BD366C">
        <w:rPr>
          <w:rFonts w:ascii="Times New Roman" w:hAnsi="Times New Roman" w:cs="Times New Roman"/>
          <w:sz w:val="24"/>
          <w:szCs w:val="24"/>
        </w:rPr>
        <w:t>conjunction</w:t>
      </w:r>
      <w:r>
        <w:rPr>
          <w:rFonts w:ascii="Times New Roman" w:hAnsi="Times New Roman" w:cs="Times New Roman"/>
          <w:sz w:val="24"/>
          <w:szCs w:val="24"/>
        </w:rPr>
        <w:t xml:space="preserve"> with the UN</w:t>
      </w:r>
      <w:r w:rsidRPr="0047237D">
        <w:rPr>
          <w:rFonts w:ascii="Times New Roman" w:hAnsi="Times New Roman" w:cs="Times New Roman"/>
          <w:sz w:val="24"/>
          <w:szCs w:val="24"/>
        </w:rPr>
        <w:t xml:space="preserve"> has been instrumental in fostering cooperation in the fight against terrorism</w:t>
      </w:r>
      <w:r w:rsidR="00BD366C">
        <w:rPr>
          <w:rFonts w:ascii="Times New Roman" w:hAnsi="Times New Roman" w:cs="Times New Roman"/>
          <w:sz w:val="24"/>
          <w:szCs w:val="24"/>
        </w:rPr>
        <w:t xml:space="preserve"> in the city</w:t>
      </w:r>
      <w:r w:rsidRPr="0047237D">
        <w:rPr>
          <w:rFonts w:ascii="Times New Roman" w:hAnsi="Times New Roman" w:cs="Times New Roman"/>
          <w:sz w:val="24"/>
          <w:szCs w:val="24"/>
        </w:rPr>
        <w:t xml:space="preserve">. These efforts are also replicated in response to other challenges from a global perspective that include compacting health crisis, poverty, and other challenges. Insights from Patrick (2015) show that through the </w:t>
      </w:r>
      <w:r w:rsidR="00BD366C" w:rsidRPr="0047237D">
        <w:rPr>
          <w:rFonts w:ascii="Times New Roman" w:hAnsi="Times New Roman" w:cs="Times New Roman"/>
          <w:sz w:val="24"/>
          <w:szCs w:val="24"/>
        </w:rPr>
        <w:t>Security Council</w:t>
      </w:r>
      <w:r w:rsidRPr="0047237D">
        <w:rPr>
          <w:rFonts w:ascii="Times New Roman" w:hAnsi="Times New Roman" w:cs="Times New Roman"/>
          <w:sz w:val="24"/>
          <w:szCs w:val="24"/>
        </w:rPr>
        <w:t xml:space="preserve"> the UN has had significant success in monitoring and pre</w:t>
      </w:r>
      <w:r>
        <w:rPr>
          <w:rFonts w:ascii="Times New Roman" w:hAnsi="Times New Roman" w:cs="Times New Roman"/>
          <w:sz w:val="24"/>
          <w:szCs w:val="24"/>
        </w:rPr>
        <w:t>venting aggression among states. T</w:t>
      </w:r>
      <w:r w:rsidR="00BD366C">
        <w:rPr>
          <w:rFonts w:ascii="Times New Roman" w:hAnsi="Times New Roman" w:cs="Times New Roman"/>
          <w:sz w:val="24"/>
          <w:szCs w:val="24"/>
        </w:rPr>
        <w:t>hese</w:t>
      </w:r>
      <w:r>
        <w:rPr>
          <w:rFonts w:ascii="Times New Roman" w:hAnsi="Times New Roman" w:cs="Times New Roman"/>
          <w:sz w:val="24"/>
          <w:szCs w:val="24"/>
        </w:rPr>
        <w:t xml:space="preserve"> has really benefitted </w:t>
      </w:r>
      <w:r w:rsidR="00BD366C">
        <w:rPr>
          <w:rFonts w:ascii="Times New Roman" w:hAnsi="Times New Roman" w:cs="Times New Roman"/>
          <w:sz w:val="24"/>
          <w:szCs w:val="24"/>
        </w:rPr>
        <w:t>Abu Dhabi</w:t>
      </w:r>
      <w:r>
        <w:rPr>
          <w:rFonts w:ascii="Times New Roman" w:hAnsi="Times New Roman" w:cs="Times New Roman"/>
          <w:sz w:val="24"/>
          <w:szCs w:val="24"/>
        </w:rPr>
        <w:t xml:space="preserve"> to attain peace and</w:t>
      </w:r>
      <w:r w:rsidR="00BD366C">
        <w:rPr>
          <w:rFonts w:ascii="Times New Roman" w:hAnsi="Times New Roman" w:cs="Times New Roman"/>
          <w:sz w:val="24"/>
          <w:szCs w:val="24"/>
        </w:rPr>
        <w:t xml:space="preserve"> </w:t>
      </w:r>
      <w:r>
        <w:rPr>
          <w:rFonts w:ascii="Times New Roman" w:hAnsi="Times New Roman" w:cs="Times New Roman"/>
          <w:sz w:val="24"/>
          <w:szCs w:val="24"/>
        </w:rPr>
        <w:t>unity in the country.</w:t>
      </w:r>
    </w:p>
    <w:p w:rsidR="0047237D" w:rsidRDefault="00262952" w:rsidP="005837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municipality has also heightened the </w:t>
      </w:r>
      <w:r w:rsidR="00BD366C">
        <w:rPr>
          <w:rFonts w:ascii="Times New Roman" w:hAnsi="Times New Roman" w:cs="Times New Roman"/>
          <w:sz w:val="24"/>
          <w:szCs w:val="24"/>
        </w:rPr>
        <w:t>health</w:t>
      </w:r>
      <w:r>
        <w:rPr>
          <w:rFonts w:ascii="Times New Roman" w:hAnsi="Times New Roman" w:cs="Times New Roman"/>
          <w:sz w:val="24"/>
          <w:szCs w:val="24"/>
        </w:rPr>
        <w:t xml:space="preserve"> sector</w:t>
      </w:r>
      <w:r w:rsidR="00BD366C">
        <w:rPr>
          <w:rFonts w:ascii="Times New Roman" w:hAnsi="Times New Roman" w:cs="Times New Roman"/>
          <w:sz w:val="24"/>
          <w:szCs w:val="24"/>
        </w:rPr>
        <w:t xml:space="preserve"> with the municipality</w:t>
      </w:r>
      <w:r w:rsidR="00AE47DC">
        <w:rPr>
          <w:rFonts w:ascii="Times New Roman" w:hAnsi="Times New Roman" w:cs="Times New Roman"/>
          <w:sz w:val="24"/>
          <w:szCs w:val="24"/>
        </w:rPr>
        <w:t xml:space="preserve"> </w:t>
      </w:r>
      <w:r w:rsidR="00BD366C">
        <w:rPr>
          <w:rFonts w:ascii="Times New Roman" w:hAnsi="Times New Roman" w:cs="Times New Roman"/>
          <w:sz w:val="24"/>
          <w:szCs w:val="24"/>
        </w:rPr>
        <w:t xml:space="preserve">healthcare organizations having </w:t>
      </w:r>
      <w:r w:rsidR="00AE47DC" w:rsidRPr="00AE47DC">
        <w:rPr>
          <w:rFonts w:ascii="Times New Roman" w:hAnsi="Times New Roman" w:cs="Times New Roman"/>
          <w:sz w:val="24"/>
          <w:szCs w:val="24"/>
        </w:rPr>
        <w:t>policies that govern their daily operations. The administration is pivotal in relation to risk management policies, by coming up with guidelines and programs that comply with Managed Care Organization (MCO) sta</w:t>
      </w:r>
      <w:r w:rsidR="00BD366C">
        <w:rPr>
          <w:rFonts w:ascii="Times New Roman" w:hAnsi="Times New Roman" w:cs="Times New Roman"/>
          <w:sz w:val="24"/>
          <w:szCs w:val="24"/>
        </w:rPr>
        <w:t xml:space="preserve">ndards. First, the health administration </w:t>
      </w:r>
      <w:r w:rsidR="00AE47DC" w:rsidRPr="00AE47DC">
        <w:rPr>
          <w:rFonts w:ascii="Times New Roman" w:hAnsi="Times New Roman" w:cs="Times New Roman"/>
          <w:sz w:val="24"/>
          <w:szCs w:val="24"/>
        </w:rPr>
        <w:t xml:space="preserve">develops policies such as infection control and discharge policies that guide practitioners in their daily tasks </w:t>
      </w:r>
      <w:r w:rsidR="00BD366C">
        <w:rPr>
          <w:rFonts w:ascii="Times New Roman" w:hAnsi="Times New Roman" w:cs="Times New Roman"/>
          <w:sz w:val="24"/>
          <w:szCs w:val="24"/>
        </w:rPr>
        <w:t xml:space="preserve">when handling patients </w:t>
      </w:r>
      <w:r w:rsidR="00AE47DC" w:rsidRPr="00AE47DC">
        <w:rPr>
          <w:rFonts w:ascii="Times New Roman" w:hAnsi="Times New Roman" w:cs="Times New Roman"/>
          <w:sz w:val="24"/>
          <w:szCs w:val="24"/>
        </w:rPr>
        <w:t>(</w:t>
      </w:r>
      <w:proofErr w:type="spellStart"/>
      <w:r w:rsidR="00AE47DC" w:rsidRPr="00AE47DC">
        <w:rPr>
          <w:rFonts w:ascii="Times New Roman" w:hAnsi="Times New Roman" w:cs="Times New Roman"/>
          <w:sz w:val="24"/>
          <w:szCs w:val="24"/>
        </w:rPr>
        <w:t>Willeumier</w:t>
      </w:r>
      <w:proofErr w:type="spellEnd"/>
      <w:r w:rsidR="00AE47DC" w:rsidRPr="00AE47DC">
        <w:rPr>
          <w:rFonts w:ascii="Times New Roman" w:hAnsi="Times New Roman" w:cs="Times New Roman"/>
          <w:sz w:val="24"/>
          <w:szCs w:val="24"/>
        </w:rPr>
        <w:t xml:space="preserve"> &amp; </w:t>
      </w:r>
      <w:proofErr w:type="spellStart"/>
      <w:r w:rsidR="00AE47DC" w:rsidRPr="00AE47DC">
        <w:rPr>
          <w:rFonts w:ascii="Times New Roman" w:hAnsi="Times New Roman" w:cs="Times New Roman"/>
          <w:sz w:val="24"/>
          <w:szCs w:val="24"/>
        </w:rPr>
        <w:t>Juman</w:t>
      </w:r>
      <w:proofErr w:type="spellEnd"/>
      <w:r w:rsidR="00AE47DC" w:rsidRPr="00AE47DC">
        <w:rPr>
          <w:rFonts w:ascii="Times New Roman" w:hAnsi="Times New Roman" w:cs="Times New Roman"/>
          <w:sz w:val="24"/>
          <w:szCs w:val="24"/>
        </w:rPr>
        <w:t>, 2015). Development and maintenance of such policies establish a culture of compliance with MCO standards, alleviates risk, and aids the organization in achieving its goals (</w:t>
      </w:r>
      <w:proofErr w:type="spellStart"/>
      <w:r w:rsidR="00AE47DC" w:rsidRPr="00AE47DC">
        <w:rPr>
          <w:rFonts w:ascii="Times New Roman" w:hAnsi="Times New Roman" w:cs="Times New Roman"/>
          <w:sz w:val="24"/>
          <w:szCs w:val="24"/>
        </w:rPr>
        <w:t>Willeumier</w:t>
      </w:r>
      <w:proofErr w:type="spellEnd"/>
      <w:r w:rsidR="00AE47DC" w:rsidRPr="00AE47DC">
        <w:rPr>
          <w:rFonts w:ascii="Times New Roman" w:hAnsi="Times New Roman" w:cs="Times New Roman"/>
          <w:sz w:val="24"/>
          <w:szCs w:val="24"/>
        </w:rPr>
        <w:t xml:space="preserve"> &amp; </w:t>
      </w:r>
      <w:proofErr w:type="spellStart"/>
      <w:r w:rsidR="00AE47DC" w:rsidRPr="00AE47DC">
        <w:rPr>
          <w:rFonts w:ascii="Times New Roman" w:hAnsi="Times New Roman" w:cs="Times New Roman"/>
          <w:sz w:val="24"/>
          <w:szCs w:val="24"/>
        </w:rPr>
        <w:t>Juman</w:t>
      </w:r>
      <w:proofErr w:type="spellEnd"/>
      <w:r w:rsidR="00AE47DC" w:rsidRPr="00AE47DC">
        <w:rPr>
          <w:rFonts w:ascii="Times New Roman" w:hAnsi="Times New Roman" w:cs="Times New Roman"/>
          <w:sz w:val="24"/>
          <w:szCs w:val="24"/>
        </w:rPr>
        <w:t xml:space="preserve">, 2015). Secondly, the administration </w:t>
      </w:r>
      <w:r w:rsidR="00AE47DC" w:rsidRPr="00AE47DC">
        <w:rPr>
          <w:rFonts w:ascii="Times New Roman" w:hAnsi="Times New Roman" w:cs="Times New Roman"/>
          <w:sz w:val="24"/>
          <w:szCs w:val="24"/>
        </w:rPr>
        <w:lastRenderedPageBreak/>
        <w:t>creates an effective contract program in appointing practitioners. Health organizations are required to monitor doctors’ compliance and quality delivery before hiring them. However, failure to comply with the canons calls for contract termination (</w:t>
      </w:r>
      <w:proofErr w:type="spellStart"/>
      <w:r w:rsidR="00AE47DC" w:rsidRPr="00AE47DC">
        <w:rPr>
          <w:rFonts w:ascii="Times New Roman" w:hAnsi="Times New Roman" w:cs="Times New Roman"/>
          <w:sz w:val="24"/>
          <w:szCs w:val="24"/>
        </w:rPr>
        <w:t>Willeumier</w:t>
      </w:r>
      <w:proofErr w:type="spellEnd"/>
      <w:r w:rsidR="00AE47DC" w:rsidRPr="00AE47DC">
        <w:rPr>
          <w:rFonts w:ascii="Times New Roman" w:hAnsi="Times New Roman" w:cs="Times New Roman"/>
          <w:sz w:val="24"/>
          <w:szCs w:val="24"/>
        </w:rPr>
        <w:t xml:space="preserve"> &amp; </w:t>
      </w:r>
      <w:proofErr w:type="spellStart"/>
      <w:r w:rsidR="00AE47DC" w:rsidRPr="00AE47DC">
        <w:rPr>
          <w:rFonts w:ascii="Times New Roman" w:hAnsi="Times New Roman" w:cs="Times New Roman"/>
          <w:sz w:val="24"/>
          <w:szCs w:val="24"/>
        </w:rPr>
        <w:t>Juman</w:t>
      </w:r>
      <w:proofErr w:type="spellEnd"/>
      <w:r w:rsidR="00AE47DC" w:rsidRPr="00AE47DC">
        <w:rPr>
          <w:rFonts w:ascii="Times New Roman" w:hAnsi="Times New Roman" w:cs="Times New Roman"/>
          <w:sz w:val="24"/>
          <w:szCs w:val="24"/>
        </w:rPr>
        <w:t>, 2015).</w:t>
      </w:r>
      <w:r w:rsidR="00BD366C">
        <w:rPr>
          <w:rFonts w:ascii="Times New Roman" w:hAnsi="Times New Roman" w:cs="Times New Roman"/>
          <w:sz w:val="24"/>
          <w:szCs w:val="24"/>
        </w:rPr>
        <w:t xml:space="preserve"> These is helpful and as an accomplishment it ensures that the city only employs qualified personnel that will take good care of the health needs of the locals of Abu Dhabi.</w:t>
      </w:r>
    </w:p>
    <w:p w:rsidR="00AE47DC" w:rsidRPr="00BD366C" w:rsidRDefault="00BD366C" w:rsidP="00BD366C">
      <w:pPr>
        <w:spacing w:line="480" w:lineRule="auto"/>
        <w:jc w:val="center"/>
        <w:rPr>
          <w:rFonts w:ascii="Times New Roman" w:hAnsi="Times New Roman" w:cs="Times New Roman"/>
          <w:b/>
          <w:sz w:val="24"/>
          <w:szCs w:val="24"/>
        </w:rPr>
      </w:pPr>
      <w:r w:rsidRPr="00BD366C">
        <w:rPr>
          <w:rFonts w:ascii="Times New Roman" w:hAnsi="Times New Roman" w:cs="Times New Roman"/>
          <w:b/>
          <w:sz w:val="24"/>
          <w:szCs w:val="24"/>
        </w:rPr>
        <w:t>The Municipality Effectiveness of Activity Implementation</w:t>
      </w:r>
    </w:p>
    <w:p w:rsidR="00AE47DC" w:rsidRDefault="00AE47DC" w:rsidP="00BD366C">
      <w:pPr>
        <w:spacing w:line="480" w:lineRule="auto"/>
        <w:ind w:firstLine="720"/>
        <w:rPr>
          <w:rFonts w:ascii="Times New Roman" w:hAnsi="Times New Roman" w:cs="Times New Roman"/>
          <w:sz w:val="24"/>
          <w:szCs w:val="24"/>
        </w:rPr>
      </w:pPr>
      <w:r w:rsidRPr="00AE47DC">
        <w:rPr>
          <w:rFonts w:ascii="Times New Roman" w:hAnsi="Times New Roman" w:cs="Times New Roman"/>
          <w:sz w:val="24"/>
          <w:szCs w:val="24"/>
        </w:rPr>
        <w:t xml:space="preserve">MCO </w:t>
      </w:r>
      <w:r w:rsidR="00BD366C">
        <w:rPr>
          <w:rFonts w:ascii="Times New Roman" w:hAnsi="Times New Roman" w:cs="Times New Roman"/>
          <w:sz w:val="24"/>
          <w:szCs w:val="24"/>
        </w:rPr>
        <w:t xml:space="preserve">run by the municipality </w:t>
      </w:r>
      <w:r w:rsidRPr="00AE47DC">
        <w:rPr>
          <w:rFonts w:ascii="Times New Roman" w:hAnsi="Times New Roman" w:cs="Times New Roman"/>
          <w:sz w:val="24"/>
          <w:szCs w:val="24"/>
        </w:rPr>
        <w:t>combat fraud, waste and abuse laws in numerous ways.  They educate employees on how to report a suspected violation and the management requirements of the report (CMS, 2014). They detect fraud, waste and abuse of law through piloting audits in suspicious areas, attesting that network provider and contractors have quality detection and reporting systems and identifying alleged abuse by examining assertion data (CMS, 2014). After detection, they investigate the cases in accordance with the Managed Care Plan (MCP) contract and report the suspected cases to relevant units such as the Medicaid Fraud Control Unit (MFCU).</w:t>
      </w:r>
    </w:p>
    <w:p w:rsidR="00AE47DC" w:rsidRPr="00AE47DC" w:rsidRDefault="00AE47DC" w:rsidP="00BD366C">
      <w:pPr>
        <w:spacing w:line="480" w:lineRule="auto"/>
        <w:ind w:firstLine="720"/>
        <w:rPr>
          <w:rFonts w:ascii="Times New Roman" w:hAnsi="Times New Roman" w:cs="Times New Roman"/>
          <w:sz w:val="24"/>
          <w:szCs w:val="24"/>
        </w:rPr>
      </w:pPr>
      <w:r w:rsidRPr="00AE47DC">
        <w:rPr>
          <w:rFonts w:ascii="Times New Roman" w:hAnsi="Times New Roman" w:cs="Times New Roman"/>
          <w:sz w:val="24"/>
          <w:szCs w:val="24"/>
        </w:rPr>
        <w:t>Management accountants</w:t>
      </w:r>
      <w:r w:rsidR="00BD366C">
        <w:rPr>
          <w:rFonts w:ascii="Times New Roman" w:hAnsi="Times New Roman" w:cs="Times New Roman"/>
          <w:sz w:val="24"/>
          <w:szCs w:val="24"/>
        </w:rPr>
        <w:t xml:space="preserve"> from the municipality</w:t>
      </w:r>
      <w:r w:rsidRPr="00AE47DC">
        <w:rPr>
          <w:rFonts w:ascii="Times New Roman" w:hAnsi="Times New Roman" w:cs="Times New Roman"/>
          <w:sz w:val="24"/>
          <w:szCs w:val="24"/>
        </w:rPr>
        <w:t xml:space="preserve"> are important people in the management of a business organization. Despite looking at the financial performance of the business organization, they are a vital aspect in advising managers about any financial implications of business growth that may oversee the growth of the business and consequently make profits (Fullerton et al., 2014).  Despite keeping the financial reports of the business and being financial advisories to the management, management accountants have various duties and responsibilities that enable effective running of their respective business organizations. For instance: </w:t>
      </w:r>
    </w:p>
    <w:p w:rsidR="00AE47DC" w:rsidRPr="00AE47DC" w:rsidRDefault="00AE47DC" w:rsidP="00AE47DC">
      <w:pPr>
        <w:spacing w:line="480" w:lineRule="auto"/>
        <w:rPr>
          <w:rFonts w:ascii="Times New Roman" w:hAnsi="Times New Roman" w:cs="Times New Roman"/>
          <w:sz w:val="24"/>
          <w:szCs w:val="24"/>
        </w:rPr>
      </w:pPr>
      <w:r w:rsidRPr="00AE47DC">
        <w:rPr>
          <w:rFonts w:ascii="Times New Roman" w:hAnsi="Times New Roman" w:cs="Times New Roman"/>
          <w:sz w:val="24"/>
          <w:szCs w:val="24"/>
        </w:rPr>
        <w:lastRenderedPageBreak/>
        <w:t>The management accountant is responsible for maintaining an optimum capital structure. The management accountant plays a major role in raising funds as well as their application for the business organiza</w:t>
      </w:r>
      <w:r w:rsidR="00BD366C">
        <w:rPr>
          <w:rFonts w:ascii="Times New Roman" w:hAnsi="Times New Roman" w:cs="Times New Roman"/>
          <w:sz w:val="24"/>
          <w:szCs w:val="24"/>
        </w:rPr>
        <w:t xml:space="preserve">tion. </w:t>
      </w:r>
      <w:r w:rsidRPr="00AE47DC">
        <w:rPr>
          <w:rFonts w:ascii="Times New Roman" w:hAnsi="Times New Roman" w:cs="Times New Roman"/>
          <w:sz w:val="24"/>
          <w:szCs w:val="24"/>
        </w:rPr>
        <w:t>They make important decisions about sustaining a good mix of debt</w:t>
      </w:r>
      <w:r w:rsidR="004A6766">
        <w:rPr>
          <w:rFonts w:ascii="Times New Roman" w:hAnsi="Times New Roman" w:cs="Times New Roman"/>
          <w:sz w:val="24"/>
          <w:szCs w:val="24"/>
        </w:rPr>
        <w:t>s and equity</w:t>
      </w:r>
      <w:r w:rsidRPr="00AE47DC">
        <w:rPr>
          <w:rFonts w:ascii="Times New Roman" w:hAnsi="Times New Roman" w:cs="Times New Roman"/>
          <w:sz w:val="24"/>
          <w:szCs w:val="24"/>
        </w:rPr>
        <w:t>. Notably, raising funds through debts is quite cheaper because business organizations enjoy tax benefits. Despite debts being cheaper, the interest that accompanies securing of a debt as to paid regardless of whether the business organization is reali</w:t>
      </w:r>
      <w:r w:rsidR="00BD366C">
        <w:rPr>
          <w:rFonts w:ascii="Times New Roman" w:hAnsi="Times New Roman" w:cs="Times New Roman"/>
          <w:sz w:val="24"/>
          <w:szCs w:val="24"/>
        </w:rPr>
        <w:t>zing sufficient profits or not.</w:t>
      </w:r>
      <w:r w:rsidRPr="00AE47DC">
        <w:rPr>
          <w:rFonts w:ascii="Times New Roman" w:hAnsi="Times New Roman" w:cs="Times New Roman"/>
          <w:sz w:val="24"/>
          <w:szCs w:val="24"/>
        </w:rPr>
        <w:t xml:space="preserve"> It is, therefore, the role of the management accountant to ensure there is a sustainable leverage of the numerous capital theories and the possibility of the business organization running on equity.</w:t>
      </w:r>
    </w:p>
    <w:p w:rsidR="00AE47DC" w:rsidRPr="00AE47DC" w:rsidRDefault="00AE47DC" w:rsidP="00BD366C">
      <w:pPr>
        <w:spacing w:line="480" w:lineRule="auto"/>
        <w:ind w:firstLine="720"/>
        <w:rPr>
          <w:rFonts w:ascii="Times New Roman" w:hAnsi="Times New Roman" w:cs="Times New Roman"/>
          <w:sz w:val="24"/>
          <w:szCs w:val="24"/>
        </w:rPr>
      </w:pPr>
      <w:r w:rsidRPr="00AE47DC">
        <w:rPr>
          <w:rFonts w:ascii="Times New Roman" w:hAnsi="Times New Roman" w:cs="Times New Roman"/>
          <w:sz w:val="24"/>
          <w:szCs w:val="24"/>
        </w:rPr>
        <w:t>Management accountants further develop the management information systems (MIS).  The issuance of routine reports and other long-term business reports that are always sent to all the managerial personnel at all administrative position of a business organization are always aimed at ensuring the team takes corrective actions at the stipulated time</w:t>
      </w:r>
      <w:r w:rsidR="00BD366C">
        <w:rPr>
          <w:rFonts w:ascii="Times New Roman" w:hAnsi="Times New Roman" w:cs="Times New Roman"/>
          <w:sz w:val="24"/>
          <w:szCs w:val="24"/>
        </w:rPr>
        <w:t xml:space="preserve"> according to municipality guidelines</w:t>
      </w:r>
      <w:r w:rsidRPr="00AE47DC">
        <w:rPr>
          <w:rFonts w:ascii="Times New Roman" w:hAnsi="Times New Roman" w:cs="Times New Roman"/>
          <w:sz w:val="24"/>
          <w:szCs w:val="24"/>
        </w:rPr>
        <w:t xml:space="preserve">. </w:t>
      </w:r>
      <w:proofErr w:type="spellStart"/>
      <w:r w:rsidRPr="00AE47DC">
        <w:rPr>
          <w:rFonts w:ascii="Times New Roman" w:hAnsi="Times New Roman" w:cs="Times New Roman"/>
          <w:sz w:val="24"/>
          <w:szCs w:val="24"/>
        </w:rPr>
        <w:t>Figge</w:t>
      </w:r>
      <w:proofErr w:type="spellEnd"/>
      <w:r w:rsidRPr="00AE47DC">
        <w:rPr>
          <w:rFonts w:ascii="Times New Roman" w:hAnsi="Times New Roman" w:cs="Times New Roman"/>
          <w:sz w:val="24"/>
          <w:szCs w:val="24"/>
        </w:rPr>
        <w:t xml:space="preserve"> and Hahn, (2013) maintain that the management accountant uses these routine reports and the long-term reports to make important decisions in their departments. </w:t>
      </w:r>
    </w:p>
    <w:p w:rsidR="00AE47DC" w:rsidRDefault="00AE47DC" w:rsidP="00BD366C">
      <w:pPr>
        <w:spacing w:line="480" w:lineRule="auto"/>
        <w:ind w:firstLine="720"/>
        <w:rPr>
          <w:rFonts w:ascii="Times New Roman" w:hAnsi="Times New Roman" w:cs="Times New Roman"/>
          <w:sz w:val="24"/>
          <w:szCs w:val="24"/>
        </w:rPr>
      </w:pPr>
      <w:r w:rsidRPr="00AE47DC">
        <w:rPr>
          <w:rFonts w:ascii="Times New Roman" w:hAnsi="Times New Roman" w:cs="Times New Roman"/>
          <w:sz w:val="24"/>
          <w:szCs w:val="24"/>
        </w:rPr>
        <w:t xml:space="preserve">They are vital in planning for both short term and long term strategies for the business. Management accountant plays an integral role in forecasting the possible future business and economic events respectively that are important in the making and formulation of future business </w:t>
      </w:r>
      <w:r w:rsidR="004A6766">
        <w:rPr>
          <w:rFonts w:ascii="Times New Roman" w:hAnsi="Times New Roman" w:cs="Times New Roman"/>
          <w:sz w:val="24"/>
          <w:szCs w:val="24"/>
        </w:rPr>
        <w:t xml:space="preserve">plans </w:t>
      </w:r>
      <w:sdt>
        <w:sdtPr>
          <w:rPr>
            <w:rFonts w:ascii="Times New Roman" w:hAnsi="Times New Roman" w:cs="Times New Roman"/>
            <w:sz w:val="24"/>
            <w:szCs w:val="24"/>
          </w:rPr>
          <w:id w:val="-70580273"/>
          <w:citation/>
        </w:sdtPr>
        <w:sdtContent>
          <w:r w:rsidR="00B35B00">
            <w:rPr>
              <w:rFonts w:ascii="Times New Roman" w:hAnsi="Times New Roman" w:cs="Times New Roman"/>
              <w:sz w:val="24"/>
              <w:szCs w:val="24"/>
            </w:rPr>
            <w:fldChar w:fldCharType="begin"/>
          </w:r>
          <w:r w:rsidR="004A6766">
            <w:rPr>
              <w:rFonts w:ascii="Times New Roman" w:hAnsi="Times New Roman" w:cs="Times New Roman"/>
              <w:sz w:val="24"/>
              <w:szCs w:val="24"/>
            </w:rPr>
            <w:instrText xml:space="preserve"> CITATION Fig13 \l 1033 </w:instrText>
          </w:r>
          <w:r w:rsidR="00B35B00">
            <w:rPr>
              <w:rFonts w:ascii="Times New Roman" w:hAnsi="Times New Roman" w:cs="Times New Roman"/>
              <w:sz w:val="24"/>
              <w:szCs w:val="24"/>
            </w:rPr>
            <w:fldChar w:fldCharType="separate"/>
          </w:r>
          <w:r w:rsidR="004A6766" w:rsidRPr="004A6766">
            <w:rPr>
              <w:rFonts w:ascii="Times New Roman" w:hAnsi="Times New Roman" w:cs="Times New Roman"/>
              <w:noProof/>
              <w:sz w:val="24"/>
              <w:szCs w:val="24"/>
            </w:rPr>
            <w:t>(Figge &amp; Hahn, 2013)</w:t>
          </w:r>
          <w:r w:rsidR="00B35B00">
            <w:rPr>
              <w:rFonts w:ascii="Times New Roman" w:hAnsi="Times New Roman" w:cs="Times New Roman"/>
              <w:sz w:val="24"/>
              <w:szCs w:val="24"/>
            </w:rPr>
            <w:fldChar w:fldCharType="end"/>
          </w:r>
        </w:sdtContent>
      </w:sdt>
      <w:r w:rsidRPr="00AE47DC">
        <w:rPr>
          <w:rFonts w:ascii="Times New Roman" w:hAnsi="Times New Roman" w:cs="Times New Roman"/>
          <w:sz w:val="24"/>
          <w:szCs w:val="24"/>
        </w:rPr>
        <w:t xml:space="preserve">. Some of the practices the management accountants partake involve strategic management accounting, making a market survey and formulation of the business organization strategy. The planning for both the short term and long term strategies by the management accountant is healthy for a business organization to put in place sustainability measures and practices upon the formulation of the laid down </w:t>
      </w:r>
      <w:r w:rsidR="004A6766" w:rsidRPr="00AE47DC">
        <w:rPr>
          <w:rFonts w:ascii="Times New Roman" w:hAnsi="Times New Roman" w:cs="Times New Roman"/>
          <w:sz w:val="24"/>
          <w:szCs w:val="24"/>
        </w:rPr>
        <w:t>strategies. Management</w:t>
      </w:r>
      <w:r w:rsidRPr="00AE47DC">
        <w:rPr>
          <w:rFonts w:ascii="Times New Roman" w:hAnsi="Times New Roman" w:cs="Times New Roman"/>
          <w:sz w:val="24"/>
          <w:szCs w:val="24"/>
        </w:rPr>
        <w:t xml:space="preserve"> accountants also partake in the management process of the business organization. Admittedly, </w:t>
      </w:r>
      <w:r w:rsidRPr="00AE47DC">
        <w:rPr>
          <w:rFonts w:ascii="Times New Roman" w:hAnsi="Times New Roman" w:cs="Times New Roman"/>
          <w:sz w:val="24"/>
          <w:szCs w:val="24"/>
        </w:rPr>
        <w:lastRenderedPageBreak/>
        <w:t>management accountants occupy pivotal roles in the management of a business setup. They perform staff functions as e</w:t>
      </w:r>
      <w:r w:rsidR="004A6766">
        <w:rPr>
          <w:rFonts w:ascii="Times New Roman" w:hAnsi="Times New Roman" w:cs="Times New Roman"/>
          <w:sz w:val="24"/>
          <w:szCs w:val="24"/>
        </w:rPr>
        <w:t>mployees</w:t>
      </w:r>
      <w:sdt>
        <w:sdtPr>
          <w:rPr>
            <w:rFonts w:ascii="Times New Roman" w:hAnsi="Times New Roman" w:cs="Times New Roman"/>
            <w:sz w:val="24"/>
            <w:szCs w:val="24"/>
          </w:rPr>
          <w:id w:val="1496384510"/>
          <w:citation/>
        </w:sdtPr>
        <w:sdtContent>
          <w:r w:rsidR="00B35B00">
            <w:rPr>
              <w:rFonts w:ascii="Times New Roman" w:hAnsi="Times New Roman" w:cs="Times New Roman"/>
              <w:sz w:val="24"/>
              <w:szCs w:val="24"/>
            </w:rPr>
            <w:fldChar w:fldCharType="begin"/>
          </w:r>
          <w:r w:rsidR="004A6766">
            <w:rPr>
              <w:rFonts w:ascii="Times New Roman" w:hAnsi="Times New Roman" w:cs="Times New Roman"/>
              <w:sz w:val="24"/>
              <w:szCs w:val="24"/>
            </w:rPr>
            <w:instrText xml:space="preserve"> CITATION Bas10 \l 1033 </w:instrText>
          </w:r>
          <w:r w:rsidR="00B35B00">
            <w:rPr>
              <w:rFonts w:ascii="Times New Roman" w:hAnsi="Times New Roman" w:cs="Times New Roman"/>
              <w:sz w:val="24"/>
              <w:szCs w:val="24"/>
            </w:rPr>
            <w:fldChar w:fldCharType="separate"/>
          </w:r>
          <w:r w:rsidR="004A6766">
            <w:rPr>
              <w:rFonts w:ascii="Times New Roman" w:hAnsi="Times New Roman" w:cs="Times New Roman"/>
              <w:noProof/>
              <w:sz w:val="24"/>
              <w:szCs w:val="24"/>
            </w:rPr>
            <w:t xml:space="preserve"> </w:t>
          </w:r>
          <w:r w:rsidR="004A6766" w:rsidRPr="004A6766">
            <w:rPr>
              <w:rFonts w:ascii="Times New Roman" w:hAnsi="Times New Roman" w:cs="Times New Roman"/>
              <w:noProof/>
              <w:sz w:val="24"/>
              <w:szCs w:val="24"/>
            </w:rPr>
            <w:t>(Tucker &amp; D. Lowe, 2010)</w:t>
          </w:r>
          <w:r w:rsidR="00B35B00">
            <w:rPr>
              <w:rFonts w:ascii="Times New Roman" w:hAnsi="Times New Roman" w:cs="Times New Roman"/>
              <w:sz w:val="24"/>
              <w:szCs w:val="24"/>
            </w:rPr>
            <w:fldChar w:fldCharType="end"/>
          </w:r>
        </w:sdtContent>
      </w:sdt>
      <w:r w:rsidRPr="00AE47DC">
        <w:rPr>
          <w:rFonts w:ascii="Times New Roman" w:hAnsi="Times New Roman" w:cs="Times New Roman"/>
          <w:sz w:val="24"/>
          <w:szCs w:val="24"/>
        </w:rPr>
        <w:t>. Furthermore, they offer stewardship in the accounting department</w:t>
      </w:r>
      <w:r w:rsidR="00D22ED2">
        <w:rPr>
          <w:rFonts w:ascii="Times New Roman" w:hAnsi="Times New Roman" w:cs="Times New Roman"/>
          <w:sz w:val="24"/>
          <w:szCs w:val="24"/>
        </w:rPr>
        <w:t xml:space="preserve"> in many areas of Abu Dhabi</w:t>
      </w:r>
      <w:r w:rsidRPr="00AE47DC">
        <w:rPr>
          <w:rFonts w:ascii="Times New Roman" w:hAnsi="Times New Roman" w:cs="Times New Roman"/>
          <w:sz w:val="24"/>
          <w:szCs w:val="24"/>
        </w:rPr>
        <w:t>. They are responsible for designing a structure upon which the routine financial reports of the business can be prepared. They spearhead the accounting team into ensuring that sound and sustainable financial and operational decisions are made. Additionally, management accountants offer financial education to the executives on the significance of controlling the financial data of the business organization and on the best methods of using such information thus promoting effective management of the business organization by all its executives and shareholders as well.</w:t>
      </w:r>
    </w:p>
    <w:p w:rsidR="00495D76" w:rsidRDefault="00D22ED2" w:rsidP="00632F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due to increased number of tourists in Abu </w:t>
      </w:r>
      <w:r w:rsidR="003740EC">
        <w:rPr>
          <w:rFonts w:ascii="Times New Roman" w:hAnsi="Times New Roman" w:cs="Times New Roman"/>
          <w:sz w:val="24"/>
          <w:szCs w:val="24"/>
        </w:rPr>
        <w:t>Dhabi the municipality travel companies run</w:t>
      </w:r>
      <w:r w:rsidR="00AE47DC" w:rsidRPr="00AE47DC">
        <w:rPr>
          <w:rFonts w:ascii="Times New Roman" w:hAnsi="Times New Roman" w:cs="Times New Roman"/>
          <w:sz w:val="24"/>
          <w:szCs w:val="24"/>
        </w:rPr>
        <w:t xml:space="preserve"> provides a strategic and management tool that is used by the travel company to align itself with its vision, mission and overa</w:t>
      </w:r>
      <w:r w:rsidR="003740EC">
        <w:rPr>
          <w:rFonts w:ascii="Times New Roman" w:hAnsi="Times New Roman" w:cs="Times New Roman"/>
          <w:sz w:val="24"/>
          <w:szCs w:val="24"/>
        </w:rPr>
        <w:t>ll strategy of the organization.</w:t>
      </w:r>
      <w:r w:rsidR="003740EC" w:rsidRPr="00AE47DC">
        <w:rPr>
          <w:rFonts w:ascii="Times New Roman" w:hAnsi="Times New Roman" w:cs="Times New Roman"/>
          <w:sz w:val="24"/>
          <w:szCs w:val="24"/>
        </w:rPr>
        <w:t xml:space="preserve"> The</w:t>
      </w:r>
      <w:r w:rsidR="00AE47DC" w:rsidRPr="00AE47DC">
        <w:rPr>
          <w:rFonts w:ascii="Times New Roman" w:hAnsi="Times New Roman" w:cs="Times New Roman"/>
          <w:sz w:val="24"/>
          <w:szCs w:val="24"/>
        </w:rPr>
        <w:t xml:space="preserve"> SBC is important in improv</w:t>
      </w:r>
      <w:r w:rsidR="003740EC">
        <w:rPr>
          <w:rFonts w:ascii="Times New Roman" w:hAnsi="Times New Roman" w:cs="Times New Roman"/>
          <w:sz w:val="24"/>
          <w:szCs w:val="24"/>
        </w:rPr>
        <w:t>ing communication in the companies</w:t>
      </w:r>
      <w:r w:rsidR="00AE47DC" w:rsidRPr="00AE47DC">
        <w:rPr>
          <w:rFonts w:ascii="Times New Roman" w:hAnsi="Times New Roman" w:cs="Times New Roman"/>
          <w:sz w:val="24"/>
          <w:szCs w:val="24"/>
        </w:rPr>
        <w:t>, both internally and externally as well as helping in tracking the company’s overall financial performance and service delivery in comparison to its strategic goals. Arguably, the SBC is a transformative tool that helps in aligning the strategic goals of the business from just being a written passive document to a fully functional document.</w:t>
      </w:r>
      <w:r w:rsidR="00AE47DC" w:rsidRPr="00AE47DC">
        <w:t xml:space="preserve"> </w:t>
      </w:r>
      <w:r w:rsidR="00AE47DC" w:rsidRPr="00AE47DC">
        <w:rPr>
          <w:rFonts w:ascii="Times New Roman" w:hAnsi="Times New Roman" w:cs="Times New Roman"/>
          <w:sz w:val="24"/>
          <w:szCs w:val="24"/>
        </w:rPr>
        <w:t>The main pu</w:t>
      </w:r>
      <w:r w:rsidR="003740EC">
        <w:rPr>
          <w:rFonts w:ascii="Times New Roman" w:hAnsi="Times New Roman" w:cs="Times New Roman"/>
          <w:sz w:val="24"/>
          <w:szCs w:val="24"/>
        </w:rPr>
        <w:t>rpose of the municipality travel companies</w:t>
      </w:r>
      <w:r w:rsidR="00AE47DC" w:rsidRPr="00AE47DC">
        <w:rPr>
          <w:rFonts w:ascii="Times New Roman" w:hAnsi="Times New Roman" w:cs="Times New Roman"/>
          <w:sz w:val="24"/>
          <w:szCs w:val="24"/>
        </w:rPr>
        <w:t xml:space="preserve"> is to enhance real-life experiences of their clients through travel tours. The real-life experiences are important since the company believes there are some traditional hidden galleries and backstreet adventures that cannot be found in any search engine. This purpose statement aims at luring more </w:t>
      </w:r>
      <w:r w:rsidR="003740EC">
        <w:rPr>
          <w:rFonts w:ascii="Times New Roman" w:hAnsi="Times New Roman" w:cs="Times New Roman"/>
          <w:sz w:val="24"/>
          <w:szCs w:val="24"/>
        </w:rPr>
        <w:t>people to use the travel companies</w:t>
      </w:r>
      <w:r w:rsidR="00AE47DC" w:rsidRPr="00AE47DC">
        <w:rPr>
          <w:rFonts w:ascii="Times New Roman" w:hAnsi="Times New Roman" w:cs="Times New Roman"/>
          <w:sz w:val="24"/>
          <w:szCs w:val="24"/>
        </w:rPr>
        <w:t xml:space="preserve"> and have a taste of the real-life experience they advocate for in their mission statement.</w:t>
      </w:r>
      <w:r w:rsidR="003740EC">
        <w:rPr>
          <w:rFonts w:ascii="Times New Roman" w:hAnsi="Times New Roman" w:cs="Times New Roman"/>
          <w:sz w:val="24"/>
          <w:szCs w:val="24"/>
        </w:rPr>
        <w:t xml:space="preserve"> The t</w:t>
      </w:r>
      <w:r w:rsidR="00495D76" w:rsidRPr="00495D76">
        <w:rPr>
          <w:rFonts w:ascii="Times New Roman" w:hAnsi="Times New Roman" w:cs="Times New Roman"/>
          <w:sz w:val="24"/>
          <w:szCs w:val="24"/>
        </w:rPr>
        <w:t xml:space="preserve">ravel </w:t>
      </w:r>
      <w:r w:rsidR="003740EC">
        <w:rPr>
          <w:rFonts w:ascii="Times New Roman" w:hAnsi="Times New Roman" w:cs="Times New Roman"/>
          <w:sz w:val="24"/>
          <w:szCs w:val="24"/>
        </w:rPr>
        <w:t>companies</w:t>
      </w:r>
      <w:r w:rsidR="00495D76" w:rsidRPr="00495D76">
        <w:rPr>
          <w:rFonts w:ascii="Times New Roman" w:hAnsi="Times New Roman" w:cs="Times New Roman"/>
          <w:sz w:val="24"/>
          <w:szCs w:val="24"/>
        </w:rPr>
        <w:t xml:space="preserve"> meets their customers' needs by ensuring that those traveling to a single destination are put into groups of ten. This strategy has worked well for the com</w:t>
      </w:r>
      <w:r w:rsidR="00EF15DA">
        <w:rPr>
          <w:rFonts w:ascii="Times New Roman" w:hAnsi="Times New Roman" w:cs="Times New Roman"/>
          <w:sz w:val="24"/>
          <w:szCs w:val="24"/>
        </w:rPr>
        <w:t>panies</w:t>
      </w:r>
      <w:r w:rsidR="00495D76" w:rsidRPr="00495D76">
        <w:rPr>
          <w:rFonts w:ascii="Times New Roman" w:hAnsi="Times New Roman" w:cs="Times New Roman"/>
          <w:sz w:val="24"/>
          <w:szCs w:val="24"/>
        </w:rPr>
        <w:t xml:space="preserve"> </w:t>
      </w:r>
      <w:r w:rsidR="00495D76" w:rsidRPr="00495D76">
        <w:rPr>
          <w:rFonts w:ascii="Times New Roman" w:hAnsi="Times New Roman" w:cs="Times New Roman"/>
          <w:sz w:val="24"/>
          <w:szCs w:val="24"/>
        </w:rPr>
        <w:lastRenderedPageBreak/>
        <w:t>since most of their clients connect and develop a good s</w:t>
      </w:r>
      <w:r w:rsidR="004A6766">
        <w:rPr>
          <w:rFonts w:ascii="Times New Roman" w:hAnsi="Times New Roman" w:cs="Times New Roman"/>
          <w:sz w:val="24"/>
          <w:szCs w:val="24"/>
        </w:rPr>
        <w:t>ocial relationship</w:t>
      </w:r>
      <w:sdt>
        <w:sdtPr>
          <w:rPr>
            <w:rFonts w:ascii="Times New Roman" w:hAnsi="Times New Roman" w:cs="Times New Roman"/>
            <w:sz w:val="24"/>
            <w:szCs w:val="24"/>
          </w:rPr>
          <w:id w:val="1997990074"/>
          <w:citation/>
        </w:sdtPr>
        <w:sdtContent>
          <w:r w:rsidR="00B35B00">
            <w:rPr>
              <w:rFonts w:ascii="Times New Roman" w:hAnsi="Times New Roman" w:cs="Times New Roman"/>
              <w:sz w:val="24"/>
              <w:szCs w:val="24"/>
            </w:rPr>
            <w:fldChar w:fldCharType="begin"/>
          </w:r>
          <w:r w:rsidR="004A6766">
            <w:rPr>
              <w:rFonts w:ascii="Times New Roman" w:hAnsi="Times New Roman" w:cs="Times New Roman"/>
              <w:sz w:val="24"/>
              <w:szCs w:val="24"/>
            </w:rPr>
            <w:instrText xml:space="preserve"> CITATION Bas10 \l 1033 </w:instrText>
          </w:r>
          <w:r w:rsidR="00B35B00">
            <w:rPr>
              <w:rFonts w:ascii="Times New Roman" w:hAnsi="Times New Roman" w:cs="Times New Roman"/>
              <w:sz w:val="24"/>
              <w:szCs w:val="24"/>
            </w:rPr>
            <w:fldChar w:fldCharType="separate"/>
          </w:r>
          <w:r w:rsidR="004A6766">
            <w:rPr>
              <w:rFonts w:ascii="Times New Roman" w:hAnsi="Times New Roman" w:cs="Times New Roman"/>
              <w:noProof/>
              <w:sz w:val="24"/>
              <w:szCs w:val="24"/>
            </w:rPr>
            <w:t xml:space="preserve"> </w:t>
          </w:r>
          <w:r w:rsidR="004A6766" w:rsidRPr="004A6766">
            <w:rPr>
              <w:rFonts w:ascii="Times New Roman" w:hAnsi="Times New Roman" w:cs="Times New Roman"/>
              <w:noProof/>
              <w:sz w:val="24"/>
              <w:szCs w:val="24"/>
            </w:rPr>
            <w:t>(Tucker &amp; D. Lowe, 2010)</w:t>
          </w:r>
          <w:r w:rsidR="00B35B00">
            <w:rPr>
              <w:rFonts w:ascii="Times New Roman" w:hAnsi="Times New Roman" w:cs="Times New Roman"/>
              <w:sz w:val="24"/>
              <w:szCs w:val="24"/>
            </w:rPr>
            <w:fldChar w:fldCharType="end"/>
          </w:r>
        </w:sdtContent>
      </w:sdt>
      <w:r w:rsidR="00495D76" w:rsidRPr="00495D76">
        <w:rPr>
          <w:rFonts w:ascii="Times New Roman" w:hAnsi="Times New Roman" w:cs="Times New Roman"/>
          <w:sz w:val="24"/>
          <w:szCs w:val="24"/>
        </w:rPr>
        <w:t>.  Further, grouping helps their clients to meet different people and interact and not just look at individuals</w:t>
      </w:r>
      <w:r w:rsidR="00EF15DA">
        <w:rPr>
          <w:rFonts w:ascii="Times New Roman" w:hAnsi="Times New Roman" w:cs="Times New Roman"/>
          <w:sz w:val="24"/>
          <w:szCs w:val="24"/>
        </w:rPr>
        <w:t xml:space="preserve"> as faces in the crowd. The t</w:t>
      </w:r>
      <w:r w:rsidR="00495D76" w:rsidRPr="00495D76">
        <w:rPr>
          <w:rFonts w:ascii="Times New Roman" w:hAnsi="Times New Roman" w:cs="Times New Roman"/>
          <w:sz w:val="24"/>
          <w:szCs w:val="24"/>
        </w:rPr>
        <w:t xml:space="preserve">ravel </w:t>
      </w:r>
      <w:r w:rsidR="00EF15DA">
        <w:rPr>
          <w:rFonts w:ascii="Times New Roman" w:hAnsi="Times New Roman" w:cs="Times New Roman"/>
          <w:sz w:val="24"/>
          <w:szCs w:val="24"/>
        </w:rPr>
        <w:t>companies</w:t>
      </w:r>
      <w:r w:rsidR="00495D76" w:rsidRPr="00495D76">
        <w:rPr>
          <w:rFonts w:ascii="Times New Roman" w:hAnsi="Times New Roman" w:cs="Times New Roman"/>
          <w:sz w:val="24"/>
          <w:szCs w:val="24"/>
        </w:rPr>
        <w:t xml:space="preserve"> purposes to change its normal routine to ensure maximum profits from their business venture. The company seeks to expand its travel adventures in Africa for cycling and food tours</w:t>
      </w:r>
      <w:r w:rsidR="00EF15DA">
        <w:rPr>
          <w:rFonts w:ascii="Times New Roman" w:hAnsi="Times New Roman" w:cs="Times New Roman"/>
          <w:sz w:val="24"/>
          <w:szCs w:val="24"/>
        </w:rPr>
        <w:t xml:space="preserve"> in order for the municipality to amass more revenue</w:t>
      </w:r>
      <w:r w:rsidR="00495D76" w:rsidRPr="00495D76">
        <w:rPr>
          <w:rFonts w:ascii="Times New Roman" w:hAnsi="Times New Roman" w:cs="Times New Roman"/>
          <w:sz w:val="24"/>
          <w:szCs w:val="24"/>
        </w:rPr>
        <w:t xml:space="preserve">.  </w:t>
      </w:r>
    </w:p>
    <w:p w:rsidR="00C354DC" w:rsidRPr="00632F14" w:rsidRDefault="00632F14" w:rsidP="00632F14">
      <w:pPr>
        <w:spacing w:line="480" w:lineRule="auto"/>
        <w:jc w:val="center"/>
        <w:rPr>
          <w:rFonts w:ascii="Times New Roman" w:hAnsi="Times New Roman" w:cs="Times New Roman"/>
          <w:b/>
          <w:sz w:val="24"/>
          <w:szCs w:val="24"/>
        </w:rPr>
      </w:pPr>
      <w:r w:rsidRPr="00632F14">
        <w:rPr>
          <w:rFonts w:ascii="Times New Roman" w:hAnsi="Times New Roman" w:cs="Times New Roman"/>
          <w:b/>
          <w:sz w:val="24"/>
          <w:szCs w:val="24"/>
        </w:rPr>
        <w:t>Abu Dhabi Municipality Insights and Recommendations</w:t>
      </w:r>
    </w:p>
    <w:p w:rsidR="00C354DC" w:rsidRDefault="00C354DC" w:rsidP="00632F14">
      <w:pPr>
        <w:spacing w:line="480" w:lineRule="auto"/>
        <w:ind w:firstLine="720"/>
        <w:rPr>
          <w:rFonts w:ascii="Times New Roman" w:hAnsi="Times New Roman" w:cs="Times New Roman"/>
          <w:sz w:val="24"/>
          <w:szCs w:val="24"/>
        </w:rPr>
      </w:pPr>
      <w:r w:rsidRPr="00C354DC">
        <w:rPr>
          <w:rFonts w:ascii="Times New Roman" w:hAnsi="Times New Roman" w:cs="Times New Roman"/>
          <w:sz w:val="24"/>
          <w:szCs w:val="24"/>
        </w:rPr>
        <w:t>Best business practices that should be adopted by hospitality organizations should not only be geared towards revenue maximization but they also ought to promote the interest of the greater society as well as guaranteeing employee satisfaction. Working towards a sustainable environment is a major concern for businesses today; being conscious about the environment is a key responsibility that should be taken by such organizations as part of their management strategies.</w:t>
      </w:r>
      <w:r w:rsidR="00632F14">
        <w:rPr>
          <w:rFonts w:ascii="Times New Roman" w:hAnsi="Times New Roman" w:cs="Times New Roman"/>
          <w:sz w:val="24"/>
          <w:szCs w:val="24"/>
        </w:rPr>
        <w:t xml:space="preserve"> </w:t>
      </w:r>
      <w:r w:rsidRPr="00C354DC">
        <w:rPr>
          <w:rFonts w:ascii="Times New Roman" w:hAnsi="Times New Roman" w:cs="Times New Roman"/>
          <w:sz w:val="24"/>
          <w:szCs w:val="24"/>
        </w:rPr>
        <w:t>Hospitality management is a wide category within the service industry, and comprises of restaurants, lodgings, theme parks, transportation, tourism industry, and airlines. Some of the famous hospitality</w:t>
      </w:r>
      <w:r w:rsidR="00632F14">
        <w:rPr>
          <w:rFonts w:ascii="Times New Roman" w:hAnsi="Times New Roman" w:cs="Times New Roman"/>
          <w:sz w:val="24"/>
          <w:szCs w:val="24"/>
        </w:rPr>
        <w:t xml:space="preserve"> organizations such as the municipality travel companies</w:t>
      </w:r>
      <w:r w:rsidRPr="00C354DC">
        <w:rPr>
          <w:rFonts w:ascii="Times New Roman" w:hAnsi="Times New Roman" w:cs="Times New Roman"/>
          <w:sz w:val="24"/>
          <w:szCs w:val="24"/>
        </w:rPr>
        <w:t xml:space="preserve">. They constitute profit-making organizations that use various hospitality practices to achieve their goals. One of the key practices exercised in hospitality organizations is offering training to the staff at all levels. It may also include accessible customer training service with ideas of familiarizing and retaining them with the organization. Another practice is taking baby steps when accessing planning since it may seem overwhelming at first. Breaking the preparation down into small and manageable tasks makes the implementation less complicated (Madera, </w:t>
      </w:r>
      <w:proofErr w:type="spellStart"/>
      <w:r w:rsidRPr="00C354DC">
        <w:rPr>
          <w:rFonts w:ascii="Times New Roman" w:hAnsi="Times New Roman" w:cs="Times New Roman"/>
          <w:sz w:val="24"/>
          <w:szCs w:val="24"/>
        </w:rPr>
        <w:t>n.d</w:t>
      </w:r>
      <w:proofErr w:type="spellEnd"/>
      <w:r w:rsidRPr="00C354DC">
        <w:rPr>
          <w:rFonts w:ascii="Times New Roman" w:hAnsi="Times New Roman" w:cs="Times New Roman"/>
          <w:sz w:val="24"/>
          <w:szCs w:val="24"/>
        </w:rPr>
        <w:t>.). The top-level management does this with the help of the subordinate staff.</w:t>
      </w:r>
    </w:p>
    <w:p w:rsidR="00C354DC" w:rsidRDefault="00632F14" w:rsidP="00632F14">
      <w:pPr>
        <w:spacing w:line="480" w:lineRule="auto"/>
        <w:ind w:firstLine="720"/>
        <w:rPr>
          <w:rFonts w:ascii="Times New Roman" w:hAnsi="Times New Roman" w:cs="Times New Roman"/>
          <w:sz w:val="24"/>
          <w:szCs w:val="24"/>
        </w:rPr>
      </w:pPr>
      <w:r w:rsidRPr="00C354DC">
        <w:rPr>
          <w:rFonts w:ascii="Times New Roman" w:hAnsi="Times New Roman" w:cs="Times New Roman"/>
          <w:sz w:val="24"/>
          <w:szCs w:val="24"/>
        </w:rPr>
        <w:lastRenderedPageBreak/>
        <w:t>This</w:t>
      </w:r>
      <w:r w:rsidR="00C354DC" w:rsidRPr="00C354DC">
        <w:rPr>
          <w:rFonts w:ascii="Times New Roman" w:hAnsi="Times New Roman" w:cs="Times New Roman"/>
          <w:sz w:val="24"/>
          <w:szCs w:val="24"/>
        </w:rPr>
        <w:t xml:space="preserve"> sector has several business opportunities, especially in the emerging markets. Therefore banking and finance sector should exploit the emerging market fully as this will help the sector to realize immense growth in terms of capital and asset. Another recommendation is that banks and other financial institutions must ensure that they have fully understood the policies governing the finance industry to avoid unnecessary costs that result from fines as a result of failing to comply. In addition, the CEOs and leaders of various banks must create innovative teams in their institutions with aim of coming up with new technological strategies to cope with the ever-changing customer demands. Finance companies should adopt the technological advances and abandon less effective traditional banking methods if they want to retain the customer they have enjoyed for the last couple of decades.</w:t>
      </w:r>
    </w:p>
    <w:p w:rsidR="000F58D4" w:rsidRDefault="000F58D4" w:rsidP="00632F14">
      <w:pPr>
        <w:spacing w:line="480" w:lineRule="auto"/>
        <w:ind w:firstLine="720"/>
        <w:rPr>
          <w:rFonts w:ascii="Times New Roman" w:hAnsi="Times New Roman" w:cs="Times New Roman"/>
          <w:sz w:val="24"/>
          <w:szCs w:val="24"/>
        </w:rPr>
      </w:pPr>
      <w:r w:rsidRPr="000F58D4">
        <w:rPr>
          <w:rFonts w:ascii="Times New Roman" w:hAnsi="Times New Roman" w:cs="Times New Roman"/>
          <w:sz w:val="24"/>
          <w:szCs w:val="24"/>
        </w:rPr>
        <w:t>The role of external auditors should be enhanced as this will increase the accuracy of the information needed to formulate the fundamental company obje</w:t>
      </w:r>
      <w:r w:rsidR="00632F14">
        <w:rPr>
          <w:rFonts w:ascii="Times New Roman" w:hAnsi="Times New Roman" w:cs="Times New Roman"/>
          <w:sz w:val="24"/>
          <w:szCs w:val="24"/>
        </w:rPr>
        <w:t xml:space="preserve">ctives. In addition, companies like </w:t>
      </w:r>
      <w:proofErr w:type="spellStart"/>
      <w:r w:rsidR="00632F14">
        <w:rPr>
          <w:rFonts w:ascii="Times New Roman" w:hAnsi="Times New Roman" w:cs="Times New Roman"/>
          <w:sz w:val="24"/>
          <w:szCs w:val="24"/>
        </w:rPr>
        <w:t>Tabreed</w:t>
      </w:r>
      <w:proofErr w:type="spellEnd"/>
      <w:r w:rsidR="00632F14">
        <w:rPr>
          <w:rFonts w:ascii="Times New Roman" w:hAnsi="Times New Roman" w:cs="Times New Roman"/>
          <w:sz w:val="24"/>
          <w:szCs w:val="24"/>
        </w:rPr>
        <w:t xml:space="preserve"> and the travel companies</w:t>
      </w:r>
      <w:r w:rsidRPr="000F58D4">
        <w:rPr>
          <w:rFonts w:ascii="Times New Roman" w:hAnsi="Times New Roman" w:cs="Times New Roman"/>
          <w:sz w:val="24"/>
          <w:szCs w:val="24"/>
        </w:rPr>
        <w:t xml:space="preserve"> should try to mitigate the conflicts of interest that may result from inconsistencies in internal auditing.</w:t>
      </w:r>
      <w:r w:rsidRPr="000F58D4">
        <w:t xml:space="preserve"> </w:t>
      </w:r>
      <w:r w:rsidR="00632F14">
        <w:rPr>
          <w:rFonts w:ascii="Times New Roman" w:hAnsi="Times New Roman" w:cs="Times New Roman"/>
          <w:sz w:val="24"/>
          <w:szCs w:val="24"/>
        </w:rPr>
        <w:t>The companies</w:t>
      </w:r>
      <w:r w:rsidRPr="000F58D4">
        <w:rPr>
          <w:rFonts w:ascii="Times New Roman" w:hAnsi="Times New Roman" w:cs="Times New Roman"/>
          <w:sz w:val="24"/>
          <w:szCs w:val="24"/>
        </w:rPr>
        <w:t xml:space="preserve"> should emphasize the importance of the code of conduct and must establish a program aimed at training the individuals how to abide by the various standards as enshrined in the code of ethics.</w:t>
      </w:r>
    </w:p>
    <w:p w:rsidR="00C354DC" w:rsidRPr="00632F14" w:rsidRDefault="00C354DC" w:rsidP="00632F14">
      <w:pPr>
        <w:spacing w:line="480" w:lineRule="auto"/>
        <w:jc w:val="center"/>
        <w:rPr>
          <w:rFonts w:ascii="Times New Roman" w:hAnsi="Times New Roman" w:cs="Times New Roman"/>
          <w:b/>
          <w:sz w:val="24"/>
          <w:szCs w:val="24"/>
        </w:rPr>
      </w:pPr>
      <w:r w:rsidRPr="00632F14">
        <w:rPr>
          <w:rFonts w:ascii="Times New Roman" w:hAnsi="Times New Roman" w:cs="Times New Roman"/>
          <w:b/>
          <w:sz w:val="24"/>
          <w:szCs w:val="24"/>
        </w:rPr>
        <w:t>Conclusion</w:t>
      </w:r>
    </w:p>
    <w:p w:rsidR="00C354DC" w:rsidRDefault="00C354DC" w:rsidP="00632F14">
      <w:pPr>
        <w:spacing w:line="480" w:lineRule="auto"/>
        <w:ind w:firstLine="720"/>
        <w:rPr>
          <w:rFonts w:ascii="Times New Roman" w:hAnsi="Times New Roman" w:cs="Times New Roman"/>
          <w:sz w:val="24"/>
          <w:szCs w:val="24"/>
        </w:rPr>
      </w:pPr>
      <w:r w:rsidRPr="00C354DC">
        <w:rPr>
          <w:rFonts w:ascii="Times New Roman" w:hAnsi="Times New Roman" w:cs="Times New Roman"/>
          <w:sz w:val="24"/>
          <w:szCs w:val="24"/>
        </w:rPr>
        <w:t>Management accounting and the management accountant play significant roles in the administration of business organizations. They are involved in direct management of businesses, making decisions for their business organizations and critically assessing the various financial reports to ascertain the p</w:t>
      </w:r>
      <w:r w:rsidR="007F1FAB">
        <w:rPr>
          <w:rFonts w:ascii="Times New Roman" w:hAnsi="Times New Roman" w:cs="Times New Roman"/>
          <w:sz w:val="24"/>
          <w:szCs w:val="24"/>
        </w:rPr>
        <w:t>rogress of their organizations.</w:t>
      </w:r>
      <w:r w:rsidRPr="00C354DC">
        <w:rPr>
          <w:rFonts w:ascii="Times New Roman" w:hAnsi="Times New Roman" w:cs="Times New Roman"/>
          <w:sz w:val="24"/>
          <w:szCs w:val="24"/>
        </w:rPr>
        <w:t xml:space="preserve"> Management accounting and management accountant are a useful resource in ensuring sustainable development and practices of an organization. The SBC is a strategic and planning tool that is efficient in initiating and </w:t>
      </w:r>
      <w:r w:rsidRPr="00C354DC">
        <w:rPr>
          <w:rFonts w:ascii="Times New Roman" w:hAnsi="Times New Roman" w:cs="Times New Roman"/>
          <w:sz w:val="24"/>
          <w:szCs w:val="24"/>
        </w:rPr>
        <w:lastRenderedPageBreak/>
        <w:t>benchmarking the changes that an organization intends to make. The SBC contains a strategic map which is a pictorial representation of the organizations strategic objective, their causes and effect linkages. SBC works on four pillars, customer, financial, internal processes, and employee which are measurable indicators that provide support for comprehending and adjusting to the changes desired by an organization.</w:t>
      </w:r>
      <w:r w:rsidR="000F58D4" w:rsidRPr="000F58D4">
        <w:t xml:space="preserve"> </w:t>
      </w:r>
      <w:r w:rsidR="000F58D4" w:rsidRPr="000F58D4">
        <w:rPr>
          <w:rFonts w:ascii="Times New Roman" w:hAnsi="Times New Roman" w:cs="Times New Roman"/>
          <w:sz w:val="24"/>
          <w:szCs w:val="24"/>
        </w:rPr>
        <w:t xml:space="preserve">The 2008 economic crisis had drastic effects on the financial performance of </w:t>
      </w:r>
      <w:proofErr w:type="spellStart"/>
      <w:r w:rsidR="000F58D4" w:rsidRPr="000F58D4">
        <w:rPr>
          <w:rFonts w:ascii="Times New Roman" w:hAnsi="Times New Roman" w:cs="Times New Roman"/>
          <w:sz w:val="24"/>
          <w:szCs w:val="24"/>
        </w:rPr>
        <w:t>Tabreed</w:t>
      </w:r>
      <w:proofErr w:type="spellEnd"/>
      <w:r w:rsidR="000F58D4" w:rsidRPr="000F58D4">
        <w:rPr>
          <w:rFonts w:ascii="Times New Roman" w:hAnsi="Times New Roman" w:cs="Times New Roman"/>
          <w:sz w:val="24"/>
          <w:szCs w:val="24"/>
        </w:rPr>
        <w:t xml:space="preserve"> Company. Since this economic turmoil, the company has been performing dismally as indicated in its financial reports. One of the reasons for this poor performance is the accumulation of debts which means that company is spending a large portion of its profit to pay these debts. The other reason for the financial difficulties is the declining real estate industry. Real estate sector is the main consumer of the cooling services and its decline would mean that </w:t>
      </w:r>
      <w:proofErr w:type="spellStart"/>
      <w:r w:rsidR="000F58D4" w:rsidRPr="000F58D4">
        <w:rPr>
          <w:rFonts w:ascii="Times New Roman" w:hAnsi="Times New Roman" w:cs="Times New Roman"/>
          <w:sz w:val="24"/>
          <w:szCs w:val="24"/>
        </w:rPr>
        <w:t>Tabreed</w:t>
      </w:r>
      <w:proofErr w:type="spellEnd"/>
      <w:r w:rsidR="000F58D4" w:rsidRPr="000F58D4">
        <w:rPr>
          <w:rFonts w:ascii="Times New Roman" w:hAnsi="Times New Roman" w:cs="Times New Roman"/>
          <w:sz w:val="24"/>
          <w:szCs w:val="24"/>
        </w:rPr>
        <w:t xml:space="preserve"> would struggle financially. To counteract these hardships, the company may target the sectors that have huge growth potential because they offer best business opportunities. Although the company has financially struggled in the last few years, it has adopted some practices that have led to some improvements. For example, the recapitalization process in 2011 helped the company to restructure its debt and they could now focus more on future plans.</w:t>
      </w:r>
    </w:p>
    <w:p w:rsidR="007F1FAB" w:rsidRDefault="007F1FAB" w:rsidP="00632F14">
      <w:pPr>
        <w:spacing w:line="480" w:lineRule="auto"/>
        <w:ind w:firstLine="720"/>
        <w:rPr>
          <w:rFonts w:ascii="Times New Roman" w:hAnsi="Times New Roman" w:cs="Times New Roman"/>
          <w:sz w:val="24"/>
          <w:szCs w:val="24"/>
        </w:rPr>
      </w:pPr>
    </w:p>
    <w:p w:rsidR="007F1FAB" w:rsidRDefault="007F1FAB" w:rsidP="00632F14">
      <w:pPr>
        <w:spacing w:line="480" w:lineRule="auto"/>
        <w:ind w:firstLine="720"/>
        <w:rPr>
          <w:rFonts w:ascii="Times New Roman" w:hAnsi="Times New Roman" w:cs="Times New Roman"/>
          <w:sz w:val="24"/>
          <w:szCs w:val="24"/>
        </w:rPr>
      </w:pPr>
    </w:p>
    <w:p w:rsidR="007F1FAB" w:rsidRDefault="007F1FAB" w:rsidP="00632F14">
      <w:pPr>
        <w:spacing w:line="480" w:lineRule="auto"/>
        <w:ind w:firstLine="720"/>
        <w:rPr>
          <w:rFonts w:ascii="Times New Roman" w:hAnsi="Times New Roman" w:cs="Times New Roman"/>
          <w:sz w:val="24"/>
          <w:szCs w:val="24"/>
        </w:rPr>
      </w:pPr>
    </w:p>
    <w:p w:rsidR="007F1FAB" w:rsidRDefault="007F1FAB" w:rsidP="00632F14">
      <w:pPr>
        <w:spacing w:line="480" w:lineRule="auto"/>
        <w:ind w:firstLine="720"/>
        <w:rPr>
          <w:rFonts w:ascii="Times New Roman" w:hAnsi="Times New Roman" w:cs="Times New Roman"/>
          <w:sz w:val="24"/>
          <w:szCs w:val="24"/>
        </w:rPr>
      </w:pPr>
    </w:p>
    <w:p w:rsidR="007F1FAB" w:rsidRDefault="007F1FAB" w:rsidP="00632F14">
      <w:pPr>
        <w:spacing w:line="480" w:lineRule="auto"/>
        <w:ind w:firstLine="720"/>
        <w:rPr>
          <w:rFonts w:ascii="Times New Roman" w:hAnsi="Times New Roman" w:cs="Times New Roman"/>
          <w:sz w:val="24"/>
          <w:szCs w:val="24"/>
        </w:rPr>
      </w:pPr>
    </w:p>
    <w:p w:rsidR="007F1FAB" w:rsidRDefault="007F1FAB" w:rsidP="00632F14">
      <w:pPr>
        <w:spacing w:line="480" w:lineRule="auto"/>
        <w:ind w:firstLine="720"/>
        <w:rPr>
          <w:rFonts w:ascii="Times New Roman" w:hAnsi="Times New Roman" w:cs="Times New Roman"/>
          <w:sz w:val="24"/>
          <w:szCs w:val="24"/>
        </w:rPr>
      </w:pPr>
    </w:p>
    <w:sdt>
      <w:sdtPr>
        <w:rPr>
          <w:rFonts w:asciiTheme="minorHAnsi" w:eastAsiaTheme="minorHAnsi" w:hAnsiTheme="minorHAnsi" w:cstheme="minorBidi"/>
          <w:color w:val="auto"/>
          <w:sz w:val="22"/>
          <w:szCs w:val="22"/>
        </w:rPr>
        <w:id w:val="2055264167"/>
        <w:docPartObj>
          <w:docPartGallery w:val="Bibliographies"/>
          <w:docPartUnique/>
        </w:docPartObj>
      </w:sdtPr>
      <w:sdtEndPr>
        <w:rPr>
          <w:rFonts w:ascii="Times New Roman" w:hAnsi="Times New Roman" w:cs="Times New Roman"/>
          <w:sz w:val="24"/>
          <w:szCs w:val="24"/>
        </w:rPr>
      </w:sdtEndPr>
      <w:sdtContent>
        <w:p w:rsidR="008C52EB" w:rsidRPr="00E26FDC" w:rsidRDefault="008C52EB" w:rsidP="00E26FDC">
          <w:pPr>
            <w:pStyle w:val="Heading1"/>
            <w:spacing w:line="480" w:lineRule="auto"/>
            <w:jc w:val="center"/>
            <w:rPr>
              <w:rFonts w:ascii="Times New Roman" w:hAnsi="Times New Roman" w:cs="Times New Roman"/>
              <w:color w:val="auto"/>
              <w:sz w:val="24"/>
              <w:szCs w:val="24"/>
            </w:rPr>
          </w:pPr>
          <w:r w:rsidRPr="00E26FDC">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8C52EB" w:rsidRPr="00E26FDC" w:rsidRDefault="00B35B00" w:rsidP="00E26FDC">
              <w:pPr>
                <w:pStyle w:val="Bibliography"/>
                <w:spacing w:line="480" w:lineRule="auto"/>
                <w:ind w:left="720" w:hanging="720"/>
                <w:rPr>
                  <w:rFonts w:ascii="Times New Roman" w:hAnsi="Times New Roman" w:cs="Times New Roman"/>
                  <w:noProof/>
                  <w:sz w:val="24"/>
                  <w:szCs w:val="24"/>
                </w:rPr>
              </w:pPr>
              <w:r w:rsidRPr="00B35B00">
                <w:rPr>
                  <w:rFonts w:ascii="Times New Roman" w:hAnsi="Times New Roman" w:cs="Times New Roman"/>
                  <w:sz w:val="24"/>
                  <w:szCs w:val="24"/>
                </w:rPr>
                <w:fldChar w:fldCharType="begin"/>
              </w:r>
              <w:r w:rsidR="008C52EB" w:rsidRPr="00E26FDC">
                <w:rPr>
                  <w:rFonts w:ascii="Times New Roman" w:hAnsi="Times New Roman" w:cs="Times New Roman"/>
                  <w:sz w:val="24"/>
                  <w:szCs w:val="24"/>
                </w:rPr>
                <w:instrText xml:space="preserve"> BIBLIOGRAPHY </w:instrText>
              </w:r>
              <w:r w:rsidRPr="00B35B00">
                <w:rPr>
                  <w:rFonts w:ascii="Times New Roman" w:hAnsi="Times New Roman" w:cs="Times New Roman"/>
                  <w:sz w:val="24"/>
                  <w:szCs w:val="24"/>
                </w:rPr>
                <w:fldChar w:fldCharType="separate"/>
              </w:r>
              <w:r w:rsidR="008C52EB" w:rsidRPr="00E26FDC">
                <w:rPr>
                  <w:rFonts w:ascii="Times New Roman" w:hAnsi="Times New Roman" w:cs="Times New Roman"/>
                  <w:noProof/>
                  <w:sz w:val="24"/>
                  <w:szCs w:val="24"/>
                </w:rPr>
                <w:t xml:space="preserve">Blaker, D. (2018). </w:t>
              </w:r>
              <w:r w:rsidR="008C52EB" w:rsidRPr="00E26FDC">
                <w:rPr>
                  <w:rFonts w:ascii="Times New Roman" w:hAnsi="Times New Roman" w:cs="Times New Roman"/>
                  <w:i/>
                  <w:iCs/>
                  <w:noProof/>
                  <w:sz w:val="24"/>
                  <w:szCs w:val="24"/>
                </w:rPr>
                <w:t>10 things you need to know about Abu Dhabi</w:t>
              </w:r>
              <w:r w:rsidR="008C52EB" w:rsidRPr="00E26FDC">
                <w:rPr>
                  <w:rFonts w:ascii="Times New Roman" w:hAnsi="Times New Roman" w:cs="Times New Roman"/>
                  <w:noProof/>
                  <w:sz w:val="24"/>
                  <w:szCs w:val="24"/>
                </w:rPr>
                <w:t>. Retrieved 6 7, 2018, from Luxos.com: https://www.luxos.com/abu-dhabi/spend6085-10-things-you-need-to-kno-about-abu-dhabi</w:t>
              </w:r>
            </w:p>
            <w:p w:rsidR="00E26FDC" w:rsidRPr="00E26FDC" w:rsidRDefault="00E26FDC" w:rsidP="00E26FDC">
              <w:pPr>
                <w:spacing w:line="480" w:lineRule="auto"/>
                <w:ind w:left="720" w:hanging="720"/>
                <w:rPr>
                  <w:rFonts w:ascii="Times New Roman" w:hAnsi="Times New Roman" w:cs="Times New Roman"/>
                  <w:sz w:val="24"/>
                  <w:szCs w:val="24"/>
                </w:rPr>
              </w:pPr>
              <w:r w:rsidRPr="00E26FDC">
                <w:rPr>
                  <w:rFonts w:ascii="Times New Roman" w:hAnsi="Times New Roman" w:cs="Times New Roman"/>
                  <w:sz w:val="24"/>
                  <w:szCs w:val="24"/>
                </w:rPr>
                <w:t xml:space="preserve">CMS. (2014). </w:t>
              </w:r>
              <w:r w:rsidRPr="00E26FDC">
                <w:rPr>
                  <w:rFonts w:ascii="Times New Roman" w:hAnsi="Times New Roman" w:cs="Times New Roman"/>
                  <w:i/>
                  <w:sz w:val="24"/>
                  <w:szCs w:val="24"/>
                </w:rPr>
                <w:t>The Medicaid managed care plan's role in preventing, detecting, and reporting fraud, waste, and abuse.</w:t>
              </w:r>
              <w:r w:rsidRPr="00E26FDC">
                <w:rPr>
                  <w:rFonts w:ascii="Times New Roman" w:hAnsi="Times New Roman" w:cs="Times New Roman"/>
                  <w:sz w:val="24"/>
                  <w:szCs w:val="24"/>
                </w:rPr>
                <w:t xml:space="preserve"> Department of human and health services. Washington D.C.: CMS.</w:t>
              </w:r>
            </w:p>
            <w:p w:rsidR="008C52EB" w:rsidRPr="00E26FDC" w:rsidRDefault="008C52EB" w:rsidP="00E26FDC">
              <w:pPr>
                <w:pStyle w:val="Bibliography"/>
                <w:spacing w:line="480" w:lineRule="auto"/>
                <w:ind w:left="720" w:hanging="720"/>
                <w:rPr>
                  <w:rFonts w:ascii="Times New Roman" w:hAnsi="Times New Roman" w:cs="Times New Roman"/>
                  <w:noProof/>
                  <w:sz w:val="24"/>
                  <w:szCs w:val="24"/>
                </w:rPr>
              </w:pPr>
              <w:r w:rsidRPr="00E26FDC">
                <w:rPr>
                  <w:rFonts w:ascii="Times New Roman" w:hAnsi="Times New Roman" w:cs="Times New Roman"/>
                  <w:noProof/>
                  <w:sz w:val="24"/>
                  <w:szCs w:val="24"/>
                </w:rPr>
                <w:t xml:space="preserve">Figge, F., &amp; Hahn, T. (2013). Value drivers of corporate eco-efficiency: Management accounting information for the efficient use of environmental rosources. </w:t>
              </w:r>
              <w:r w:rsidRPr="00E26FDC">
                <w:rPr>
                  <w:rFonts w:ascii="Times New Roman" w:hAnsi="Times New Roman" w:cs="Times New Roman"/>
                  <w:i/>
                  <w:iCs/>
                  <w:noProof/>
                  <w:sz w:val="24"/>
                  <w:szCs w:val="24"/>
                </w:rPr>
                <w:t>Management Accounting Research</w:t>
              </w:r>
              <w:r w:rsidRPr="00E26FDC">
                <w:rPr>
                  <w:rFonts w:ascii="Times New Roman" w:hAnsi="Times New Roman" w:cs="Times New Roman"/>
                  <w:noProof/>
                  <w:sz w:val="24"/>
                  <w:szCs w:val="24"/>
                </w:rPr>
                <w:t>, 387-400.</w:t>
              </w:r>
            </w:p>
            <w:p w:rsidR="008C52EB" w:rsidRPr="00E26FDC" w:rsidRDefault="008C52EB" w:rsidP="00E26FDC">
              <w:pPr>
                <w:pStyle w:val="Bibliography"/>
                <w:spacing w:line="480" w:lineRule="auto"/>
                <w:ind w:left="720" w:hanging="720"/>
                <w:rPr>
                  <w:rFonts w:ascii="Times New Roman" w:hAnsi="Times New Roman" w:cs="Times New Roman"/>
                  <w:noProof/>
                  <w:sz w:val="24"/>
                  <w:szCs w:val="24"/>
                </w:rPr>
              </w:pPr>
              <w:r w:rsidRPr="00E26FDC">
                <w:rPr>
                  <w:rFonts w:ascii="Times New Roman" w:hAnsi="Times New Roman" w:cs="Times New Roman"/>
                  <w:noProof/>
                  <w:sz w:val="24"/>
                  <w:szCs w:val="24"/>
                </w:rPr>
                <w:t xml:space="preserve">Fujitsu. (2013). Case study of Abu Dhabi Municipality. </w:t>
              </w:r>
              <w:r w:rsidRPr="00E26FDC">
                <w:rPr>
                  <w:rFonts w:ascii="Times New Roman" w:hAnsi="Times New Roman" w:cs="Times New Roman"/>
                  <w:i/>
                  <w:iCs/>
                  <w:noProof/>
                  <w:sz w:val="24"/>
                  <w:szCs w:val="24"/>
                </w:rPr>
                <w:t>Fujitsu consulting limited</w:t>
              </w:r>
              <w:r w:rsidRPr="00E26FDC">
                <w:rPr>
                  <w:rFonts w:ascii="Times New Roman" w:hAnsi="Times New Roman" w:cs="Times New Roman"/>
                  <w:noProof/>
                  <w:sz w:val="24"/>
                  <w:szCs w:val="24"/>
                </w:rPr>
                <w:t>, 1-20.</w:t>
              </w:r>
            </w:p>
            <w:p w:rsidR="008C52EB" w:rsidRPr="00E26FDC" w:rsidRDefault="008C52EB" w:rsidP="00E26FDC">
              <w:pPr>
                <w:pStyle w:val="Bibliography"/>
                <w:spacing w:line="480" w:lineRule="auto"/>
                <w:ind w:left="720" w:hanging="720"/>
                <w:rPr>
                  <w:rFonts w:ascii="Times New Roman" w:hAnsi="Times New Roman" w:cs="Times New Roman"/>
                  <w:noProof/>
                  <w:sz w:val="24"/>
                  <w:szCs w:val="24"/>
                </w:rPr>
              </w:pPr>
              <w:r w:rsidRPr="00E26FDC">
                <w:rPr>
                  <w:rFonts w:ascii="Times New Roman" w:hAnsi="Times New Roman" w:cs="Times New Roman"/>
                  <w:noProof/>
                  <w:sz w:val="24"/>
                  <w:szCs w:val="24"/>
                </w:rPr>
                <w:t xml:space="preserve">Fullerton, R. R., Kennedy, F. A., &amp; Widener, S. K. (2014). Lean manufacturing and firm performance: The incremental contribution of lean management accounting practice. </w:t>
              </w:r>
              <w:r w:rsidRPr="00E26FDC">
                <w:rPr>
                  <w:rFonts w:ascii="Times New Roman" w:hAnsi="Times New Roman" w:cs="Times New Roman"/>
                  <w:i/>
                  <w:iCs/>
                  <w:noProof/>
                  <w:sz w:val="24"/>
                  <w:szCs w:val="24"/>
                </w:rPr>
                <w:t>Journal of Operations Management</w:t>
              </w:r>
              <w:r w:rsidRPr="00E26FDC">
                <w:rPr>
                  <w:rFonts w:ascii="Times New Roman" w:hAnsi="Times New Roman" w:cs="Times New Roman"/>
                  <w:noProof/>
                  <w:sz w:val="24"/>
                  <w:szCs w:val="24"/>
                </w:rPr>
                <w:t>, 414-428.</w:t>
              </w:r>
            </w:p>
            <w:p w:rsidR="00E26FDC" w:rsidRPr="00E26FDC" w:rsidRDefault="00E26FDC" w:rsidP="00E26FDC">
              <w:pPr>
                <w:spacing w:line="480" w:lineRule="auto"/>
                <w:rPr>
                  <w:rFonts w:ascii="Times New Roman" w:hAnsi="Times New Roman" w:cs="Times New Roman"/>
                  <w:sz w:val="24"/>
                  <w:szCs w:val="24"/>
                </w:rPr>
              </w:pPr>
              <w:r w:rsidRPr="00E26FDC">
                <w:rPr>
                  <w:rFonts w:ascii="Times New Roman" w:hAnsi="Times New Roman" w:cs="Times New Roman"/>
                  <w:sz w:val="24"/>
                  <w:szCs w:val="24"/>
                </w:rPr>
                <w:t xml:space="preserve">Lucintel. </w:t>
              </w:r>
              <w:r w:rsidRPr="00E26FDC">
                <w:rPr>
                  <w:rFonts w:ascii="Times New Roman" w:hAnsi="Times New Roman" w:cs="Times New Roman"/>
                  <w:i/>
                  <w:sz w:val="24"/>
                  <w:szCs w:val="24"/>
                </w:rPr>
                <w:t>Lucintel publishes new global composite industry report. 2017.</w:t>
              </w:r>
              <w:r w:rsidRPr="00E26FDC">
                <w:rPr>
                  <w:rFonts w:ascii="Times New Roman" w:hAnsi="Times New Roman" w:cs="Times New Roman"/>
                  <w:sz w:val="24"/>
                  <w:szCs w:val="24"/>
                </w:rPr>
                <w:t xml:space="preserve"> Web. 7 6 2018.</w:t>
              </w:r>
            </w:p>
            <w:p w:rsidR="00E26FDC" w:rsidRPr="00E26FDC" w:rsidRDefault="00E26FDC" w:rsidP="00E26FDC">
              <w:pPr>
                <w:spacing w:line="480" w:lineRule="auto"/>
                <w:ind w:left="720" w:hanging="720"/>
                <w:rPr>
                  <w:rFonts w:ascii="Times New Roman" w:hAnsi="Times New Roman" w:cs="Times New Roman"/>
                  <w:sz w:val="24"/>
                  <w:szCs w:val="24"/>
                </w:rPr>
              </w:pPr>
              <w:r w:rsidRPr="00E26FDC">
                <w:rPr>
                  <w:rFonts w:ascii="Times New Roman" w:hAnsi="Times New Roman" w:cs="Times New Roman"/>
                  <w:sz w:val="24"/>
                  <w:szCs w:val="24"/>
                </w:rPr>
                <w:t xml:space="preserve">Madera, J. (n.d.). Best Practices in Diversity Management in Customer Service Organizations: An Investigation of Top Companies Cited by Diversity Inc. </w:t>
              </w:r>
              <w:r w:rsidRPr="00E26FDC">
                <w:rPr>
                  <w:rFonts w:ascii="Times New Roman" w:hAnsi="Times New Roman" w:cs="Times New Roman"/>
                  <w:i/>
                  <w:sz w:val="24"/>
                  <w:szCs w:val="24"/>
                </w:rPr>
                <w:t>Cornell Hospitality Quarterly,</w:t>
              </w:r>
              <w:r w:rsidRPr="00E26FDC">
                <w:rPr>
                  <w:rFonts w:ascii="Times New Roman" w:hAnsi="Times New Roman" w:cs="Times New Roman"/>
                  <w:sz w:val="24"/>
                  <w:szCs w:val="24"/>
                </w:rPr>
                <w:t xml:space="preserve"> 124-135.</w:t>
              </w:r>
            </w:p>
            <w:p w:rsidR="008C52EB" w:rsidRPr="00E26FDC" w:rsidRDefault="008C52EB" w:rsidP="00E26FDC">
              <w:pPr>
                <w:pStyle w:val="Bibliography"/>
                <w:spacing w:line="480" w:lineRule="auto"/>
                <w:ind w:left="720" w:hanging="720"/>
                <w:rPr>
                  <w:rFonts w:ascii="Times New Roman" w:hAnsi="Times New Roman" w:cs="Times New Roman"/>
                  <w:noProof/>
                  <w:sz w:val="24"/>
                  <w:szCs w:val="24"/>
                </w:rPr>
              </w:pPr>
              <w:r w:rsidRPr="00E26FDC">
                <w:rPr>
                  <w:rFonts w:ascii="Times New Roman" w:hAnsi="Times New Roman" w:cs="Times New Roman"/>
                  <w:noProof/>
                  <w:sz w:val="24"/>
                  <w:szCs w:val="24"/>
                </w:rPr>
                <w:t xml:space="preserve">Murar, M. M. (2017). </w:t>
              </w:r>
              <w:r w:rsidRPr="00E26FDC">
                <w:rPr>
                  <w:rFonts w:ascii="Times New Roman" w:hAnsi="Times New Roman" w:cs="Times New Roman"/>
                  <w:i/>
                  <w:iCs/>
                  <w:noProof/>
                  <w:sz w:val="24"/>
                  <w:szCs w:val="24"/>
                </w:rPr>
                <w:t>Abu Dhabi city municipality : Achievements and ambitions</w:t>
              </w:r>
              <w:r w:rsidRPr="00E26FDC">
                <w:rPr>
                  <w:rFonts w:ascii="Times New Roman" w:hAnsi="Times New Roman" w:cs="Times New Roman"/>
                  <w:noProof/>
                  <w:sz w:val="24"/>
                  <w:szCs w:val="24"/>
                </w:rPr>
                <w:t xml:space="preserve">. Retrieved 6 7, 2018, from Department of urban planning and municipalities: </w:t>
              </w:r>
              <w:r w:rsidRPr="00E26FDC">
                <w:rPr>
                  <w:rFonts w:ascii="Times New Roman" w:hAnsi="Times New Roman" w:cs="Times New Roman"/>
                  <w:noProof/>
                  <w:sz w:val="24"/>
                  <w:szCs w:val="24"/>
                </w:rPr>
                <w:lastRenderedPageBreak/>
                <w:t>https://www.dmat.abudhabi.ae/en/ADM/MediaCenter/News/Pages/News.2017.08.09.aspx</w:t>
              </w:r>
            </w:p>
            <w:p w:rsidR="00E26FDC" w:rsidRPr="00E26FDC" w:rsidRDefault="00E26FDC" w:rsidP="00E26FDC">
              <w:pPr>
                <w:spacing w:line="480" w:lineRule="auto"/>
                <w:rPr>
                  <w:rFonts w:ascii="Times New Roman" w:hAnsi="Times New Roman" w:cs="Times New Roman"/>
                  <w:sz w:val="24"/>
                  <w:szCs w:val="24"/>
                </w:rPr>
              </w:pPr>
              <w:r w:rsidRPr="00E26FDC">
                <w:rPr>
                  <w:rFonts w:ascii="Times New Roman" w:hAnsi="Times New Roman" w:cs="Times New Roman"/>
                  <w:sz w:val="24"/>
                  <w:szCs w:val="24"/>
                </w:rPr>
                <w:t xml:space="preserve">Patrick, S. (2015). </w:t>
              </w:r>
              <w:r w:rsidRPr="00E26FDC">
                <w:rPr>
                  <w:rFonts w:ascii="Times New Roman" w:hAnsi="Times New Roman" w:cs="Times New Roman"/>
                  <w:i/>
                  <w:sz w:val="24"/>
                  <w:szCs w:val="24"/>
                </w:rPr>
                <w:t>Evaluating the United Nations at 70</w:t>
              </w:r>
              <w:r w:rsidRPr="00E26FDC">
                <w:rPr>
                  <w:rFonts w:ascii="Times New Roman" w:hAnsi="Times New Roman" w:cs="Times New Roman"/>
                  <w:sz w:val="24"/>
                  <w:szCs w:val="24"/>
                </w:rPr>
                <w:t>. Council on Foreign Relations.</w:t>
              </w:r>
            </w:p>
            <w:p w:rsidR="008C52EB" w:rsidRPr="00E26FDC" w:rsidRDefault="008C52EB" w:rsidP="00E26FDC">
              <w:pPr>
                <w:pStyle w:val="Bibliography"/>
                <w:spacing w:line="480" w:lineRule="auto"/>
                <w:ind w:left="720" w:hanging="720"/>
                <w:rPr>
                  <w:rFonts w:ascii="Times New Roman" w:hAnsi="Times New Roman" w:cs="Times New Roman"/>
                  <w:noProof/>
                  <w:sz w:val="24"/>
                  <w:szCs w:val="24"/>
                </w:rPr>
              </w:pPr>
              <w:r w:rsidRPr="00E26FDC">
                <w:rPr>
                  <w:rFonts w:ascii="Times New Roman" w:hAnsi="Times New Roman" w:cs="Times New Roman"/>
                  <w:noProof/>
                  <w:sz w:val="24"/>
                  <w:szCs w:val="24"/>
                </w:rPr>
                <w:t xml:space="preserve">Tabreed. (2018). </w:t>
              </w:r>
              <w:r w:rsidRPr="00E26FDC">
                <w:rPr>
                  <w:rFonts w:ascii="Times New Roman" w:hAnsi="Times New Roman" w:cs="Times New Roman"/>
                  <w:i/>
                  <w:iCs/>
                  <w:noProof/>
                  <w:sz w:val="24"/>
                  <w:szCs w:val="24"/>
                </w:rPr>
                <w:t>Tabreed (National central cooling company PJSC)</w:t>
              </w:r>
              <w:r w:rsidRPr="00E26FDC">
                <w:rPr>
                  <w:rFonts w:ascii="Times New Roman" w:hAnsi="Times New Roman" w:cs="Times New Roman"/>
                  <w:noProof/>
                  <w:sz w:val="24"/>
                  <w:szCs w:val="24"/>
                </w:rPr>
                <w:t>. Retrieved 6 7, 2018, from Mubadala.com: https://www.mubadala.com/en/what-we-do/utilities/tabreed-national-central-cooling-company-pjsc</w:t>
              </w:r>
            </w:p>
            <w:p w:rsidR="008C52EB" w:rsidRDefault="008C52EB" w:rsidP="00E26FDC">
              <w:pPr>
                <w:pStyle w:val="Bibliography"/>
                <w:spacing w:line="480" w:lineRule="auto"/>
                <w:ind w:left="720" w:hanging="720"/>
                <w:rPr>
                  <w:rFonts w:ascii="Times New Roman" w:hAnsi="Times New Roman" w:cs="Times New Roman"/>
                  <w:noProof/>
                  <w:sz w:val="24"/>
                  <w:szCs w:val="24"/>
                </w:rPr>
              </w:pPr>
              <w:r w:rsidRPr="00E26FDC">
                <w:rPr>
                  <w:rFonts w:ascii="Times New Roman" w:hAnsi="Times New Roman" w:cs="Times New Roman"/>
                  <w:noProof/>
                  <w:sz w:val="24"/>
                  <w:szCs w:val="24"/>
                </w:rPr>
                <w:t xml:space="preserve">Tucker, B. P., &amp; D. Lowe, A. (2010). Issues in the relationship between theory an practice in management accounting. </w:t>
              </w:r>
              <w:r w:rsidRPr="00E26FDC">
                <w:rPr>
                  <w:rFonts w:ascii="Times New Roman" w:hAnsi="Times New Roman" w:cs="Times New Roman"/>
                  <w:i/>
                  <w:iCs/>
                  <w:noProof/>
                  <w:sz w:val="24"/>
                  <w:szCs w:val="24"/>
                </w:rPr>
                <w:t>Mnagement Accounting Research</w:t>
              </w:r>
              <w:r w:rsidRPr="00E26FDC">
                <w:rPr>
                  <w:rFonts w:ascii="Times New Roman" w:hAnsi="Times New Roman" w:cs="Times New Roman"/>
                  <w:noProof/>
                  <w:sz w:val="24"/>
                  <w:szCs w:val="24"/>
                </w:rPr>
                <w:t>, 79-82.</w:t>
              </w:r>
            </w:p>
            <w:p w:rsidR="00E26FDC" w:rsidRPr="00E26FDC" w:rsidRDefault="00E26FDC" w:rsidP="00E26FDC">
              <w:pPr>
                <w:ind w:left="720" w:hanging="720"/>
                <w:rPr>
                  <w:rFonts w:ascii="Times New Roman" w:hAnsi="Times New Roman" w:cs="Times New Roman"/>
                  <w:sz w:val="24"/>
                  <w:szCs w:val="24"/>
                </w:rPr>
              </w:pPr>
              <w:r w:rsidRPr="00E26FDC">
                <w:rPr>
                  <w:rFonts w:ascii="Times New Roman" w:hAnsi="Times New Roman" w:cs="Times New Roman"/>
                  <w:sz w:val="24"/>
                  <w:szCs w:val="24"/>
                </w:rPr>
                <w:t>Willeumier, D., &amp; Juman, S. (2015).</w:t>
              </w:r>
              <w:r w:rsidRPr="00E26FDC">
                <w:rPr>
                  <w:rFonts w:ascii="Times New Roman" w:hAnsi="Times New Roman" w:cs="Times New Roman"/>
                  <w:i/>
                  <w:sz w:val="24"/>
                  <w:szCs w:val="24"/>
                </w:rPr>
                <w:t xml:space="preserve"> Policy management supports risk and compliance oversight. </w:t>
              </w:r>
              <w:r w:rsidRPr="00E26FDC">
                <w:rPr>
                  <w:rFonts w:ascii="Times New Roman" w:hAnsi="Times New Roman" w:cs="Times New Roman"/>
                  <w:sz w:val="24"/>
                  <w:szCs w:val="24"/>
                </w:rPr>
                <w:t>Retrieved 5 15, 2018, from Trusteemag: https://www.trusteemag.com/articles/845-policy-management-supports-risk-and-compliance-oversight</w:t>
              </w:r>
            </w:p>
            <w:p w:rsidR="00E26FDC" w:rsidRDefault="00B35B00" w:rsidP="00E26FDC">
              <w:pPr>
                <w:spacing w:line="480" w:lineRule="auto"/>
                <w:rPr>
                  <w:rFonts w:ascii="Times New Roman" w:hAnsi="Times New Roman" w:cs="Times New Roman"/>
                  <w:sz w:val="24"/>
                  <w:szCs w:val="24"/>
                </w:rPr>
              </w:pPr>
              <w:r w:rsidRPr="00E26FDC">
                <w:rPr>
                  <w:rFonts w:ascii="Times New Roman" w:hAnsi="Times New Roman" w:cs="Times New Roman"/>
                  <w:b/>
                  <w:bCs/>
                  <w:noProof/>
                  <w:sz w:val="24"/>
                  <w:szCs w:val="24"/>
                </w:rPr>
                <w:fldChar w:fldCharType="end"/>
              </w:r>
            </w:p>
          </w:sdtContent>
        </w:sdt>
      </w:sdtContent>
    </w:sdt>
    <w:p w:rsidR="00E26FDC" w:rsidRDefault="00E26FDC" w:rsidP="00E26FDC">
      <w:pPr>
        <w:rPr>
          <w:rFonts w:ascii="Times New Roman" w:hAnsi="Times New Roman" w:cs="Times New Roman"/>
          <w:sz w:val="24"/>
          <w:szCs w:val="24"/>
        </w:rPr>
      </w:pPr>
    </w:p>
    <w:p w:rsidR="008C52EB" w:rsidRPr="00E26FDC" w:rsidRDefault="00E26FDC" w:rsidP="00E26FDC">
      <w:pPr>
        <w:tabs>
          <w:tab w:val="left" w:pos="5873"/>
        </w:tabs>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sectPr w:rsidR="008C52EB" w:rsidRPr="00E26FDC" w:rsidSect="00C45B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4EE6" w:rsidRDefault="00964EE6" w:rsidP="00671776">
      <w:pPr>
        <w:spacing w:after="0" w:line="240" w:lineRule="auto"/>
      </w:pPr>
      <w:r>
        <w:separator/>
      </w:r>
    </w:p>
  </w:endnote>
  <w:endnote w:type="continuationSeparator" w:id="0">
    <w:p w:rsidR="00964EE6" w:rsidRDefault="00964EE6" w:rsidP="006717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4EE6" w:rsidRDefault="00964EE6" w:rsidP="00671776">
      <w:pPr>
        <w:spacing w:after="0" w:line="240" w:lineRule="auto"/>
      </w:pPr>
      <w:r>
        <w:separator/>
      </w:r>
    </w:p>
  </w:footnote>
  <w:footnote w:type="continuationSeparator" w:id="0">
    <w:p w:rsidR="00964EE6" w:rsidRDefault="00964EE6" w:rsidP="006717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76" w:rsidRPr="00C45B48" w:rsidRDefault="00671776" w:rsidP="00C45B48">
    <w:pPr>
      <w:pStyle w:val="Header"/>
      <w:jc w:val="center"/>
      <w:rPr>
        <w:rFonts w:ascii="Times New Roman" w:hAnsi="Times New Roman" w:cs="Times New Roman"/>
        <w:sz w:val="24"/>
        <w:szCs w:val="24"/>
      </w:rPr>
    </w:pPr>
    <w:r w:rsidRPr="00C45B48">
      <w:rPr>
        <w:rFonts w:ascii="Times New Roman" w:hAnsi="Times New Roman" w:cs="Times New Roman"/>
        <w:sz w:val="24"/>
        <w:szCs w:val="24"/>
      </w:rPr>
      <w:t xml:space="preserve"> </w:t>
    </w:r>
    <w:r w:rsidR="00C45B48" w:rsidRPr="00C45B48">
      <w:rPr>
        <w:rFonts w:ascii="Times New Roman" w:hAnsi="Times New Roman" w:cs="Times New Roman"/>
        <w:sz w:val="24"/>
        <w:szCs w:val="24"/>
      </w:rPr>
      <w:t xml:space="preserve">HUMAN RESOURCE IN </w:t>
    </w:r>
    <w:r w:rsidRPr="00C45B48">
      <w:rPr>
        <w:rFonts w:ascii="Times New Roman" w:hAnsi="Times New Roman" w:cs="Times New Roman"/>
        <w:sz w:val="24"/>
        <w:szCs w:val="24"/>
      </w:rPr>
      <w:t>ABU DHABI MUNICIPALITY</w:t>
    </w:r>
    <w:r w:rsidR="00C45B48">
      <w:rPr>
        <w:rFonts w:ascii="Times New Roman" w:hAnsi="Times New Roman" w:cs="Times New Roman"/>
        <w:sz w:val="24"/>
        <w:szCs w:val="24"/>
      </w:rPr>
      <w:tab/>
    </w:r>
    <w:sdt>
      <w:sdtPr>
        <w:rPr>
          <w:rFonts w:ascii="Times New Roman" w:hAnsi="Times New Roman" w:cs="Times New Roman"/>
          <w:sz w:val="24"/>
          <w:szCs w:val="24"/>
        </w:rPr>
        <w:id w:val="321009885"/>
        <w:docPartObj>
          <w:docPartGallery w:val="Page Numbers (Top of Page)"/>
          <w:docPartUnique/>
        </w:docPartObj>
      </w:sdtPr>
      <w:sdtEndPr>
        <w:rPr>
          <w:noProof/>
        </w:rPr>
      </w:sdtEndPr>
      <w:sdtContent>
        <w:r w:rsidR="00B35B00" w:rsidRPr="00C45B48">
          <w:rPr>
            <w:rFonts w:ascii="Times New Roman" w:hAnsi="Times New Roman" w:cs="Times New Roman"/>
            <w:sz w:val="24"/>
            <w:szCs w:val="24"/>
          </w:rPr>
          <w:fldChar w:fldCharType="begin"/>
        </w:r>
        <w:r w:rsidRPr="00C45B48">
          <w:rPr>
            <w:rFonts w:ascii="Times New Roman" w:hAnsi="Times New Roman" w:cs="Times New Roman"/>
            <w:sz w:val="24"/>
            <w:szCs w:val="24"/>
          </w:rPr>
          <w:instrText xml:space="preserve"> PAGE   \* MERGEFORMAT </w:instrText>
        </w:r>
        <w:r w:rsidR="00B35B00" w:rsidRPr="00C45B48">
          <w:rPr>
            <w:rFonts w:ascii="Times New Roman" w:hAnsi="Times New Roman" w:cs="Times New Roman"/>
            <w:sz w:val="24"/>
            <w:szCs w:val="24"/>
          </w:rPr>
          <w:fldChar w:fldCharType="separate"/>
        </w:r>
        <w:r w:rsidR="00B473D6">
          <w:rPr>
            <w:rFonts w:ascii="Times New Roman" w:hAnsi="Times New Roman" w:cs="Times New Roman"/>
            <w:noProof/>
            <w:sz w:val="24"/>
            <w:szCs w:val="24"/>
          </w:rPr>
          <w:t>3</w:t>
        </w:r>
        <w:r w:rsidR="00B35B00" w:rsidRPr="00C45B48">
          <w:rPr>
            <w:rFonts w:ascii="Times New Roman" w:hAnsi="Times New Roman" w:cs="Times New Roman"/>
            <w:noProof/>
            <w:sz w:val="24"/>
            <w:szCs w:val="24"/>
          </w:rPr>
          <w:fldChar w:fldCharType="end"/>
        </w:r>
      </w:sdtContent>
    </w:sdt>
  </w:p>
  <w:p w:rsidR="00671776" w:rsidRDefault="0067177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48" w:rsidRPr="00C45B48" w:rsidRDefault="00C45B48">
    <w:pPr>
      <w:pStyle w:val="Header"/>
      <w:jc w:val="right"/>
      <w:rPr>
        <w:rFonts w:ascii="Times New Roman" w:hAnsi="Times New Roman" w:cs="Times New Roman"/>
        <w:sz w:val="24"/>
        <w:szCs w:val="24"/>
      </w:rPr>
    </w:pPr>
    <w:r w:rsidRPr="00C45B48">
      <w:rPr>
        <w:rFonts w:ascii="Times New Roman" w:hAnsi="Times New Roman" w:cs="Times New Roman"/>
        <w:sz w:val="24"/>
        <w:szCs w:val="24"/>
      </w:rPr>
      <w:t>Running head:  HUMAN RESOURCE IN ABU DHABI MUNICIPALITY</w:t>
    </w:r>
    <w:sdt>
      <w:sdtPr>
        <w:rPr>
          <w:rFonts w:ascii="Times New Roman" w:hAnsi="Times New Roman" w:cs="Times New Roman"/>
          <w:sz w:val="24"/>
          <w:szCs w:val="24"/>
        </w:rPr>
        <w:id w:val="-865366875"/>
        <w:docPartObj>
          <w:docPartGallery w:val="Page Numbers (Top of Page)"/>
          <w:docPartUnique/>
        </w:docPartObj>
      </w:sdtPr>
      <w:sdtEndPr>
        <w:rPr>
          <w:noProof/>
        </w:rPr>
      </w:sdtEndPr>
      <w:sdtContent>
        <w:r>
          <w:rPr>
            <w:rFonts w:ascii="Times New Roman" w:hAnsi="Times New Roman" w:cs="Times New Roman"/>
            <w:sz w:val="24"/>
            <w:szCs w:val="24"/>
          </w:rPr>
          <w:tab/>
        </w:r>
        <w:r w:rsidR="00B35B00" w:rsidRPr="00C45B48">
          <w:rPr>
            <w:rFonts w:ascii="Times New Roman" w:hAnsi="Times New Roman" w:cs="Times New Roman"/>
            <w:sz w:val="24"/>
            <w:szCs w:val="24"/>
          </w:rPr>
          <w:fldChar w:fldCharType="begin"/>
        </w:r>
        <w:r w:rsidRPr="00C45B48">
          <w:rPr>
            <w:rFonts w:ascii="Times New Roman" w:hAnsi="Times New Roman" w:cs="Times New Roman"/>
            <w:sz w:val="24"/>
            <w:szCs w:val="24"/>
          </w:rPr>
          <w:instrText xml:space="preserve"> PAGE   \* MERGEFORMAT </w:instrText>
        </w:r>
        <w:r w:rsidR="00B35B00" w:rsidRPr="00C45B48">
          <w:rPr>
            <w:rFonts w:ascii="Times New Roman" w:hAnsi="Times New Roman" w:cs="Times New Roman"/>
            <w:sz w:val="24"/>
            <w:szCs w:val="24"/>
          </w:rPr>
          <w:fldChar w:fldCharType="separate"/>
        </w:r>
        <w:r w:rsidR="00B473D6">
          <w:rPr>
            <w:rFonts w:ascii="Times New Roman" w:hAnsi="Times New Roman" w:cs="Times New Roman"/>
            <w:noProof/>
            <w:sz w:val="24"/>
            <w:szCs w:val="24"/>
          </w:rPr>
          <w:t>1</w:t>
        </w:r>
        <w:r w:rsidR="00B35B00" w:rsidRPr="00C45B48">
          <w:rPr>
            <w:rFonts w:ascii="Times New Roman" w:hAnsi="Times New Roman" w:cs="Times New Roman"/>
            <w:noProof/>
            <w:sz w:val="24"/>
            <w:szCs w:val="24"/>
          </w:rPr>
          <w:fldChar w:fldCharType="end"/>
        </w:r>
      </w:sdtContent>
    </w:sdt>
  </w:p>
  <w:p w:rsidR="00C45B48" w:rsidRDefault="00C45B4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71776"/>
    <w:rsid w:val="00087D8C"/>
    <w:rsid w:val="000F58D4"/>
    <w:rsid w:val="001A1C43"/>
    <w:rsid w:val="001D3E87"/>
    <w:rsid w:val="001F2209"/>
    <w:rsid w:val="001F4F3C"/>
    <w:rsid w:val="001F6DC2"/>
    <w:rsid w:val="002416F6"/>
    <w:rsid w:val="00262952"/>
    <w:rsid w:val="00317C65"/>
    <w:rsid w:val="00365FF9"/>
    <w:rsid w:val="003740EC"/>
    <w:rsid w:val="00423B84"/>
    <w:rsid w:val="0043796C"/>
    <w:rsid w:val="004435DD"/>
    <w:rsid w:val="0047237D"/>
    <w:rsid w:val="00495D76"/>
    <w:rsid w:val="004A6766"/>
    <w:rsid w:val="004C1C53"/>
    <w:rsid w:val="00501C02"/>
    <w:rsid w:val="00514BB5"/>
    <w:rsid w:val="005837F9"/>
    <w:rsid w:val="005A70D3"/>
    <w:rsid w:val="005C6F96"/>
    <w:rsid w:val="005F3F25"/>
    <w:rsid w:val="006159BC"/>
    <w:rsid w:val="00632F14"/>
    <w:rsid w:val="006603F5"/>
    <w:rsid w:val="00671776"/>
    <w:rsid w:val="0069509D"/>
    <w:rsid w:val="00717C8F"/>
    <w:rsid w:val="00763D8A"/>
    <w:rsid w:val="00774AA1"/>
    <w:rsid w:val="007B0719"/>
    <w:rsid w:val="007F0574"/>
    <w:rsid w:val="007F1FAB"/>
    <w:rsid w:val="008928A4"/>
    <w:rsid w:val="008C52EB"/>
    <w:rsid w:val="00914363"/>
    <w:rsid w:val="009232CF"/>
    <w:rsid w:val="00960D57"/>
    <w:rsid w:val="00964EE6"/>
    <w:rsid w:val="009A5707"/>
    <w:rsid w:val="00AD58A2"/>
    <w:rsid w:val="00AE47DC"/>
    <w:rsid w:val="00B33C1B"/>
    <w:rsid w:val="00B35B00"/>
    <w:rsid w:val="00B473D6"/>
    <w:rsid w:val="00B503CE"/>
    <w:rsid w:val="00BB0A2C"/>
    <w:rsid w:val="00BD366C"/>
    <w:rsid w:val="00BE37BC"/>
    <w:rsid w:val="00C354DC"/>
    <w:rsid w:val="00C45B48"/>
    <w:rsid w:val="00D13966"/>
    <w:rsid w:val="00D22ED2"/>
    <w:rsid w:val="00D53E23"/>
    <w:rsid w:val="00DC6A96"/>
    <w:rsid w:val="00E26FDC"/>
    <w:rsid w:val="00E51DB3"/>
    <w:rsid w:val="00EF15DA"/>
    <w:rsid w:val="00F85606"/>
    <w:rsid w:val="00FA4713"/>
    <w:rsid w:val="00FC1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B00"/>
  </w:style>
  <w:style w:type="paragraph" w:styleId="Heading1">
    <w:name w:val="heading 1"/>
    <w:basedOn w:val="Normal"/>
    <w:next w:val="Normal"/>
    <w:link w:val="Heading1Char"/>
    <w:uiPriority w:val="9"/>
    <w:qFormat/>
    <w:rsid w:val="008C52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76"/>
  </w:style>
  <w:style w:type="paragraph" w:styleId="Footer">
    <w:name w:val="footer"/>
    <w:basedOn w:val="Normal"/>
    <w:link w:val="FooterChar"/>
    <w:uiPriority w:val="99"/>
    <w:unhideWhenUsed/>
    <w:rsid w:val="00671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776"/>
  </w:style>
  <w:style w:type="character" w:customStyle="1" w:styleId="Heading1Char">
    <w:name w:val="Heading 1 Char"/>
    <w:basedOn w:val="DefaultParagraphFont"/>
    <w:link w:val="Heading1"/>
    <w:uiPriority w:val="9"/>
    <w:rsid w:val="008C52E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C52EB"/>
  </w:style>
  <w:style w:type="character" w:styleId="Hyperlink">
    <w:name w:val="Hyperlink"/>
    <w:basedOn w:val="DefaultParagraphFont"/>
    <w:uiPriority w:val="99"/>
    <w:unhideWhenUsed/>
    <w:rsid w:val="001F4F3C"/>
    <w:rPr>
      <w:color w:val="0563C1" w:themeColor="hyperlink"/>
      <w:u w:val="single"/>
    </w:rPr>
  </w:style>
  <w:style w:type="paragraph" w:styleId="BalloonText">
    <w:name w:val="Balloon Text"/>
    <w:basedOn w:val="Normal"/>
    <w:link w:val="BalloonTextChar"/>
    <w:uiPriority w:val="99"/>
    <w:semiHidden/>
    <w:unhideWhenUsed/>
    <w:rsid w:val="00B473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3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2995812">
      <w:bodyDiv w:val="1"/>
      <w:marLeft w:val="0"/>
      <w:marRight w:val="0"/>
      <w:marTop w:val="0"/>
      <w:marBottom w:val="0"/>
      <w:divBdr>
        <w:top w:val="none" w:sz="0" w:space="0" w:color="auto"/>
        <w:left w:val="none" w:sz="0" w:space="0" w:color="auto"/>
        <w:bottom w:val="none" w:sz="0" w:space="0" w:color="auto"/>
        <w:right w:val="none" w:sz="0" w:space="0" w:color="auto"/>
      </w:divBdr>
    </w:div>
    <w:div w:id="205796501">
      <w:bodyDiv w:val="1"/>
      <w:marLeft w:val="0"/>
      <w:marRight w:val="0"/>
      <w:marTop w:val="0"/>
      <w:marBottom w:val="0"/>
      <w:divBdr>
        <w:top w:val="none" w:sz="0" w:space="0" w:color="auto"/>
        <w:left w:val="none" w:sz="0" w:space="0" w:color="auto"/>
        <w:bottom w:val="none" w:sz="0" w:space="0" w:color="auto"/>
        <w:right w:val="none" w:sz="0" w:space="0" w:color="auto"/>
      </w:divBdr>
    </w:div>
    <w:div w:id="280575609">
      <w:bodyDiv w:val="1"/>
      <w:marLeft w:val="0"/>
      <w:marRight w:val="0"/>
      <w:marTop w:val="0"/>
      <w:marBottom w:val="0"/>
      <w:divBdr>
        <w:top w:val="none" w:sz="0" w:space="0" w:color="auto"/>
        <w:left w:val="none" w:sz="0" w:space="0" w:color="auto"/>
        <w:bottom w:val="none" w:sz="0" w:space="0" w:color="auto"/>
        <w:right w:val="none" w:sz="0" w:space="0" w:color="auto"/>
      </w:divBdr>
    </w:div>
    <w:div w:id="316232328">
      <w:bodyDiv w:val="1"/>
      <w:marLeft w:val="0"/>
      <w:marRight w:val="0"/>
      <w:marTop w:val="0"/>
      <w:marBottom w:val="0"/>
      <w:divBdr>
        <w:top w:val="none" w:sz="0" w:space="0" w:color="auto"/>
        <w:left w:val="none" w:sz="0" w:space="0" w:color="auto"/>
        <w:bottom w:val="none" w:sz="0" w:space="0" w:color="auto"/>
        <w:right w:val="none" w:sz="0" w:space="0" w:color="auto"/>
      </w:divBdr>
    </w:div>
    <w:div w:id="367143991">
      <w:bodyDiv w:val="1"/>
      <w:marLeft w:val="0"/>
      <w:marRight w:val="0"/>
      <w:marTop w:val="0"/>
      <w:marBottom w:val="0"/>
      <w:divBdr>
        <w:top w:val="none" w:sz="0" w:space="0" w:color="auto"/>
        <w:left w:val="none" w:sz="0" w:space="0" w:color="auto"/>
        <w:bottom w:val="none" w:sz="0" w:space="0" w:color="auto"/>
        <w:right w:val="none" w:sz="0" w:space="0" w:color="auto"/>
      </w:divBdr>
    </w:div>
    <w:div w:id="586616654">
      <w:bodyDiv w:val="1"/>
      <w:marLeft w:val="0"/>
      <w:marRight w:val="0"/>
      <w:marTop w:val="0"/>
      <w:marBottom w:val="0"/>
      <w:divBdr>
        <w:top w:val="none" w:sz="0" w:space="0" w:color="auto"/>
        <w:left w:val="none" w:sz="0" w:space="0" w:color="auto"/>
        <w:bottom w:val="none" w:sz="0" w:space="0" w:color="auto"/>
        <w:right w:val="none" w:sz="0" w:space="0" w:color="auto"/>
      </w:divBdr>
    </w:div>
    <w:div w:id="644578999">
      <w:bodyDiv w:val="1"/>
      <w:marLeft w:val="0"/>
      <w:marRight w:val="0"/>
      <w:marTop w:val="0"/>
      <w:marBottom w:val="0"/>
      <w:divBdr>
        <w:top w:val="none" w:sz="0" w:space="0" w:color="auto"/>
        <w:left w:val="none" w:sz="0" w:space="0" w:color="auto"/>
        <w:bottom w:val="none" w:sz="0" w:space="0" w:color="auto"/>
        <w:right w:val="none" w:sz="0" w:space="0" w:color="auto"/>
      </w:divBdr>
    </w:div>
    <w:div w:id="727264010">
      <w:bodyDiv w:val="1"/>
      <w:marLeft w:val="0"/>
      <w:marRight w:val="0"/>
      <w:marTop w:val="0"/>
      <w:marBottom w:val="0"/>
      <w:divBdr>
        <w:top w:val="none" w:sz="0" w:space="0" w:color="auto"/>
        <w:left w:val="none" w:sz="0" w:space="0" w:color="auto"/>
        <w:bottom w:val="none" w:sz="0" w:space="0" w:color="auto"/>
        <w:right w:val="none" w:sz="0" w:space="0" w:color="auto"/>
      </w:divBdr>
    </w:div>
    <w:div w:id="733354035">
      <w:bodyDiv w:val="1"/>
      <w:marLeft w:val="0"/>
      <w:marRight w:val="0"/>
      <w:marTop w:val="0"/>
      <w:marBottom w:val="0"/>
      <w:divBdr>
        <w:top w:val="none" w:sz="0" w:space="0" w:color="auto"/>
        <w:left w:val="none" w:sz="0" w:space="0" w:color="auto"/>
        <w:bottom w:val="none" w:sz="0" w:space="0" w:color="auto"/>
        <w:right w:val="none" w:sz="0" w:space="0" w:color="auto"/>
      </w:divBdr>
    </w:div>
    <w:div w:id="743067676">
      <w:bodyDiv w:val="1"/>
      <w:marLeft w:val="0"/>
      <w:marRight w:val="0"/>
      <w:marTop w:val="0"/>
      <w:marBottom w:val="0"/>
      <w:divBdr>
        <w:top w:val="none" w:sz="0" w:space="0" w:color="auto"/>
        <w:left w:val="none" w:sz="0" w:space="0" w:color="auto"/>
        <w:bottom w:val="none" w:sz="0" w:space="0" w:color="auto"/>
        <w:right w:val="none" w:sz="0" w:space="0" w:color="auto"/>
      </w:divBdr>
    </w:div>
    <w:div w:id="791245535">
      <w:bodyDiv w:val="1"/>
      <w:marLeft w:val="0"/>
      <w:marRight w:val="0"/>
      <w:marTop w:val="0"/>
      <w:marBottom w:val="0"/>
      <w:divBdr>
        <w:top w:val="none" w:sz="0" w:space="0" w:color="auto"/>
        <w:left w:val="none" w:sz="0" w:space="0" w:color="auto"/>
        <w:bottom w:val="none" w:sz="0" w:space="0" w:color="auto"/>
        <w:right w:val="none" w:sz="0" w:space="0" w:color="auto"/>
      </w:divBdr>
    </w:div>
    <w:div w:id="1009482822">
      <w:bodyDiv w:val="1"/>
      <w:marLeft w:val="0"/>
      <w:marRight w:val="0"/>
      <w:marTop w:val="0"/>
      <w:marBottom w:val="0"/>
      <w:divBdr>
        <w:top w:val="none" w:sz="0" w:space="0" w:color="auto"/>
        <w:left w:val="none" w:sz="0" w:space="0" w:color="auto"/>
        <w:bottom w:val="none" w:sz="0" w:space="0" w:color="auto"/>
        <w:right w:val="none" w:sz="0" w:space="0" w:color="auto"/>
      </w:divBdr>
    </w:div>
    <w:div w:id="1072432469">
      <w:bodyDiv w:val="1"/>
      <w:marLeft w:val="0"/>
      <w:marRight w:val="0"/>
      <w:marTop w:val="0"/>
      <w:marBottom w:val="0"/>
      <w:divBdr>
        <w:top w:val="none" w:sz="0" w:space="0" w:color="auto"/>
        <w:left w:val="none" w:sz="0" w:space="0" w:color="auto"/>
        <w:bottom w:val="none" w:sz="0" w:space="0" w:color="auto"/>
        <w:right w:val="none" w:sz="0" w:space="0" w:color="auto"/>
      </w:divBdr>
    </w:div>
    <w:div w:id="1176310931">
      <w:bodyDiv w:val="1"/>
      <w:marLeft w:val="0"/>
      <w:marRight w:val="0"/>
      <w:marTop w:val="0"/>
      <w:marBottom w:val="0"/>
      <w:divBdr>
        <w:top w:val="none" w:sz="0" w:space="0" w:color="auto"/>
        <w:left w:val="none" w:sz="0" w:space="0" w:color="auto"/>
        <w:bottom w:val="none" w:sz="0" w:space="0" w:color="auto"/>
        <w:right w:val="none" w:sz="0" w:space="0" w:color="auto"/>
      </w:divBdr>
    </w:div>
    <w:div w:id="1183201716">
      <w:bodyDiv w:val="1"/>
      <w:marLeft w:val="0"/>
      <w:marRight w:val="0"/>
      <w:marTop w:val="0"/>
      <w:marBottom w:val="0"/>
      <w:divBdr>
        <w:top w:val="none" w:sz="0" w:space="0" w:color="auto"/>
        <w:left w:val="none" w:sz="0" w:space="0" w:color="auto"/>
        <w:bottom w:val="none" w:sz="0" w:space="0" w:color="auto"/>
        <w:right w:val="none" w:sz="0" w:space="0" w:color="auto"/>
      </w:divBdr>
    </w:div>
    <w:div w:id="1255478602">
      <w:bodyDiv w:val="1"/>
      <w:marLeft w:val="0"/>
      <w:marRight w:val="0"/>
      <w:marTop w:val="0"/>
      <w:marBottom w:val="0"/>
      <w:divBdr>
        <w:top w:val="none" w:sz="0" w:space="0" w:color="auto"/>
        <w:left w:val="none" w:sz="0" w:space="0" w:color="auto"/>
        <w:bottom w:val="none" w:sz="0" w:space="0" w:color="auto"/>
        <w:right w:val="none" w:sz="0" w:space="0" w:color="auto"/>
      </w:divBdr>
    </w:div>
    <w:div w:id="1690179980">
      <w:bodyDiv w:val="1"/>
      <w:marLeft w:val="0"/>
      <w:marRight w:val="0"/>
      <w:marTop w:val="0"/>
      <w:marBottom w:val="0"/>
      <w:divBdr>
        <w:top w:val="none" w:sz="0" w:space="0" w:color="auto"/>
        <w:left w:val="none" w:sz="0" w:space="0" w:color="auto"/>
        <w:bottom w:val="none" w:sz="0" w:space="0" w:color="auto"/>
        <w:right w:val="none" w:sz="0" w:space="0" w:color="auto"/>
      </w:divBdr>
    </w:div>
    <w:div w:id="1866364027">
      <w:bodyDiv w:val="1"/>
      <w:marLeft w:val="0"/>
      <w:marRight w:val="0"/>
      <w:marTop w:val="0"/>
      <w:marBottom w:val="0"/>
      <w:divBdr>
        <w:top w:val="none" w:sz="0" w:space="0" w:color="auto"/>
        <w:left w:val="none" w:sz="0" w:space="0" w:color="auto"/>
        <w:bottom w:val="none" w:sz="0" w:space="0" w:color="auto"/>
        <w:right w:val="none" w:sz="0" w:space="0" w:color="auto"/>
      </w:divBdr>
    </w:div>
    <w:div w:id="1883663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Bla18</b:Tag>
    <b:SourceType>InternetSite</b:SourceType>
    <b:Guid>{89DF78B8-3138-40FC-95A6-F3975AC44F75}</b:Guid>
    <b:Author>
      <b:Author>
        <b:NameList>
          <b:Person>
            <b:Last>Blaker</b:Last>
            <b:First>Dannielle</b:First>
          </b:Person>
        </b:NameList>
      </b:Author>
    </b:Author>
    <b:Title>10 things you need to know about Abu Dhabi</b:Title>
    <b:InternetSiteTitle>Luxos.com</b:InternetSiteTitle>
    <b:Year>2018</b:Year>
    <b:URL>https://www.luxos.com/abu-dhabi/spend6085-10-things-you-need-to-kno-about-abu-dhabi</b:URL>
    <b:YearAccessed>2018</b:YearAccessed>
    <b:MonthAccessed>6</b:MonthAccessed>
    <b:DayAccessed>7</b:DayAccessed>
    <b:RefOrder>1</b:RefOrder>
  </b:Source>
  <b:Source>
    <b:Tag>Fuj13</b:Tag>
    <b:SourceType>JournalArticle</b:SourceType>
    <b:Guid>{24FD0D2C-2664-4861-AE45-1CDF27748A45}</b:Guid>
    <b:Title>Case study of Abu Dhabi Municipality</b:Title>
    <b:Year>2013</b:Year>
    <b:Author>
      <b:Author>
        <b:Corporate>Fujitsu</b:Corporate>
      </b:Author>
    </b:Author>
    <b:JournalName>Fujitsu consulting limited</b:JournalName>
    <b:Pages>1-20</b:Pages>
    <b:RefOrder>2</b:RefOrder>
  </b:Source>
  <b:Source>
    <b:Tag>Abu17</b:Tag>
    <b:SourceType>InternetSite</b:SourceType>
    <b:Guid>{86185F41-42C5-4984-B00A-8B51C41DA98D}</b:Guid>
    <b:Title>Abu Dhabi city municipality : Achievements and ambitions</b:Title>
    <b:Year>2017</b:Year>
    <b:InternetSiteTitle>Department of urban planning and municipalities</b:InternetSiteTitle>
    <b:URL>https://www.dmat.abudhabi.ae/en/ADM/MediaCenter/News/Pages/News.2017.08.09.aspx</b:URL>
    <b:YearAccessed>2018</b:YearAccessed>
    <b:MonthAccessed>6</b:MonthAccessed>
    <b:DayAccessed>7</b:DayAccessed>
    <b:Author>
      <b:Author>
        <b:NameList>
          <b:Person>
            <b:Last>Murar</b:Last>
            <b:First>Musabbah</b:First>
            <b:Middle>Mubarak Al</b:Middle>
          </b:Person>
        </b:NameList>
      </b:Author>
    </b:Author>
    <b:RefOrder>3</b:RefOrder>
  </b:Source>
  <b:Source>
    <b:Tag>Ful14</b:Tag>
    <b:SourceType>JournalArticle</b:SourceType>
    <b:Guid>{2B7218F5-50E2-428C-B895-FB57E63756D3}</b:Guid>
    <b:Title>Lean manufacturing and firm performance: The incremental contribution of lean  management accounting practice</b:Title>
    <b:Year>2014</b:Year>
    <b:Author>
      <b:Author>
        <b:NameList>
          <b:Person>
            <b:Last>Fullerton</b:Last>
            <b:First>Rosemary</b:First>
            <b:Middle>R.</b:Middle>
          </b:Person>
          <b:Person>
            <b:Last>Kennedy</b:Last>
            <b:First>Frances</b:First>
            <b:Middle>A.</b:Middle>
          </b:Person>
          <b:Person>
            <b:Last>Widener</b:Last>
            <b:First>Sally</b:First>
            <b:Middle>K.</b:Middle>
          </b:Person>
        </b:NameList>
      </b:Author>
    </b:Author>
    <b:JournalName>Journal of Operations Management</b:JournalName>
    <b:Pages>414-428</b:Pages>
    <b:RefOrder>4</b:RefOrder>
  </b:Source>
  <b:Source>
    <b:Tag>Tab18</b:Tag>
    <b:SourceType>InternetSite</b:SourceType>
    <b:Guid>{75D42F1A-E623-4EBB-A310-C2E62A8401B2}</b:Guid>
    <b:Author>
      <b:Author>
        <b:Corporate>Tabreed</b:Corporate>
      </b:Author>
    </b:Author>
    <b:Title>Tabreed (National central cooling company PJSC)</b:Title>
    <b:Year>2018</b:Year>
    <b:InternetSiteTitle>Mubadala.com</b:InternetSiteTitle>
    <b:URL>https://www.mubadala.com/en/what-we-do/utilities/tabreed-national-central-cooling-company-pjsc</b:URL>
    <b:YearAccessed>2018</b:YearAccessed>
    <b:MonthAccessed>6</b:MonthAccessed>
    <b:DayAccessed>7</b:DayAccessed>
    <b:RefOrder>7</b:RefOrder>
  </b:Source>
  <b:Source>
    <b:Tag>Fig13</b:Tag>
    <b:SourceType>JournalArticle</b:SourceType>
    <b:Guid>{3DBB24D7-1A20-40C8-BDA3-E0B93389AA58}</b:Guid>
    <b:Author>
      <b:Author>
        <b:NameList>
          <b:Person>
            <b:Last>Figge</b:Last>
            <b:First>F.</b:First>
          </b:Person>
          <b:Person>
            <b:Last>Hahn</b:Last>
            <b:First>T.</b:First>
          </b:Person>
        </b:NameList>
      </b:Author>
    </b:Author>
    <b:Title>Value drivers of corporate  eco-efficiency: Management accounting information for the efficient use of environmental rosources</b:Title>
    <b:Year>2013</b:Year>
    <b:JournalName>Management Accounting Research</b:JournalName>
    <b:Pages>387-400</b:Pages>
    <b:RefOrder>5</b:RefOrder>
  </b:Source>
  <b:Source>
    <b:Tag>Bas10</b:Tag>
    <b:SourceType>JournalArticle</b:SourceType>
    <b:Guid>{2AF248B6-FF53-4EB3-9574-620FEB12F183}</b:Guid>
    <b:Author>
      <b:Author>
        <b:NameList>
          <b:Person>
            <b:Last>Tucker</b:Last>
            <b:First>Basil</b:First>
            <b:Middle>P.</b:Middle>
          </b:Person>
          <b:Person>
            <b:Last>D. Lowe</b:Last>
            <b:First>Allan</b:First>
          </b:Person>
        </b:NameList>
      </b:Author>
    </b:Author>
    <b:Title>Issues in the relationship between theory an practice in management accounting</b:Title>
    <b:JournalName>Mnagement Accounting Research</b:JournalName>
    <b:Year>2010</b:Year>
    <b:Pages>79-82</b:Pages>
    <b:RefOrder>6</b:RefOrder>
  </b:Source>
</b:Sources>
</file>

<file path=customXml/itemProps1.xml><?xml version="1.0" encoding="utf-8"?>
<ds:datastoreItem xmlns:ds="http://schemas.openxmlformats.org/officeDocument/2006/customXml" ds:itemID="{4F011D4C-57D0-4E66-B3B9-9E5DC4CDC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4234</Words>
  <Characters>24136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2018-06-07T18:05:00Z</dcterms:created>
  <dcterms:modified xsi:type="dcterms:W3CDTF">2018-06-07T18:05:00Z</dcterms:modified>
</cp:coreProperties>
</file>