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D590C4" w14:textId="77777777" w:rsidR="00FE507D" w:rsidRPr="00E93566" w:rsidRDefault="00124391" w:rsidP="00303CE5">
      <w:pPr>
        <w:spacing w:line="480" w:lineRule="auto"/>
        <w:jc w:val="both"/>
        <w:rPr>
          <w:rFonts w:ascii="Times New Roman" w:hAnsi="Times New Roman" w:cs="Times New Roman"/>
          <w:sz w:val="24"/>
        </w:rPr>
      </w:pPr>
      <w:r w:rsidRPr="00E93566">
        <w:rPr>
          <w:rFonts w:ascii="Times New Roman" w:hAnsi="Times New Roman" w:cs="Times New Roman"/>
          <w:sz w:val="24"/>
        </w:rPr>
        <w:t>Q1.</w:t>
      </w:r>
    </w:p>
    <w:p w14:paraId="011F8453" w14:textId="77777777" w:rsidR="00124391" w:rsidRPr="00E93566" w:rsidRDefault="00F551B6" w:rsidP="00303CE5">
      <w:pPr>
        <w:pStyle w:val="ListParagraph"/>
        <w:numPr>
          <w:ilvl w:val="0"/>
          <w:numId w:val="1"/>
        </w:numPr>
        <w:spacing w:line="480" w:lineRule="auto"/>
        <w:jc w:val="both"/>
        <w:rPr>
          <w:rFonts w:ascii="Times New Roman" w:hAnsi="Times New Roman" w:cs="Times New Roman"/>
          <w:sz w:val="24"/>
        </w:rPr>
      </w:pPr>
      <w:r>
        <w:rPr>
          <w:rFonts w:ascii="Times New Roman" w:hAnsi="Times New Roman" w:cs="Times New Roman"/>
          <w:sz w:val="24"/>
        </w:rPr>
        <w:t>Let FA</w:t>
      </w:r>
      <w:r w:rsidR="00124391" w:rsidRPr="00E93566">
        <w:rPr>
          <w:rFonts w:ascii="Times New Roman" w:hAnsi="Times New Roman" w:cs="Times New Roman"/>
          <w:sz w:val="24"/>
        </w:rPr>
        <w:t xml:space="preserve"> be the final average and FTG be the first test grade</w:t>
      </w:r>
    </w:p>
    <w:p w14:paraId="312424D1" w14:textId="77777777" w:rsidR="00124391" w:rsidRPr="00E93566" w:rsidRDefault="00124391" w:rsidP="00303CE5">
      <w:pPr>
        <w:pStyle w:val="ListParagraph"/>
        <w:spacing w:line="480" w:lineRule="auto"/>
        <w:jc w:val="both"/>
        <w:rPr>
          <w:rFonts w:ascii="Times New Roman" w:hAnsi="Times New Roman" w:cs="Times New Roman"/>
          <w:sz w:val="24"/>
        </w:rPr>
      </w:pPr>
      <m:oMathPara>
        <m:oMathParaPr>
          <m:jc m:val="left"/>
        </m:oMathParaPr>
        <m:oMath>
          <m:r>
            <w:rPr>
              <w:rFonts w:ascii="Cambria Math" w:hAnsi="Cambria Math" w:cs="Times New Roman"/>
              <w:sz w:val="24"/>
            </w:rPr>
            <m:t>FA=18.99+0.74FTG</m:t>
          </m:r>
        </m:oMath>
      </m:oMathPara>
    </w:p>
    <w:p w14:paraId="52A53666" w14:textId="77777777" w:rsidR="00124391" w:rsidRPr="00E93566" w:rsidRDefault="00124391" w:rsidP="00303CE5">
      <w:pPr>
        <w:spacing w:line="480" w:lineRule="auto"/>
        <w:jc w:val="both"/>
        <w:rPr>
          <w:rFonts w:ascii="Times New Roman" w:hAnsi="Times New Roman" w:cs="Times New Roman"/>
          <w:sz w:val="24"/>
        </w:rPr>
      </w:pPr>
    </w:p>
    <w:p w14:paraId="2724CF8B" w14:textId="77777777" w:rsidR="00124391" w:rsidRPr="00E93566" w:rsidRDefault="00124391" w:rsidP="00303CE5">
      <w:pPr>
        <w:pStyle w:val="ListParagraph"/>
        <w:numPr>
          <w:ilvl w:val="0"/>
          <w:numId w:val="1"/>
        </w:numPr>
        <w:spacing w:line="480" w:lineRule="auto"/>
        <w:jc w:val="both"/>
        <w:rPr>
          <w:rFonts w:ascii="Times New Roman" w:hAnsi="Times New Roman" w:cs="Times New Roman"/>
          <w:sz w:val="24"/>
        </w:rPr>
      </w:pPr>
      <m:oMath>
        <m:r>
          <w:rPr>
            <w:rFonts w:ascii="Cambria Math" w:hAnsi="Cambria Math" w:cs="Times New Roman"/>
            <w:sz w:val="24"/>
          </w:rPr>
          <m:t>FA=18.99+0.74FTG</m:t>
        </m:r>
      </m:oMath>
    </w:p>
    <w:p w14:paraId="4A3AD99E" w14:textId="77777777" w:rsidR="00124391" w:rsidRPr="00E93566" w:rsidRDefault="00124391" w:rsidP="00303CE5">
      <w:pPr>
        <w:spacing w:line="480" w:lineRule="auto"/>
        <w:ind w:left="720"/>
        <w:jc w:val="both"/>
        <w:rPr>
          <w:rFonts w:ascii="Times New Roman" w:hAnsi="Times New Roman" w:cs="Times New Roman"/>
          <w:sz w:val="24"/>
        </w:rPr>
      </w:pPr>
      <w:r w:rsidRPr="00E93566">
        <w:rPr>
          <w:rFonts w:ascii="Times New Roman" w:hAnsi="Times New Roman" w:cs="Times New Roman"/>
          <w:sz w:val="24"/>
        </w:rPr>
        <w:t>FA = 18.99+0.74(83)</w:t>
      </w:r>
    </w:p>
    <w:p w14:paraId="4EBB5F3C" w14:textId="77777777" w:rsidR="00124391" w:rsidRPr="00E93566" w:rsidRDefault="00124391" w:rsidP="00303CE5">
      <w:pPr>
        <w:spacing w:line="480" w:lineRule="auto"/>
        <w:ind w:left="720"/>
        <w:jc w:val="both"/>
        <w:rPr>
          <w:rFonts w:ascii="Times New Roman" w:hAnsi="Times New Roman" w:cs="Times New Roman"/>
          <w:sz w:val="24"/>
        </w:rPr>
      </w:pPr>
      <w:r w:rsidRPr="00E93566">
        <w:rPr>
          <w:rFonts w:ascii="Times New Roman" w:hAnsi="Times New Roman" w:cs="Times New Roman"/>
          <w:sz w:val="24"/>
        </w:rPr>
        <w:t>FA = 18.99+61.42</w:t>
      </w:r>
    </w:p>
    <w:p w14:paraId="05415CAA" w14:textId="77777777" w:rsidR="00124391" w:rsidRPr="00E93566" w:rsidRDefault="00124391" w:rsidP="00303CE5">
      <w:pPr>
        <w:spacing w:line="480" w:lineRule="auto"/>
        <w:ind w:left="720"/>
        <w:jc w:val="both"/>
        <w:rPr>
          <w:rFonts w:ascii="Times New Roman" w:hAnsi="Times New Roman" w:cs="Times New Roman"/>
          <w:sz w:val="24"/>
        </w:rPr>
      </w:pPr>
      <w:r w:rsidRPr="00E93566">
        <w:rPr>
          <w:rFonts w:ascii="Times New Roman" w:hAnsi="Times New Roman" w:cs="Times New Roman"/>
          <w:sz w:val="24"/>
        </w:rPr>
        <w:t>Final average will be 80.41</w:t>
      </w:r>
    </w:p>
    <w:p w14:paraId="378C8D65" w14:textId="77777777" w:rsidR="00124391" w:rsidRPr="00E93566" w:rsidRDefault="00124391" w:rsidP="00303CE5">
      <w:pPr>
        <w:pStyle w:val="ListParagraph"/>
        <w:numPr>
          <w:ilvl w:val="0"/>
          <w:numId w:val="1"/>
        </w:numPr>
        <w:spacing w:line="480" w:lineRule="auto"/>
        <w:jc w:val="both"/>
        <w:rPr>
          <w:rFonts w:ascii="Times New Roman" w:hAnsi="Times New Roman" w:cs="Times New Roman"/>
          <w:sz w:val="24"/>
        </w:rPr>
      </w:pPr>
      <w:r w:rsidRPr="00E93566">
        <w:rPr>
          <w:rFonts w:ascii="Times New Roman" w:hAnsi="Times New Roman" w:cs="Times New Roman"/>
          <w:sz w:val="24"/>
        </w:rPr>
        <w:t>I would highly recommend the use of this relationship to forecast averages as the coefficient of determination shows that 85% of the changes in the final grade can be attributed to the changes in the first test grade.</w:t>
      </w:r>
    </w:p>
    <w:p w14:paraId="261938E7" w14:textId="77777777" w:rsidR="00124391" w:rsidRPr="00E93566" w:rsidRDefault="00124391" w:rsidP="00303CE5">
      <w:pPr>
        <w:pStyle w:val="ListParagraph"/>
        <w:spacing w:line="480" w:lineRule="auto"/>
        <w:jc w:val="both"/>
        <w:rPr>
          <w:rFonts w:ascii="Times New Roman" w:hAnsi="Times New Roman" w:cs="Times New Roman"/>
          <w:sz w:val="24"/>
        </w:rPr>
      </w:pPr>
      <w:r w:rsidRPr="00E93566">
        <w:rPr>
          <w:rFonts w:ascii="Times New Roman" w:hAnsi="Times New Roman" w:cs="Times New Roman"/>
          <w:sz w:val="24"/>
        </w:rPr>
        <w:t>There is a strong positive relationship between the two variables as shown by the value of the slope which is 0.74.</w:t>
      </w:r>
    </w:p>
    <w:p w14:paraId="30A8CE42" w14:textId="77777777" w:rsidR="00124391" w:rsidRPr="00E93566" w:rsidRDefault="00124391" w:rsidP="00303CE5">
      <w:pPr>
        <w:pStyle w:val="ListParagraph"/>
        <w:numPr>
          <w:ilvl w:val="0"/>
          <w:numId w:val="1"/>
        </w:numPr>
        <w:spacing w:line="480" w:lineRule="auto"/>
        <w:jc w:val="both"/>
        <w:rPr>
          <w:rFonts w:ascii="Times New Roman" w:hAnsi="Times New Roman" w:cs="Times New Roman"/>
          <w:sz w:val="24"/>
        </w:rPr>
      </w:pPr>
      <m:oMath>
        <m:r>
          <w:rPr>
            <w:rFonts w:ascii="Cambria Math" w:hAnsi="Cambria Math" w:cs="Times New Roman"/>
            <w:sz w:val="24"/>
          </w:rPr>
          <m:t>FA=18.99+0.74FTG</m:t>
        </m:r>
      </m:oMath>
    </w:p>
    <w:p w14:paraId="56FD99BC" w14:textId="77777777" w:rsidR="00124391" w:rsidRPr="00E93566" w:rsidRDefault="00124391" w:rsidP="00303CE5">
      <w:pPr>
        <w:pStyle w:val="ListParagraph"/>
        <w:spacing w:line="480" w:lineRule="auto"/>
        <w:jc w:val="both"/>
        <w:rPr>
          <w:rFonts w:ascii="Times New Roman" w:hAnsi="Times New Roman" w:cs="Times New Roman"/>
          <w:sz w:val="24"/>
        </w:rPr>
      </w:pPr>
      <w:r w:rsidRPr="00E93566">
        <w:rPr>
          <w:rFonts w:ascii="Times New Roman" w:hAnsi="Times New Roman" w:cs="Times New Roman"/>
          <w:sz w:val="24"/>
        </w:rPr>
        <w:t>FA = 18.99+0.74(38)</w:t>
      </w:r>
    </w:p>
    <w:p w14:paraId="59FFA061" w14:textId="77777777" w:rsidR="00124391" w:rsidRPr="00E93566" w:rsidRDefault="00124391" w:rsidP="00303CE5">
      <w:pPr>
        <w:pStyle w:val="ListParagraph"/>
        <w:spacing w:line="480" w:lineRule="auto"/>
        <w:jc w:val="both"/>
        <w:rPr>
          <w:rFonts w:ascii="Times New Roman" w:hAnsi="Times New Roman" w:cs="Times New Roman"/>
          <w:sz w:val="24"/>
        </w:rPr>
      </w:pPr>
      <w:r w:rsidRPr="00E93566">
        <w:rPr>
          <w:rFonts w:ascii="Times New Roman" w:hAnsi="Times New Roman" w:cs="Times New Roman"/>
          <w:sz w:val="24"/>
        </w:rPr>
        <w:t>FA = 18.99+</w:t>
      </w:r>
      <w:r w:rsidR="00C4493A" w:rsidRPr="00E93566">
        <w:rPr>
          <w:rFonts w:ascii="Times New Roman" w:hAnsi="Times New Roman" w:cs="Times New Roman"/>
          <w:sz w:val="24"/>
        </w:rPr>
        <w:t>28.12</w:t>
      </w:r>
    </w:p>
    <w:p w14:paraId="3EB89656" w14:textId="77777777" w:rsidR="00C4493A" w:rsidRPr="00E93566" w:rsidRDefault="00C4493A" w:rsidP="00303CE5">
      <w:pPr>
        <w:pStyle w:val="ListParagraph"/>
        <w:spacing w:line="480" w:lineRule="auto"/>
        <w:jc w:val="both"/>
        <w:rPr>
          <w:rFonts w:ascii="Times New Roman" w:hAnsi="Times New Roman" w:cs="Times New Roman"/>
          <w:sz w:val="24"/>
        </w:rPr>
      </w:pPr>
      <w:r w:rsidRPr="00E93566">
        <w:rPr>
          <w:rFonts w:ascii="Times New Roman" w:hAnsi="Times New Roman" w:cs="Times New Roman"/>
          <w:sz w:val="24"/>
        </w:rPr>
        <w:t>FA = 47.11</w:t>
      </w:r>
    </w:p>
    <w:p w14:paraId="4A6C26B3" w14:textId="77777777" w:rsidR="00C4493A" w:rsidRPr="00E93566" w:rsidRDefault="00C4493A" w:rsidP="00303CE5">
      <w:pPr>
        <w:pStyle w:val="ListParagraph"/>
        <w:spacing w:line="480" w:lineRule="auto"/>
        <w:jc w:val="both"/>
        <w:rPr>
          <w:rFonts w:ascii="Times New Roman" w:hAnsi="Times New Roman" w:cs="Times New Roman"/>
          <w:sz w:val="24"/>
        </w:rPr>
      </w:pPr>
      <w:r w:rsidRPr="00E93566">
        <w:rPr>
          <w:rFonts w:ascii="Times New Roman" w:hAnsi="Times New Roman" w:cs="Times New Roman"/>
          <w:sz w:val="24"/>
        </w:rPr>
        <w:t>Caution</w:t>
      </w:r>
    </w:p>
    <w:p w14:paraId="3215897B" w14:textId="77777777" w:rsidR="00C4493A" w:rsidRPr="00E93566" w:rsidRDefault="00C4493A" w:rsidP="00303CE5">
      <w:pPr>
        <w:pStyle w:val="ListParagraph"/>
        <w:spacing w:line="480" w:lineRule="auto"/>
        <w:jc w:val="both"/>
        <w:rPr>
          <w:rFonts w:ascii="Times New Roman" w:hAnsi="Times New Roman" w:cs="Times New Roman"/>
          <w:sz w:val="24"/>
        </w:rPr>
      </w:pPr>
      <w:r w:rsidRPr="00E93566">
        <w:rPr>
          <w:rFonts w:ascii="Times New Roman" w:hAnsi="Times New Roman" w:cs="Times New Roman"/>
          <w:sz w:val="24"/>
        </w:rPr>
        <w:t>There is some portion of the final grade which does not depend on the first test grade. This is attributed to other factors and I would not use the equation blindly without looking for these other factors which account for 15% (100-85) of the changes in the final score, and include them in the equation to make it more comprehensive.</w:t>
      </w:r>
    </w:p>
    <w:p w14:paraId="7F47EF19" w14:textId="77777777" w:rsidR="00C4493A" w:rsidRPr="00E93566" w:rsidRDefault="00C4493A" w:rsidP="00303CE5">
      <w:pPr>
        <w:pStyle w:val="ListParagraph"/>
        <w:spacing w:line="480" w:lineRule="auto"/>
        <w:jc w:val="both"/>
        <w:rPr>
          <w:rFonts w:ascii="Times New Roman" w:hAnsi="Times New Roman" w:cs="Times New Roman"/>
          <w:sz w:val="24"/>
        </w:rPr>
      </w:pPr>
    </w:p>
    <w:p w14:paraId="05AC93DD" w14:textId="77777777" w:rsidR="009E35E9" w:rsidRPr="001A582C" w:rsidRDefault="00C4493A" w:rsidP="00303CE5">
      <w:pPr>
        <w:spacing w:line="480" w:lineRule="auto"/>
        <w:jc w:val="both"/>
        <w:rPr>
          <w:rFonts w:ascii="Times New Roman" w:hAnsi="Times New Roman" w:cs="Times New Roman"/>
          <w:sz w:val="24"/>
        </w:rPr>
      </w:pPr>
      <w:r w:rsidRPr="001A582C">
        <w:rPr>
          <w:rFonts w:ascii="Times New Roman" w:hAnsi="Times New Roman" w:cs="Times New Roman"/>
          <w:sz w:val="24"/>
        </w:rPr>
        <w:lastRenderedPageBreak/>
        <w:t>Q2</w:t>
      </w:r>
      <w:r w:rsidR="00171727" w:rsidRPr="001A582C">
        <w:rPr>
          <w:rFonts w:ascii="Times New Roman" w:hAnsi="Times New Roman" w:cs="Times New Roman"/>
          <w:sz w:val="24"/>
        </w:rPr>
        <w:t>.</w:t>
      </w:r>
    </w:p>
    <w:p w14:paraId="48B1297A" w14:textId="77777777" w:rsidR="00C4493A" w:rsidRDefault="00C4493A" w:rsidP="00303CE5">
      <w:pPr>
        <w:pStyle w:val="ListParagraph"/>
        <w:numPr>
          <w:ilvl w:val="0"/>
          <w:numId w:val="2"/>
        </w:numPr>
        <w:spacing w:line="480" w:lineRule="auto"/>
        <w:jc w:val="both"/>
        <w:rPr>
          <w:rFonts w:ascii="Times New Roman" w:hAnsi="Times New Roman" w:cs="Times New Roman"/>
          <w:sz w:val="24"/>
        </w:rPr>
      </w:pPr>
      <w:r w:rsidRPr="00E93566">
        <w:rPr>
          <w:rFonts w:ascii="Times New Roman" w:hAnsi="Times New Roman" w:cs="Times New Roman"/>
          <w:sz w:val="24"/>
        </w:rPr>
        <w:t>Refer to excel</w:t>
      </w:r>
    </w:p>
    <w:p w14:paraId="4F90FCE5" w14:textId="77777777" w:rsidR="009E35E9" w:rsidRPr="005359F1" w:rsidRDefault="009E35E9" w:rsidP="00303CE5">
      <w:pPr>
        <w:pStyle w:val="ListParagraph"/>
        <w:numPr>
          <w:ilvl w:val="0"/>
          <w:numId w:val="2"/>
        </w:numPr>
        <w:spacing w:line="480" w:lineRule="auto"/>
        <w:jc w:val="both"/>
        <w:rPr>
          <w:rFonts w:ascii="Times New Roman" w:hAnsi="Times New Roman" w:cs="Times New Roman"/>
          <w:sz w:val="24"/>
          <w:u w:val="single"/>
        </w:rPr>
      </w:pPr>
      <w:r w:rsidRPr="005359F1">
        <w:rPr>
          <w:rFonts w:ascii="Times New Roman" w:hAnsi="Times New Roman" w:cs="Times New Roman"/>
          <w:sz w:val="24"/>
          <w:u w:val="single"/>
        </w:rPr>
        <w:t>Using MAD</w:t>
      </w:r>
    </w:p>
    <w:p w14:paraId="0842B34A" w14:textId="77777777" w:rsidR="009E35E9" w:rsidRDefault="00FC158F" w:rsidP="00303CE5">
      <w:pPr>
        <w:pStyle w:val="ListParagraph"/>
        <w:spacing w:line="480" w:lineRule="auto"/>
        <w:ind w:left="1080"/>
        <w:jc w:val="both"/>
        <w:rPr>
          <w:rFonts w:ascii="Times New Roman" w:hAnsi="Times New Roman" w:cs="Times New Roman"/>
          <w:sz w:val="24"/>
        </w:rPr>
      </w:pPr>
      <w:r>
        <w:rPr>
          <w:rFonts w:ascii="Times New Roman" w:hAnsi="Times New Roman" w:cs="Times New Roman"/>
          <w:sz w:val="24"/>
        </w:rPr>
        <w:t xml:space="preserve">Using MAD, </w:t>
      </w:r>
      <w:r w:rsidR="006E25EB">
        <w:rPr>
          <w:rFonts w:ascii="Times New Roman" w:hAnsi="Times New Roman" w:cs="Times New Roman"/>
          <w:sz w:val="24"/>
        </w:rPr>
        <w:t>3 month moving average weighted is giving a better forecast. This is because it has the lowest mean absolute error value compared to the other two. The others rank starting with the simple exponential smoothing method and the 3 month moving average in that order.</w:t>
      </w:r>
    </w:p>
    <w:p w14:paraId="01E4C60C" w14:textId="77777777" w:rsidR="009E35E9" w:rsidRPr="005359F1" w:rsidRDefault="009E35E9" w:rsidP="00303CE5">
      <w:pPr>
        <w:pStyle w:val="ListParagraph"/>
        <w:spacing w:line="480" w:lineRule="auto"/>
        <w:ind w:left="1080"/>
        <w:jc w:val="both"/>
        <w:rPr>
          <w:rFonts w:ascii="Times New Roman" w:hAnsi="Times New Roman" w:cs="Times New Roman"/>
          <w:sz w:val="24"/>
          <w:u w:val="single"/>
        </w:rPr>
      </w:pPr>
      <w:r w:rsidRPr="005359F1">
        <w:rPr>
          <w:rFonts w:ascii="Times New Roman" w:hAnsi="Times New Roman" w:cs="Times New Roman"/>
          <w:sz w:val="24"/>
          <w:u w:val="single"/>
        </w:rPr>
        <w:t>Using MAPE</w:t>
      </w:r>
    </w:p>
    <w:p w14:paraId="408E7B9F" w14:textId="77777777" w:rsidR="005359F1" w:rsidRDefault="005359F1" w:rsidP="00303CE5">
      <w:pPr>
        <w:pStyle w:val="ListParagraph"/>
        <w:spacing w:line="480" w:lineRule="auto"/>
        <w:ind w:left="1080"/>
        <w:jc w:val="both"/>
        <w:rPr>
          <w:rFonts w:ascii="Times New Roman" w:hAnsi="Times New Roman" w:cs="Times New Roman"/>
          <w:sz w:val="24"/>
        </w:rPr>
      </w:pPr>
      <w:r>
        <w:rPr>
          <w:rFonts w:ascii="Times New Roman" w:hAnsi="Times New Roman" w:cs="Times New Roman"/>
          <w:sz w:val="24"/>
        </w:rPr>
        <w:t xml:space="preserve">Using MAPE, the ranking does not change </w:t>
      </w:r>
      <w:r w:rsidR="006E25EB">
        <w:rPr>
          <w:rFonts w:ascii="Times New Roman" w:hAnsi="Times New Roman" w:cs="Times New Roman"/>
          <w:sz w:val="24"/>
        </w:rPr>
        <w:t>and the ranking starting with the best forecast method of the three is 3 point moving average weighted, simple exponential smoothing and the three month moving average in that order.</w:t>
      </w:r>
    </w:p>
    <w:p w14:paraId="3529649F" w14:textId="77777777" w:rsidR="005359F1" w:rsidRPr="005359F1" w:rsidRDefault="005359F1" w:rsidP="00303CE5">
      <w:pPr>
        <w:pStyle w:val="ListParagraph"/>
        <w:spacing w:line="480" w:lineRule="auto"/>
        <w:ind w:left="1080"/>
        <w:jc w:val="both"/>
        <w:rPr>
          <w:rFonts w:ascii="Times New Roman" w:hAnsi="Times New Roman" w:cs="Times New Roman"/>
          <w:b/>
          <w:sz w:val="24"/>
        </w:rPr>
      </w:pPr>
      <w:r w:rsidRPr="005359F1">
        <w:rPr>
          <w:rFonts w:ascii="Times New Roman" w:hAnsi="Times New Roman" w:cs="Times New Roman"/>
          <w:b/>
          <w:sz w:val="24"/>
        </w:rPr>
        <w:t>Conclusion.</w:t>
      </w:r>
    </w:p>
    <w:p w14:paraId="1005FAC9" w14:textId="77777777" w:rsidR="005359F1" w:rsidRPr="00E93566" w:rsidRDefault="006E25EB" w:rsidP="00303CE5">
      <w:pPr>
        <w:pStyle w:val="ListParagraph"/>
        <w:spacing w:line="480" w:lineRule="auto"/>
        <w:ind w:left="1080"/>
        <w:jc w:val="both"/>
        <w:rPr>
          <w:rFonts w:ascii="Times New Roman" w:hAnsi="Times New Roman" w:cs="Times New Roman"/>
          <w:sz w:val="24"/>
        </w:rPr>
      </w:pPr>
      <w:r>
        <w:rPr>
          <w:rFonts w:ascii="Times New Roman" w:hAnsi="Times New Roman" w:cs="Times New Roman"/>
          <w:sz w:val="24"/>
        </w:rPr>
        <w:t>Weighted three month moving average is the best method for forecasting</w:t>
      </w:r>
      <w:r w:rsidR="00184920">
        <w:rPr>
          <w:rFonts w:ascii="Times New Roman" w:hAnsi="Times New Roman" w:cs="Times New Roman"/>
          <w:sz w:val="24"/>
        </w:rPr>
        <w:t xml:space="preserve"> compared to three month moving average and simple exponential smoothing</w:t>
      </w:r>
      <w:r>
        <w:rPr>
          <w:rFonts w:ascii="Times New Roman" w:hAnsi="Times New Roman" w:cs="Times New Roman"/>
          <w:sz w:val="24"/>
        </w:rPr>
        <w:t>.</w:t>
      </w:r>
    </w:p>
    <w:p w14:paraId="5072AE63" w14:textId="77777777" w:rsidR="00C4493A" w:rsidRPr="001A582C" w:rsidRDefault="005359F1" w:rsidP="00303CE5">
      <w:pPr>
        <w:spacing w:line="480" w:lineRule="auto"/>
        <w:jc w:val="both"/>
        <w:rPr>
          <w:rFonts w:ascii="Times New Roman" w:hAnsi="Times New Roman" w:cs="Times New Roman"/>
          <w:sz w:val="24"/>
        </w:rPr>
      </w:pPr>
      <w:r w:rsidRPr="001A582C">
        <w:rPr>
          <w:rFonts w:ascii="Times New Roman" w:hAnsi="Times New Roman" w:cs="Times New Roman"/>
          <w:sz w:val="24"/>
        </w:rPr>
        <w:t>Q3.</w:t>
      </w:r>
    </w:p>
    <w:p w14:paraId="5A98DCBC" w14:textId="77777777" w:rsidR="005359F1" w:rsidRDefault="005359F1" w:rsidP="00303CE5">
      <w:pPr>
        <w:pStyle w:val="ListParagraph"/>
        <w:numPr>
          <w:ilvl w:val="0"/>
          <w:numId w:val="3"/>
        </w:numPr>
        <w:spacing w:line="480" w:lineRule="auto"/>
        <w:jc w:val="both"/>
        <w:rPr>
          <w:rFonts w:ascii="Times New Roman" w:hAnsi="Times New Roman" w:cs="Times New Roman"/>
          <w:sz w:val="24"/>
        </w:rPr>
      </w:pPr>
      <w:r>
        <w:rPr>
          <w:rFonts w:ascii="Times New Roman" w:hAnsi="Times New Roman" w:cs="Times New Roman"/>
          <w:sz w:val="24"/>
        </w:rPr>
        <w:t>Refer to Excel</w:t>
      </w:r>
    </w:p>
    <w:p w14:paraId="35591128" w14:textId="77777777" w:rsidR="00455E0F" w:rsidRDefault="00294BA5" w:rsidP="00303CE5">
      <w:pPr>
        <w:pStyle w:val="ListParagraph"/>
        <w:numPr>
          <w:ilvl w:val="0"/>
          <w:numId w:val="3"/>
        </w:numPr>
        <w:spacing w:line="480" w:lineRule="auto"/>
        <w:jc w:val="both"/>
        <w:rPr>
          <w:rFonts w:ascii="Times New Roman" w:hAnsi="Times New Roman" w:cs="Times New Roman"/>
          <w:sz w:val="24"/>
        </w:rPr>
      </w:pPr>
      <w:r>
        <w:rPr>
          <w:rFonts w:ascii="Times New Roman" w:hAnsi="Times New Roman" w:cs="Times New Roman"/>
          <w:sz w:val="24"/>
        </w:rPr>
        <w:t>The MAD using the 3 month moving average is 22.17 while using the simple exponential smoothing is 14.34. This shows that the simple exponential smoothing method is a better forecasting method compared to moving average.</w:t>
      </w:r>
    </w:p>
    <w:p w14:paraId="34F404D9" w14:textId="77777777" w:rsidR="00455E0F" w:rsidRDefault="00455E0F" w:rsidP="00303CE5">
      <w:pPr>
        <w:spacing w:line="480" w:lineRule="auto"/>
        <w:jc w:val="both"/>
        <w:rPr>
          <w:rFonts w:ascii="Times New Roman" w:hAnsi="Times New Roman" w:cs="Times New Roman"/>
          <w:sz w:val="24"/>
        </w:rPr>
      </w:pPr>
      <w:r>
        <w:rPr>
          <w:rFonts w:ascii="Times New Roman" w:hAnsi="Times New Roman" w:cs="Times New Roman"/>
          <w:sz w:val="24"/>
        </w:rPr>
        <w:t>Q4.</w:t>
      </w:r>
    </w:p>
    <w:p w14:paraId="106AC018" w14:textId="77777777" w:rsidR="00455E0F" w:rsidRDefault="00455E0F" w:rsidP="00303CE5">
      <w:pPr>
        <w:pStyle w:val="ListParagraph"/>
        <w:numPr>
          <w:ilvl w:val="0"/>
          <w:numId w:val="4"/>
        </w:numPr>
        <w:spacing w:line="480" w:lineRule="auto"/>
        <w:jc w:val="both"/>
        <w:rPr>
          <w:rFonts w:ascii="Times New Roman" w:hAnsi="Times New Roman" w:cs="Times New Roman"/>
          <w:sz w:val="24"/>
        </w:rPr>
      </w:pPr>
      <w:r>
        <w:rPr>
          <w:rFonts w:ascii="Times New Roman" w:hAnsi="Times New Roman" w:cs="Times New Roman"/>
          <w:sz w:val="24"/>
        </w:rPr>
        <w:t>Refer to excel</w:t>
      </w:r>
    </w:p>
    <w:p w14:paraId="6A58023A" w14:textId="77777777" w:rsidR="00455E0F" w:rsidRDefault="00455E0F" w:rsidP="00303CE5">
      <w:pPr>
        <w:pStyle w:val="ListParagraph"/>
        <w:numPr>
          <w:ilvl w:val="0"/>
          <w:numId w:val="4"/>
        </w:numPr>
        <w:spacing w:line="480" w:lineRule="auto"/>
        <w:jc w:val="both"/>
        <w:rPr>
          <w:rFonts w:ascii="Times New Roman" w:hAnsi="Times New Roman" w:cs="Times New Roman"/>
          <w:sz w:val="24"/>
        </w:rPr>
      </w:pPr>
      <w:r>
        <w:rPr>
          <w:rFonts w:ascii="Times New Roman" w:hAnsi="Times New Roman" w:cs="Times New Roman"/>
          <w:sz w:val="24"/>
        </w:rPr>
        <w:t>Refer to excel</w:t>
      </w:r>
    </w:p>
    <w:p w14:paraId="4D5A5D09" w14:textId="77777777" w:rsidR="00455E0F" w:rsidRDefault="00455E0F" w:rsidP="00303CE5">
      <w:pPr>
        <w:pStyle w:val="ListParagraph"/>
        <w:numPr>
          <w:ilvl w:val="0"/>
          <w:numId w:val="4"/>
        </w:numPr>
        <w:spacing w:line="480" w:lineRule="auto"/>
        <w:jc w:val="both"/>
        <w:rPr>
          <w:rFonts w:ascii="Times New Roman" w:hAnsi="Times New Roman" w:cs="Times New Roman"/>
          <w:sz w:val="24"/>
        </w:rPr>
      </w:pPr>
      <w:r>
        <w:rPr>
          <w:rFonts w:ascii="Times New Roman" w:hAnsi="Times New Roman" w:cs="Times New Roman"/>
          <w:sz w:val="24"/>
        </w:rPr>
        <w:t>Refer workings on excel</w:t>
      </w:r>
    </w:p>
    <w:p w14:paraId="1EB006AD" w14:textId="77777777" w:rsidR="00455E0F" w:rsidRDefault="00455E0F" w:rsidP="00303CE5">
      <w:pPr>
        <w:spacing w:line="480" w:lineRule="auto"/>
        <w:ind w:left="1080"/>
        <w:jc w:val="both"/>
        <w:rPr>
          <w:rFonts w:ascii="Times New Roman" w:hAnsi="Times New Roman" w:cs="Times New Roman"/>
          <w:sz w:val="24"/>
        </w:rPr>
      </w:pPr>
      <w:r>
        <w:rPr>
          <w:rFonts w:ascii="Times New Roman" w:hAnsi="Times New Roman" w:cs="Times New Roman"/>
          <w:sz w:val="24"/>
        </w:rPr>
        <w:lastRenderedPageBreak/>
        <w:t>The company would not invest in the project as it will have a negative NPV which would result to the company losing value by around 2.5Million</w:t>
      </w:r>
    </w:p>
    <w:p w14:paraId="61FCDD9B" w14:textId="77777777" w:rsidR="001A582C" w:rsidRDefault="001A582C" w:rsidP="00303CE5">
      <w:pPr>
        <w:spacing w:line="480" w:lineRule="auto"/>
        <w:jc w:val="both"/>
        <w:rPr>
          <w:rFonts w:ascii="Times New Roman" w:hAnsi="Times New Roman" w:cs="Times New Roman"/>
          <w:sz w:val="24"/>
        </w:rPr>
      </w:pPr>
      <w:r>
        <w:rPr>
          <w:rFonts w:ascii="Times New Roman" w:hAnsi="Times New Roman" w:cs="Times New Roman"/>
          <w:noProof/>
          <w:sz w:val="24"/>
          <w:lang w:val="en-US"/>
        </w:rPr>
        <mc:AlternateContent>
          <mc:Choice Requires="wps">
            <w:drawing>
              <wp:anchor distT="0" distB="0" distL="114300" distR="114300" simplePos="0" relativeHeight="251680768" behindDoc="0" locked="0" layoutInCell="1" allowOverlap="1" wp14:anchorId="0CA8109F" wp14:editId="26926819">
                <wp:simplePos x="0" y="0"/>
                <wp:positionH relativeFrom="column">
                  <wp:posOffset>3800474</wp:posOffset>
                </wp:positionH>
                <wp:positionV relativeFrom="paragraph">
                  <wp:posOffset>447675</wp:posOffset>
                </wp:positionV>
                <wp:extent cx="1171575" cy="771525"/>
                <wp:effectExtent l="0" t="0" r="66675" b="47625"/>
                <wp:wrapNone/>
                <wp:docPr id="12" name="Straight Arrow Connector 12"/>
                <wp:cNvGraphicFramePr/>
                <a:graphic xmlns:a="http://schemas.openxmlformats.org/drawingml/2006/main">
                  <a:graphicData uri="http://schemas.microsoft.com/office/word/2010/wordprocessingShape">
                    <wps:wsp>
                      <wps:cNvCnPr/>
                      <wps:spPr>
                        <a:xfrm>
                          <a:off x="0" y="0"/>
                          <a:ext cx="1171575" cy="771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2F5BB9B" id="_x0000_t32" coordsize="21600,21600" o:spt="32" o:oned="t" path="m,l21600,21600e" filled="f">
                <v:path arrowok="t" fillok="f" o:connecttype="none"/>
                <o:lock v:ext="edit" shapetype="t"/>
              </v:shapetype>
              <v:shape id="Straight Arrow Connector 12" o:spid="_x0000_s1026" type="#_x0000_t32" style="position:absolute;margin-left:299.25pt;margin-top:35.25pt;width:92.25pt;height:60.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tco1gEAAAcEAAAOAAAAZHJzL2Uyb0RvYy54bWysU9uO0zAQfUfiHyy/0zSVSlHUdIW6wAuC&#10;il0+wOvYjSXfNB6a9O8ZO2kWARIC8TKx4zln5hyP93ejs+yiIJngW16v1pwpL0Nn/LnlXx/fv3rD&#10;WULhO2GDVy2/qsTvDi9f7IfYqE3og+0UMCLxqRliy3vE2FRVkr1yIq1CVJ4OdQAnkLZwrjoQA7E7&#10;W23W69fVEKCLEKRKif7eT4f8UPi1VhI/a50UMtty6g1LhBKfcqwOe9GcQcTeyLkN8Q9dOGE8FV2o&#10;7gUK9g3ML1TOSAgpaFzJ4KqgtZGqaCA19fonNQ+9iKpoIXNSXGxK/49WfrqcgJmO7m7DmReO7ugB&#10;QZhzj+wtQBjYMXhPPgZglEJ+DTE1BDv6E8y7FE+QxY8aXP6SLDYWj6+Lx2pEJulnXe/q7W7LmaSz&#10;Ha0320xaPaMjJPyggmN50fI0d7O0URejxeVjwgl4A+TS1ueIwth3vmN4jaQHwQh/tmquk1OqLGJq&#10;u6zwatUE/6I02ZEbLWXKIKqjBXYRNEJCSuWxXpgoO8O0sXYBrv8MnPMzVJUh/RvwgiiVg8cF7IwP&#10;8LvqON5a1lP+zYFJd7bgKXTXcqHFGpq2cifzy8jj/OO+wJ/f7+E7AAAA//8DAFBLAwQUAAYACAAA&#10;ACEAeS47ed8AAAAKAQAADwAAAGRycy9kb3ducmV2LnhtbEyPwU7DMAyG70i8Q2QkbixZ0VjbNZ0Q&#10;EjuCGBzgljVZUq1xqiZrC0+PObGTZfnT7++vtrPv2GiG2AaUsFwIYAaboFu0Ej7en+9yYDEp1KoL&#10;aCR8mwjb+vqqUqUOE76ZcZ8soxCMpZLgUupLzmPjjFdxEXqDdDuGwatE62C5HtRE4b7jmRAP3KsW&#10;6YNTvXlypjntz17Cq/0cfYa7lh+Lr5+dfdEnNyUpb2/mxw2wZOb0D8OfPqlDTU6HcEYdWSdhVeQr&#10;QiWsBU0C1vk9lTsQWWQCeF3xywr1LwAAAP//AwBQSwECLQAUAAYACAAAACEAtoM4kv4AAADhAQAA&#10;EwAAAAAAAAAAAAAAAAAAAAAAW0NvbnRlbnRfVHlwZXNdLnhtbFBLAQItABQABgAIAAAAIQA4/SH/&#10;1gAAAJQBAAALAAAAAAAAAAAAAAAAAC8BAABfcmVscy8ucmVsc1BLAQItABQABgAIAAAAIQCXftco&#10;1gEAAAcEAAAOAAAAAAAAAAAAAAAAAC4CAABkcnMvZTJvRG9jLnhtbFBLAQItABQABgAIAAAAIQB5&#10;Ljt53wAAAAoBAAAPAAAAAAAAAAAAAAAAADAEAABkcnMvZG93bnJldi54bWxQSwUGAAAAAAQABADz&#10;AAAAPAUAAAAA&#10;" strokecolor="#5b9bd5 [3204]" strokeweight=".5pt">
                <v:stroke endarrow="block" joinstyle="miter"/>
              </v:shape>
            </w:pict>
          </mc:Fallback>
        </mc:AlternateContent>
      </w:r>
      <w:r>
        <w:rPr>
          <w:rFonts w:ascii="Times New Roman" w:hAnsi="Times New Roman" w:cs="Times New Roman"/>
          <w:noProof/>
          <w:sz w:val="24"/>
          <w:lang w:val="en-US"/>
        </w:rPr>
        <mc:AlternateContent>
          <mc:Choice Requires="wps">
            <w:drawing>
              <wp:anchor distT="0" distB="0" distL="114300" distR="114300" simplePos="0" relativeHeight="251667456" behindDoc="0" locked="0" layoutInCell="1" allowOverlap="1" wp14:anchorId="59B053BC" wp14:editId="5C89262B">
                <wp:simplePos x="0" y="0"/>
                <wp:positionH relativeFrom="column">
                  <wp:posOffset>2533650</wp:posOffset>
                </wp:positionH>
                <wp:positionV relativeFrom="paragraph">
                  <wp:posOffset>299085</wp:posOffset>
                </wp:positionV>
                <wp:extent cx="1276350" cy="40005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276350" cy="4000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02F075" id="Rectangle 5" o:spid="_x0000_s1026" style="position:absolute;margin-left:199.5pt;margin-top:23.55pt;width:100.5pt;height:31.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1mvkQIAAIQFAAAOAAAAZHJzL2Uyb0RvYy54bWysVMFu2zAMvQ/YPwi6r7azpO2MOkXQosOA&#10;oi3aDj2rshQbkEVNUuJkXz9Ksp2sK3YYdpFFkXwkn0leXO46RbbCuhZ0RYuTnBKhOdStXlf0+/PN&#10;p3NKnGe6Zgq0qOheOHq5/PjhojelmEEDqhaWIIh2ZW8q2nhvyixzvBEdcydghEalBNsxj6JdZ7Vl&#10;PaJ3Kpvl+WnWg62NBS6cw9frpKTLiC+l4P5eSic8URXF3Hw8bTxfw5ktL1i5tsw0LR/SYP+QRcda&#10;jUEnqGvmGdnY9g+oruUWHEh/wqHLQMqWi1gDVlPkb6p5apgRsRYkx5mJJvf/YPnd9sGStq7oghLN&#10;OvxFj0ga02slyCLQ0xtXotWTebCD5PAaat1J24UvVkF2kdL9RKnYecLxsZidnX5eIPMcdfM8z/GO&#10;MNnB21jnvwroSLhU1GL0yCTb3jqfTEeTEEzDTasUvrNS6XA6UG0d3qIQ+kZcKUu2DP+43xVDtCMr&#10;jB08s1BYKiXe/F6JhPooJDKCyc9iIrEXD5iMc6F9kVQNq0UKtcDaxtImj1io0ggYkCUmOWEPAL/n&#10;O2Knsgf74CpiK0/O+d8SS86TR4wM2k/OXavBvgegsKohcrIfSUrUBJZeod5jv1hIg+QMv2nxt90y&#10;5x+YxcnBP43bwN/jIRX0FYXhRkkD9ud778EeGxq1lPQ4iRV1PzbMCkrUN42t/qWYz8PoRmG+OJuh&#10;YI81r8cavemuAH99gXvH8HgN9l6NV2mhe8GlsQpRUcU0x9gV5d6OwpVPGwLXDherVTTDcTXM3+on&#10;wwN4YDW05fPuhVkz9K7Hrr+DcWpZ+aaFk23w1LDaeJBt7O8DrwPfOOqxcYa1FHbJsRytDstz+QsA&#10;AP//AwBQSwMEFAAGAAgAAAAhAK0qvt7gAAAACgEAAA8AAABkcnMvZG93bnJldi54bWxMj8FOwzAM&#10;hu9IvENkJC4TSwJosNJ0QiDQDgiJAQdubhOasiapGm8rb485wdH2p9/fX66m0Iu9G3OXogE9VyBc&#10;bJLtYmvg7fXh7BpEJowW+xSdgW+XYVUdH5VY2HSIL26/oVZwSMwFGvBEQyFlbrwLmOdpcJFvn2kM&#10;SDyOrbQjHjg89PJcqYUM2EX+4HFwd941280uGPhYT9R+6Ud62uLsfbb2dfN8XxtzejLd3oAgN9Ef&#10;DL/6rA4VO9VpF20WvYGL5ZK7kIHLKw2CgYVSvKiZ1EqDrEr5v0L1AwAA//8DAFBLAQItABQABgAI&#10;AAAAIQC2gziS/gAAAOEBAAATAAAAAAAAAAAAAAAAAAAAAABbQ29udGVudF9UeXBlc10ueG1sUEsB&#10;Ai0AFAAGAAgAAAAhADj9If/WAAAAlAEAAAsAAAAAAAAAAAAAAAAALwEAAF9yZWxzLy5yZWxzUEsB&#10;Ai0AFAAGAAgAAAAhAFS7Wa+RAgAAhAUAAA4AAAAAAAAAAAAAAAAALgIAAGRycy9lMm9Eb2MueG1s&#10;UEsBAi0AFAAGAAgAAAAhAK0qvt7gAAAACgEAAA8AAAAAAAAAAAAAAAAA6wQAAGRycy9kb3ducmV2&#10;LnhtbFBLBQYAAAAABAAEAPMAAAD4BQAAAAA=&#10;" filled="f" strokecolor="black [3213]" strokeweight="1pt"/>
            </w:pict>
          </mc:Fallback>
        </mc:AlternateContent>
      </w:r>
      <w:r>
        <w:rPr>
          <w:rFonts w:ascii="Times New Roman" w:hAnsi="Times New Roman" w:cs="Times New Roman"/>
          <w:sz w:val="24"/>
        </w:rPr>
        <w:t xml:space="preserve">Q5. </w:t>
      </w:r>
      <w:r w:rsidR="005662B9">
        <w:rPr>
          <w:rFonts w:ascii="Times New Roman" w:hAnsi="Times New Roman" w:cs="Times New Roman"/>
          <w:sz w:val="24"/>
        </w:rPr>
        <w:t xml:space="preserve">a) </w:t>
      </w:r>
      <w:r>
        <w:rPr>
          <w:rFonts w:ascii="Times New Roman" w:hAnsi="Times New Roman" w:cs="Times New Roman"/>
          <w:sz w:val="24"/>
        </w:rPr>
        <w:t>Decision tree diagram</w:t>
      </w:r>
    </w:p>
    <w:p w14:paraId="3CCE7D71" w14:textId="77777777" w:rsidR="001A582C" w:rsidRPr="001A582C" w:rsidRDefault="001A582C" w:rsidP="00303CE5">
      <w:pPr>
        <w:tabs>
          <w:tab w:val="center" w:pos="4513"/>
          <w:tab w:val="left" w:pos="4935"/>
        </w:tabs>
        <w:spacing w:line="480" w:lineRule="auto"/>
        <w:jc w:val="both"/>
        <w:rPr>
          <w:rFonts w:ascii="Times New Roman" w:hAnsi="Times New Roman" w:cs="Times New Roman"/>
          <w:sz w:val="24"/>
        </w:rPr>
      </w:pPr>
      <w:r w:rsidRPr="001A582C">
        <w:rPr>
          <w:rFonts w:ascii="Times New Roman" w:hAnsi="Times New Roman" w:cs="Times New Roman"/>
          <w:noProof/>
          <w:sz w:val="24"/>
          <w:lang w:val="en-US"/>
        </w:rPr>
        <mc:AlternateContent>
          <mc:Choice Requires="wps">
            <w:drawing>
              <wp:anchor distT="0" distB="0" distL="114300" distR="114300" simplePos="0" relativeHeight="251678720" behindDoc="0" locked="0" layoutInCell="1" allowOverlap="1" wp14:anchorId="148A156B" wp14:editId="10645C87">
                <wp:simplePos x="0" y="0"/>
                <wp:positionH relativeFrom="column">
                  <wp:posOffset>1247775</wp:posOffset>
                </wp:positionH>
                <wp:positionV relativeFrom="paragraph">
                  <wp:posOffset>24130</wp:posOffset>
                </wp:positionV>
                <wp:extent cx="1285875" cy="685800"/>
                <wp:effectExtent l="38100" t="0" r="28575" b="57150"/>
                <wp:wrapNone/>
                <wp:docPr id="11" name="Straight Arrow Connector 11"/>
                <wp:cNvGraphicFramePr/>
                <a:graphic xmlns:a="http://schemas.openxmlformats.org/drawingml/2006/main">
                  <a:graphicData uri="http://schemas.microsoft.com/office/word/2010/wordprocessingShape">
                    <wps:wsp>
                      <wps:cNvCnPr/>
                      <wps:spPr>
                        <a:xfrm flipH="1">
                          <a:off x="0" y="0"/>
                          <a:ext cx="1285875" cy="6858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2080C51" id="Straight Arrow Connector 11" o:spid="_x0000_s1026" type="#_x0000_t32" style="position:absolute;margin-left:98.25pt;margin-top:1.9pt;width:101.25pt;height:54pt;flip:x;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WL13wEAABEEAAAOAAAAZHJzL2Uyb0RvYy54bWysU9uOEzEMfUfiH6K805lW2qWqOl2hLpcH&#10;BBULH5DNOJ1IuckxnfbvcTLdAQESAvES5eJz7HPsbO/O3okTYLYxdHK5aKWAoGNvw7GTXz6/ebGW&#10;IpMKvXIxQCcvkOXd7vmz7Zg2sIpDdD2gYJKQN2Pq5ECUNk2T9QBe5UVMEPjRRPSK+IjHpkc1Mrt3&#10;zaptb5sxYp8wasiZb++nR7mr/MaApo/GZCDhOsm1UV2xro9lbXZbtTmiSoPV1zLUP1ThlQ2cdKa6&#10;V6TEV7S/UHmrMeZoaKGjb6IxVkPVwGqW7U9qHgaVoGphc3Kabcr/j1Z/OB1Q2J57t5QiKM89eiBU&#10;9jiQeIUYR7GPIbCPEQWHsF9jyhuG7cMBr6ecDljEnw16YZxN75iu2sECxbm6fZndhjMJzZfL1fpm&#10;/fJGCs1vt7xvazuaiafwJcz0FqIXZdPJfK1rLmjKoU7vM3ElDHwCFLALZSVl3evQC7okVkZoVTg6&#10;KDI4vIQ0Rc4koO7o4mCCfwLDxpRCq5Q6krB3KE6Kh0lpDYGqIZWJowvMWOdmYPtn4DW+QKGO69+A&#10;Z0TNHAPNYG9DxN9lp/NTyWaKf3Jg0l0seIz9pba2WsNzV726/pEy2D+eK/z7T959AwAA//8DAFBL&#10;AwQUAAYACAAAACEAdMdDLt4AAAAJAQAADwAAAGRycy9kb3ducmV2LnhtbEyPzU7DMBCE70i8g7VI&#10;3KgTKqo4xKn4aQ70UImCEEcnXpJAvI5itw1vz3KC42hG38wU69kN4ohT6D1pSBcJCKTG255aDa8v&#10;1VUGIkRD1gyeUMM3BliX52eFya0/0TMe97EVDKGQGw1djGMuZWg6dCYs/IjE3oefnIksp1bayZwY&#10;7gZ5nSQr6UxP3NCZER86bL72B8eUp+pebT5379n2ceve6sq1G+W0vryY725BRJzjXxh+5/N0KHlT&#10;7Q9kgxhYq9UNRzUs+QH7S6X4W81GmmYgy0L+f1D+AAAA//8DAFBLAQItABQABgAIAAAAIQC2gziS&#10;/gAAAOEBAAATAAAAAAAAAAAAAAAAAAAAAABbQ29udGVudF9UeXBlc10ueG1sUEsBAi0AFAAGAAgA&#10;AAAhADj9If/WAAAAlAEAAAsAAAAAAAAAAAAAAAAALwEAAF9yZWxzLy5yZWxzUEsBAi0AFAAGAAgA&#10;AAAhAFTBYvXfAQAAEQQAAA4AAAAAAAAAAAAAAAAALgIAAGRycy9lMm9Eb2MueG1sUEsBAi0AFAAG&#10;AAgAAAAhAHTHQy7eAAAACQEAAA8AAAAAAAAAAAAAAAAAOQQAAGRycy9kb3ducmV2LnhtbFBLBQYA&#10;AAAABAAEAPMAAABEBQAAAAA=&#10;" strokecolor="#5b9bd5 [3204]" strokeweight=".5pt">
                <v:stroke endarrow="block" joinstyle="miter"/>
              </v:shape>
            </w:pict>
          </mc:Fallback>
        </mc:AlternateContent>
      </w:r>
      <w:r>
        <w:rPr>
          <w:rFonts w:ascii="Times New Roman" w:hAnsi="Times New Roman" w:cs="Times New Roman"/>
          <w:sz w:val="24"/>
        </w:rPr>
        <w:tab/>
        <w:t xml:space="preserve">          </w:t>
      </w:r>
      <w:r w:rsidR="005266BB">
        <w:rPr>
          <w:rFonts w:ascii="Times New Roman" w:hAnsi="Times New Roman" w:cs="Times New Roman"/>
          <w:sz w:val="18"/>
        </w:rPr>
        <w:t>Buying a Ma</w:t>
      </w:r>
      <w:r w:rsidRPr="001A582C">
        <w:rPr>
          <w:rFonts w:ascii="Times New Roman" w:hAnsi="Times New Roman" w:cs="Times New Roman"/>
          <w:sz w:val="18"/>
        </w:rPr>
        <w:t>chine</w:t>
      </w:r>
    </w:p>
    <w:p w14:paraId="58AF34BC" w14:textId="77777777" w:rsidR="001A582C" w:rsidRPr="001A582C" w:rsidRDefault="001A582C" w:rsidP="00303CE5">
      <w:pPr>
        <w:spacing w:line="480" w:lineRule="auto"/>
        <w:jc w:val="both"/>
        <w:rPr>
          <w:rFonts w:ascii="Times New Roman" w:hAnsi="Times New Roman" w:cs="Times New Roman"/>
          <w:sz w:val="24"/>
        </w:rPr>
      </w:pPr>
      <w:r w:rsidRPr="001A582C">
        <w:rPr>
          <w:rFonts w:ascii="Times New Roman" w:hAnsi="Times New Roman" w:cs="Times New Roman"/>
          <w:noProof/>
          <w:sz w:val="24"/>
          <w:lang w:val="en-US"/>
        </w:rPr>
        <mc:AlternateContent>
          <mc:Choice Requires="wps">
            <w:drawing>
              <wp:anchor distT="0" distB="0" distL="114300" distR="114300" simplePos="0" relativeHeight="251669504" behindDoc="0" locked="0" layoutInCell="1" allowOverlap="1" wp14:anchorId="753E526C" wp14:editId="72ECFFF4">
                <wp:simplePos x="0" y="0"/>
                <wp:positionH relativeFrom="column">
                  <wp:posOffset>552450</wp:posOffset>
                </wp:positionH>
                <wp:positionV relativeFrom="paragraph">
                  <wp:posOffset>323215</wp:posOffset>
                </wp:positionV>
                <wp:extent cx="1276350" cy="40005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1276350" cy="4000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6626CC" id="Rectangle 6" o:spid="_x0000_s1026" style="position:absolute;margin-left:43.5pt;margin-top:25.45pt;width:100.5pt;height:31.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zRQkgIAAIQFAAAOAAAAZHJzL2Uyb0RvYy54bWysVE1v2zAMvQ/YfxB0X21nadoZdYqgRYcB&#10;RVu0HXpWZSk2IImapMTJfv0o+SNZV+ww7CKLIvlIPpO8uNxpRbbC+RZMRYuTnBJhONStWVf0+/PN&#10;p3NKfGCmZgqMqOheeHq5/PjhorOlmEEDqhaOIIjxZWcr2oRgyyzzvBGa+ROwwqBSgtMsoOjWWe1Y&#10;h+haZbM8X2QduNo64MJ7fL3ulXSZ8KUUPNxL6UUgqqKYW0inS+drPLPlBSvXjtmm5UMa7B+y0Kw1&#10;GHSCumaBkY1r/4DSLXfgQYYTDjoDKVsuUg1YTZG/qeapYVakWpAcbyea/P+D5XfbB0fauqILSgzT&#10;+IsekTRm1kqQRaSns75Eqyf74AbJ4zXWupNOxy9WQXaJ0v1EqdgFwvGxmJ0tPp8i8xx18zzP8Y4w&#10;2cHbOh++CtAkXirqMHpikm1vfehNR5MYzMBNqxS+s1KZeHpQbR3fkhD7RlwpR7YM/3jYFUO0IyuM&#10;HT2zWFhfSrqFvRI96qOQyAgmP0uJpF48YDLOhQlFr2pYLfpQp1jbWNrkkQpVBgEjssQkJ+wB4Pd8&#10;R+y+7ME+uorUypNz/rfEeufJI0UGEyZn3Rpw7wEorGqI3NuPJPXURJZeod5jvzjoB8lbftPib7tl&#10;Pjwwh5ODfxq3QbjHQyroKgrDjZIG3M/33qM9NjRqKelwEivqf2yYE5SobwZb/Usxn8fRTcL89GyG&#10;gjvWvB5rzEZfAf76AveO5eka7YMar9KBfsGlsYpRUcUMx9gV5cGNwlXoNwSuHS5Wq2SG42pZuDVP&#10;lkfwyGpsy+fdC3N26N2AXX8H49Sy8k0L97bR08BqE0C2qb8PvA5846inxhnWUtwlx3KyOizP5S8A&#10;AAD//wMAUEsDBBQABgAIAAAAIQBHAUu94AAAAAkBAAAPAAAAZHJzL2Rvd25yZXYueG1sTI/BTsMw&#10;EETvSPyDtUhcKuqkCEhDnAqBQD1USBQ4cNvESxIar6PYbcPfs5zguDOj2TfFanK9OtAYOs8G0nkC&#10;irj2tuPGwNvr40UGKkRki71nMvBNAVbl6UmBufVHfqHDNjZKSjjkaKCNcci1DnVLDsPcD8TiffrR&#10;YZRzbLQd8SjlrteLJLnWDjuWDy0OdN9SvdvunYGP9RSbr/QpbnY4e5+t26p+fqiMOT+b7m5BRZri&#10;Xxh+8QUdSmGq/J5tUL2B7EamRANXyRKU+IssE6GSYHq5BF0W+v+C8gcAAP//AwBQSwECLQAUAAYA&#10;CAAAACEAtoM4kv4AAADhAQAAEwAAAAAAAAAAAAAAAAAAAAAAW0NvbnRlbnRfVHlwZXNdLnhtbFBL&#10;AQItABQABgAIAAAAIQA4/SH/1gAAAJQBAAALAAAAAAAAAAAAAAAAAC8BAABfcmVscy8ucmVsc1BL&#10;AQItABQABgAIAAAAIQC1fzRQkgIAAIQFAAAOAAAAAAAAAAAAAAAAAC4CAABkcnMvZTJvRG9jLnht&#10;bFBLAQItABQABgAIAAAAIQBHAUu94AAAAAkBAAAPAAAAAAAAAAAAAAAAAOwEAABkcnMvZG93bnJl&#10;di54bWxQSwUGAAAAAAQABADzAAAA+QUAAAAA&#10;" filled="f" strokecolor="black [3213]" strokeweight="1pt"/>
            </w:pict>
          </mc:Fallback>
        </mc:AlternateContent>
      </w:r>
      <w:r w:rsidRPr="001A582C">
        <w:rPr>
          <w:rFonts w:ascii="Times New Roman" w:hAnsi="Times New Roman" w:cs="Times New Roman"/>
          <w:noProof/>
          <w:sz w:val="24"/>
          <w:lang w:val="en-US"/>
        </w:rPr>
        <mc:AlternateContent>
          <mc:Choice Requires="wps">
            <w:drawing>
              <wp:anchor distT="0" distB="0" distL="114300" distR="114300" simplePos="0" relativeHeight="251671552" behindDoc="0" locked="0" layoutInCell="1" allowOverlap="1" wp14:anchorId="09242443" wp14:editId="4A8FD21D">
                <wp:simplePos x="0" y="0"/>
                <wp:positionH relativeFrom="column">
                  <wp:posOffset>4391025</wp:posOffset>
                </wp:positionH>
                <wp:positionV relativeFrom="paragraph">
                  <wp:posOffset>403860</wp:posOffset>
                </wp:positionV>
                <wp:extent cx="1276350" cy="40005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1276350" cy="4000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684BC8" id="Rectangle 7" o:spid="_x0000_s1026" style="position:absolute;margin-left:345.75pt;margin-top:31.8pt;width:100.5pt;height:31.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xAFkgIAAIQFAAAOAAAAZHJzL2Uyb0RvYy54bWysVE1v2zAMvQ/YfxB0X21nadMZdYqgRYcB&#10;RVu0HXpWZSk2IImapMTJfv0o+SNZV+ww7CKLIvlIPpO8uNxpRbbC+RZMRYuTnBJhONStWVf0+/PN&#10;p3NKfGCmZgqMqOheeHq5/PjhorOlmEEDqhaOIIjxZWcr2oRgyyzzvBGa+ROwwqBSgtMsoOjWWe1Y&#10;h+haZbM8P8s6cLV1wIX3+HrdK+ky4UspeLiX0otAVEUxt5BOl87XeGbLC1auHbNNy4c02D9koVlr&#10;MOgEdc0CIxvX/gGlW+7AgwwnHHQGUrZcpBqwmiJ/U81Tw6xItSA53k40+f8Hy++2D460dUUXlBim&#10;8Rc9ImnMrJUgi0hPZ32JVk/2wQ2Sx2usdSedjl+sguwSpfuJUrELhONjMVucfT5F5jnq5nme4x1h&#10;soO3dT58FaBJvFTUYfTEJNve+tCbjiYxmIGbVil8Z6Uy8fSg2jq+JSH2jbhSjmwZ/vGwK4ZoR1YY&#10;O3pmsbC+lHQLeyV61EchkRFMfpYSSb14wGScCxOKXtWwWvShTrG2sbTJIxWqDAJGZIlJTtgDwO/5&#10;jth92YN9dBWplSfn/G+J9c6TR4oMJkzOujXg3gNQWNUQubcfSeqpiSy9Qr3HfnHQD5K3/KbF33bL&#10;fHhgDicH/zRug3CPh1TQVRSGGyUNuJ/vvUd7bGjUUtLhJFbU/9gwJyhR3wy2+pdiPo+jm4T56WKG&#10;gjvWvB5rzEZfAf76AveO5eka7YMar9KBfsGlsYpRUcUMx9gV5cGNwlXoNwSuHS5Wq2SG42pZuDVP&#10;lkfwyGpsy+fdC3N26N2AXX8H49Sy8k0L97bR08BqE0C2qb8PvA5846inxhnWUtwlx3KyOizP5S8A&#10;AAD//wMAUEsDBBQABgAIAAAAIQBZQ7zO4QAAAAoBAAAPAAAAZHJzL2Rvd25yZXYueG1sTI9NT8Mw&#10;DIbvSPyHyEhcJpa2iGorTScEAu2AJjG2A7e0MU1Z41RNtpV/jznBzR+PXj8uV5PrxQnH0HlSkM4T&#10;EEiNNx21CnbvzzcLECFqMrr3hAq+McCqurwodWH8md7wtI2t4BAKhVZgYxwKKUNj0ekw9wMS7z79&#10;6HTkdmylGfWZw10vsyTJpdMd8QWrB3y02By2R6fgYz3F9it9ia8HPdvP1rZuNk+1UtdX08M9iIhT&#10;/IPhV5/VoWKn2h/JBNEryJfpHaNc3OYgGFgsMx7UTGZ5DrIq5f8Xqh8AAAD//wMAUEsBAi0AFAAG&#10;AAgAAAAhALaDOJL+AAAA4QEAABMAAAAAAAAAAAAAAAAAAAAAAFtDb250ZW50X1R5cGVzXS54bWxQ&#10;SwECLQAUAAYACAAAACEAOP0h/9YAAACUAQAACwAAAAAAAAAAAAAAAAAvAQAAX3JlbHMvLnJlbHNQ&#10;SwECLQAUAAYACAAAACEA6sMQBZICAACEBQAADgAAAAAAAAAAAAAAAAAuAgAAZHJzL2Uyb0RvYy54&#10;bWxQSwECLQAUAAYACAAAACEAWUO8zuEAAAAKAQAADwAAAAAAAAAAAAAAAADsBAAAZHJzL2Rvd25y&#10;ZXYueG1sUEsFBgAAAAAEAAQA8wAAAPoFAAAAAA==&#10;" filled="f" strokecolor="black [3213]" strokeweight="1pt"/>
            </w:pict>
          </mc:Fallback>
        </mc:AlternateContent>
      </w:r>
    </w:p>
    <w:p w14:paraId="54870496" w14:textId="77777777" w:rsidR="001A582C" w:rsidRPr="001A582C" w:rsidRDefault="00282662" w:rsidP="00303CE5">
      <w:pPr>
        <w:tabs>
          <w:tab w:val="left" w:pos="1695"/>
          <w:tab w:val="left" w:pos="7125"/>
        </w:tabs>
        <w:spacing w:line="480" w:lineRule="auto"/>
        <w:jc w:val="both"/>
        <w:rPr>
          <w:rFonts w:ascii="Times New Roman" w:hAnsi="Times New Roman" w:cs="Times New Roman"/>
          <w:sz w:val="24"/>
        </w:rPr>
      </w:pPr>
      <w:r w:rsidRPr="001A582C">
        <w:rPr>
          <w:rFonts w:ascii="Times New Roman" w:hAnsi="Times New Roman" w:cs="Times New Roman"/>
          <w:noProof/>
          <w:sz w:val="24"/>
          <w:lang w:val="en-US"/>
        </w:rPr>
        <mc:AlternateContent>
          <mc:Choice Requires="wps">
            <w:drawing>
              <wp:anchor distT="0" distB="0" distL="114300" distR="114300" simplePos="0" relativeHeight="251682816" behindDoc="0" locked="0" layoutInCell="1" allowOverlap="1" wp14:anchorId="0A7C9015" wp14:editId="67B03E88">
                <wp:simplePos x="0" y="0"/>
                <wp:positionH relativeFrom="column">
                  <wp:posOffset>228600</wp:posOffset>
                </wp:positionH>
                <wp:positionV relativeFrom="paragraph">
                  <wp:posOffset>274320</wp:posOffset>
                </wp:positionV>
                <wp:extent cx="857250" cy="990600"/>
                <wp:effectExtent l="38100" t="0" r="19050" b="57150"/>
                <wp:wrapNone/>
                <wp:docPr id="13" name="Straight Arrow Connector 13"/>
                <wp:cNvGraphicFramePr/>
                <a:graphic xmlns:a="http://schemas.openxmlformats.org/drawingml/2006/main">
                  <a:graphicData uri="http://schemas.microsoft.com/office/word/2010/wordprocessingShape">
                    <wps:wsp>
                      <wps:cNvCnPr/>
                      <wps:spPr>
                        <a:xfrm flipH="1">
                          <a:off x="0" y="0"/>
                          <a:ext cx="857250" cy="990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4EFAA4" id="Straight Arrow Connector 13" o:spid="_x0000_s1026" type="#_x0000_t32" style="position:absolute;margin-left:18pt;margin-top:21.6pt;width:67.5pt;height:78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f9P4gEAABAEAAAOAAAAZHJzL2Uyb0RvYy54bWysU9uO0zAQfUfiHyy/06RFu+xGTVeoy+UB&#10;QcXCB3gdO7Hkm8ZD0/49YyfNIkBIIF4sX+acmXNmvL07OcuOCpIJvuXrVc2Z8jJ0xvct//rl7Ysb&#10;zhIK3wkbvGr5WSV+t3v+bDvGRm3CEGyngBGJT80YWz4gxqaqkhyUE2kVovL0qAM4gXSEvupAjMTu&#10;bLWp6+tqDNBFCFKlRLf30yPfFX6tlcRPWieFzLacasOyQlkf81rttqLpQcTByLkM8Q9VOGE8JV2o&#10;7gUK9g3ML1TOSAgpaFzJ4KqgtZGqaCA16/onNQ+DiKpoIXNSXGxK/49WfjwegJmOeveSMy8c9egB&#10;QZh+QPYaIIxsH7wnHwMwCiG/xpgagu39AeZTigfI4k8aHNPWxPdEV+wggexU3D4vbqsTMkmXN1ev&#10;NlfUE0lPt7f1dV26UU00mS5CwncqOJY3LU9zWUs9Uwpx/JCQCiHgBZDB1ucVhbFvfMfwHEkYghG+&#10;tyqroPAcUmU1U/1lh2erJvhnpckXqnNKUyZS7S2wo6BZElIqj+uFiaIzTBtrF2BdLPgjcI7PUFWm&#10;9W/AC6JkDh4XsDM+wO+y4+lSsp7iLw5MurMFj6E7l84Wa2jsilfzF8lz/eO5wJ8+8u47AAAA//8D&#10;AFBLAwQUAAYACAAAACEAWy9fweEAAAAJAQAADwAAAGRycy9kb3ducmV2LnhtbEyPzU7DMBCE70i8&#10;g7VI3KjTFLVNGqfipznQAxIFoR6deEkC8TqK3Ta8PdsTve3ujGa/ydaj7cQRB986UjCdRCCQKmda&#10;qhV8vBd3SxA+aDK6c4QKftHDOr++ynRq3Ine8LgLteAQ8qlW0ITQp1L6qkGr/cT1SKx9ucHqwOtQ&#10;SzPoE4fbTsZRNJdWt8QfGt3jU4PVz+5gOeWleEw236/75fZ5az/LwtabxCp1ezM+rEAEHMO/Gc74&#10;jA45M5XuQMaLTsFszlWCgvtZDOKsL6Z8KHlIkhhknsnLBvkfAAAA//8DAFBLAQItABQABgAIAAAA&#10;IQC2gziS/gAAAOEBAAATAAAAAAAAAAAAAAAAAAAAAABbQ29udGVudF9UeXBlc10ueG1sUEsBAi0A&#10;FAAGAAgAAAAhADj9If/WAAAAlAEAAAsAAAAAAAAAAAAAAAAALwEAAF9yZWxzLy5yZWxzUEsBAi0A&#10;FAAGAAgAAAAhAC4B/0/iAQAAEAQAAA4AAAAAAAAAAAAAAAAALgIAAGRycy9lMm9Eb2MueG1sUEsB&#10;Ai0AFAAGAAgAAAAhAFsvX8HhAAAACQEAAA8AAAAAAAAAAAAAAAAAPAQAAGRycy9kb3ducmV2Lnht&#10;bFBLBQYAAAAABAAEAPMAAABKBQAAAAA=&#10;" strokecolor="#5b9bd5 [3204]" strokeweight=".5pt">
                <v:stroke endarrow="block" joinstyle="miter"/>
              </v:shape>
            </w:pict>
          </mc:Fallback>
        </mc:AlternateContent>
      </w:r>
      <w:r w:rsidR="001A582C" w:rsidRPr="001A582C">
        <w:rPr>
          <w:rFonts w:ascii="Times New Roman" w:hAnsi="Times New Roman" w:cs="Times New Roman"/>
          <w:noProof/>
          <w:sz w:val="24"/>
          <w:lang w:val="en-US"/>
        </w:rPr>
        <mc:AlternateContent>
          <mc:Choice Requires="wps">
            <w:drawing>
              <wp:anchor distT="0" distB="0" distL="114300" distR="114300" simplePos="0" relativeHeight="251686912" behindDoc="0" locked="0" layoutInCell="1" allowOverlap="1" wp14:anchorId="6F5BDD7E" wp14:editId="324D0ECE">
                <wp:simplePos x="0" y="0"/>
                <wp:positionH relativeFrom="column">
                  <wp:posOffset>1085850</wp:posOffset>
                </wp:positionH>
                <wp:positionV relativeFrom="paragraph">
                  <wp:posOffset>281940</wp:posOffset>
                </wp:positionV>
                <wp:extent cx="1114425" cy="971550"/>
                <wp:effectExtent l="0" t="0" r="47625" b="57150"/>
                <wp:wrapNone/>
                <wp:docPr id="15" name="Straight Arrow Connector 15"/>
                <wp:cNvGraphicFramePr/>
                <a:graphic xmlns:a="http://schemas.openxmlformats.org/drawingml/2006/main">
                  <a:graphicData uri="http://schemas.microsoft.com/office/word/2010/wordprocessingShape">
                    <wps:wsp>
                      <wps:cNvCnPr/>
                      <wps:spPr>
                        <a:xfrm>
                          <a:off x="0" y="0"/>
                          <a:ext cx="1114425" cy="9715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C21424" id="Straight Arrow Connector 15" o:spid="_x0000_s1026" type="#_x0000_t32" style="position:absolute;margin-left:85.5pt;margin-top:22.2pt;width:87.75pt;height:7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kWu2QEAAAcEAAAOAAAAZHJzL2Uyb0RvYy54bWysU9uO0zAQfUfiHyy/0zTVlkvVdIW6wAuC&#10;ahc+wOuMG0u+aTw07d8zdtssAiQE4mUS23Nmzjker2+P3okDYLYxdLKdzaWAoGNvw76TX7+8f/Fa&#10;ikwq9MrFAJ08QZa3m+fP1mNawSIO0fWAgouEvBpTJweitGqarAfwKs9igsCHJqJXxEvcNz2qkat7&#10;1yzm85fNGLFPGDXkzLt350O5qfWNAU2fjclAwnWSuVGNWONjic1mrVZ7VGmw+kJD/QMLr2zgplOp&#10;O0VKfEP7SylvNcYcDc109E00xmqoGlhNO/9JzcOgElQtbE5Ok035/5XVnw47FLbnu1tKEZTnO3og&#10;VHY/kHiLGEexjSGwjxEFp7BfY8orhm3DDi+rnHZYxB8N+vJlWeJYPT5NHsORhObNtm1vbhbcS/PZ&#10;m1ftclkvoXlCJ8z0AaIX5aeT+cJmotFWo9XhYybuz8AroLR2oURS1r0LvaBTYj2EVoW9g0Ke00tK&#10;U0Scadc/Ojk4w+/BsB2FaG1TBxG2DsVB8QgprSFQO1Xi7AIz1rkJOP8z8JJfoFCH9G/AE6J2joEm&#10;sLch4u+60/FK2Zzzrw6cdRcLHmN/qhdareFpq15dXkYZ5x/XFf70fjffAQAA//8DAFBLAwQUAAYA&#10;CAAAACEAIZfTot4AAAAKAQAADwAAAGRycy9kb3ducmV2LnhtbEyPwU7DMBBE70j8g7VI3KjTYloa&#10;4lQIiR5BLRzg5sZbJ2q8jmI3CXw9ywmOoxnNvCk2k2/FgH1sAmmYzzIQSFWwDTkN72/PN/cgYjJk&#10;TRsINXxhhE15eVGY3IaRdjjskxNcQjE3GuqUulzKWNXoTZyFDom9Y+i9SSx7J21vRi73rVxk2VJ6&#10;0xAv1KbDpxqr0/7sNby6j8EvaNvI4/rze+te7Kkek9bXV9PjA4iEU/oLwy8+o0PJTIdwJhtFy3o1&#10;5y9Jg1IKBAdu1fIOxIGd9UqBLAv5/0L5AwAA//8DAFBLAQItABQABgAIAAAAIQC2gziS/gAAAOEB&#10;AAATAAAAAAAAAAAAAAAAAAAAAABbQ29udGVudF9UeXBlc10ueG1sUEsBAi0AFAAGAAgAAAAhADj9&#10;If/WAAAAlAEAAAsAAAAAAAAAAAAAAAAALwEAAF9yZWxzLy5yZWxzUEsBAi0AFAAGAAgAAAAhANEO&#10;Ra7ZAQAABwQAAA4AAAAAAAAAAAAAAAAALgIAAGRycy9lMm9Eb2MueG1sUEsBAi0AFAAGAAgAAAAh&#10;ACGX06LeAAAACgEAAA8AAAAAAAAAAAAAAAAAMwQAAGRycy9kb3ducmV2LnhtbFBLBQYAAAAABAAE&#10;APMAAAA+BQAAAAA=&#10;" strokecolor="#5b9bd5 [3204]" strokeweight=".5pt">
                <v:stroke endarrow="block" joinstyle="miter"/>
              </v:shape>
            </w:pict>
          </mc:Fallback>
        </mc:AlternateContent>
      </w:r>
      <w:r w:rsidR="001A582C" w:rsidRPr="001A582C">
        <w:rPr>
          <w:rFonts w:ascii="Times New Roman" w:hAnsi="Times New Roman" w:cs="Times New Roman"/>
          <w:noProof/>
          <w:sz w:val="24"/>
          <w:lang w:val="en-US"/>
        </w:rPr>
        <mc:AlternateContent>
          <mc:Choice Requires="wps">
            <w:drawing>
              <wp:anchor distT="0" distB="0" distL="114300" distR="114300" simplePos="0" relativeHeight="251695104" behindDoc="0" locked="0" layoutInCell="1" allowOverlap="1" wp14:anchorId="513DBB31" wp14:editId="48433625">
                <wp:simplePos x="0" y="0"/>
                <wp:positionH relativeFrom="column">
                  <wp:posOffset>4190999</wp:posOffset>
                </wp:positionH>
                <wp:positionV relativeFrom="paragraph">
                  <wp:posOffset>386714</wp:posOffset>
                </wp:positionV>
                <wp:extent cx="781050" cy="885825"/>
                <wp:effectExtent l="38100" t="0" r="19050" b="47625"/>
                <wp:wrapNone/>
                <wp:docPr id="19" name="Straight Arrow Connector 19"/>
                <wp:cNvGraphicFramePr/>
                <a:graphic xmlns:a="http://schemas.openxmlformats.org/drawingml/2006/main">
                  <a:graphicData uri="http://schemas.microsoft.com/office/word/2010/wordprocessingShape">
                    <wps:wsp>
                      <wps:cNvCnPr/>
                      <wps:spPr>
                        <a:xfrm flipH="1">
                          <a:off x="0" y="0"/>
                          <a:ext cx="781050" cy="8858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94F910A" id="Straight Arrow Connector 19" o:spid="_x0000_s1026" type="#_x0000_t32" style="position:absolute;margin-left:330pt;margin-top:30.45pt;width:61.5pt;height:69.75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00d3gEAABAEAAAOAAAAZHJzL2Uyb0RvYy54bWysU8uu0zAQ3SPxD5b3NGmlQqmaXqFeHgsE&#10;FRc+wNcZN5b80tg0yd8zdtKAACGB2Fh+zDkz58z4cDdYw66AUXvX8PWq5gyc9K12l4Z/+fzm2Y6z&#10;mIRrhfEOGj5C5HfHp08OfdjDxnfetICMSFzc96HhXUphX1VRdmBFXPkAjh6VRysSHfFStSh6Yrem&#10;2tT186r32Ab0EmKk2/vpkR8Lv1Ig00elIiRmGk61pbJiWR/zWh0PYn9BETot5zLEP1RhhXaUdKG6&#10;F0mwr6h/obJaoo9epZX0tvJKaQlFA6lZ1z+peehEgKKFzIlhsSn+P1r54XpGplvq3UvOnLDUo4eE&#10;Ql+6xF4h+p6dvHPko0dGIeRXH+KeYCd3xvkUwxmz+EGhZcro8I7oih0kkA3F7XFxG4bEJF2+2K3r&#10;LfVE0tNut91ttpm9mmgyXcCY3oK3LG8aHueylnqmFOL6PqYJeANksHF5TUKb165laQwkLKEW7mJg&#10;zpNDqqxmqr/s0mhggn8CRb5QnVOaMpFwMsiugmZJSAkurRcmis4wpY1ZgHWx4I/AOT5DoUzr34AX&#10;RMnsXVrAVjuPv8uehlvJaoq/OTDpzhY8+nYsnS3W0NiVnsxfJM/1j+cC//6Rj98AAAD//wMAUEsD&#10;BBQABgAIAAAAIQB22D4V3wAAAAoBAAAPAAAAZHJzL2Rvd25yZXYueG1sTI9LT8MwEITvSPwHa5G4&#10;UZuHQhLiVDyaAz0gUaqKoxMvSSBeR7Hbhn/PcoLbPkYz3xTL2Q3igFPoPWm4XCgQSI23PbUatm/V&#10;RQoiREPWDJ5QwzcGWJanJ4XJrT/SKx42sRVsQiE3GroYx1zK0HToTFj4EYl/H35yJvI6tdJO5sjm&#10;bpBXSiXSmZ44oTMjPnbYfG32jl2eq4ds9fnynq6f1m5XV65dZU7r87P5/g5ExDn+ieEXn9GhZKba&#10;78kGMWhIEsVdIg8qA8GC2/SaD7UGzr0BWRbyf4XyBwAA//8DAFBLAQItABQABgAIAAAAIQC2gziS&#10;/gAAAOEBAAATAAAAAAAAAAAAAAAAAAAAAABbQ29udGVudF9UeXBlc10ueG1sUEsBAi0AFAAGAAgA&#10;AAAhADj9If/WAAAAlAEAAAsAAAAAAAAAAAAAAAAALwEAAF9yZWxzLy5yZWxzUEsBAi0AFAAGAAgA&#10;AAAhAGUfTR3eAQAAEAQAAA4AAAAAAAAAAAAAAAAALgIAAGRycy9lMm9Eb2MueG1sUEsBAi0AFAAG&#10;AAgAAAAhAHbYPhXfAAAACgEAAA8AAAAAAAAAAAAAAAAAOAQAAGRycy9kb3ducmV2LnhtbFBLBQYA&#10;AAAABAAEAPMAAABEBQAAAAA=&#10;" strokecolor="#5b9bd5 [3204]" strokeweight=".5pt">
                <v:stroke endarrow="block" joinstyle="miter"/>
              </v:shape>
            </w:pict>
          </mc:Fallback>
        </mc:AlternateContent>
      </w:r>
      <w:r w:rsidR="001A582C" w:rsidRPr="001A582C">
        <w:rPr>
          <w:rFonts w:ascii="Times New Roman" w:hAnsi="Times New Roman" w:cs="Times New Roman"/>
          <w:noProof/>
          <w:sz w:val="24"/>
          <w:lang w:val="en-US"/>
        </w:rPr>
        <mc:AlternateContent>
          <mc:Choice Requires="wps">
            <w:drawing>
              <wp:anchor distT="0" distB="0" distL="114300" distR="114300" simplePos="0" relativeHeight="251697152" behindDoc="0" locked="0" layoutInCell="1" allowOverlap="1" wp14:anchorId="55810022" wp14:editId="50EEF842">
                <wp:simplePos x="0" y="0"/>
                <wp:positionH relativeFrom="column">
                  <wp:posOffset>5095874</wp:posOffset>
                </wp:positionH>
                <wp:positionV relativeFrom="paragraph">
                  <wp:posOffset>386714</wp:posOffset>
                </wp:positionV>
                <wp:extent cx="361950" cy="885825"/>
                <wp:effectExtent l="0" t="0" r="57150" b="47625"/>
                <wp:wrapNone/>
                <wp:docPr id="20" name="Straight Arrow Connector 20"/>
                <wp:cNvGraphicFramePr/>
                <a:graphic xmlns:a="http://schemas.openxmlformats.org/drawingml/2006/main">
                  <a:graphicData uri="http://schemas.microsoft.com/office/word/2010/wordprocessingShape">
                    <wps:wsp>
                      <wps:cNvCnPr/>
                      <wps:spPr>
                        <a:xfrm>
                          <a:off x="0" y="0"/>
                          <a:ext cx="361950" cy="8858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3AB08DD" id="Straight Arrow Connector 20" o:spid="_x0000_s1026" type="#_x0000_t32" style="position:absolute;margin-left:401.25pt;margin-top:30.45pt;width:28.5pt;height:69.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Qnt2QEAAAYEAAAOAAAAZHJzL2Uyb0RvYy54bWysU9uO0zAQfUfiHyy/07RFXZWo6Qp1gRcE&#10;FQsf4HXGjSXfNDZN+veMnTSLFoTEal8msT1n5pzj8e52sIadAaP2ruGrxZIzcNK32p0a/uP7xzdb&#10;zmISrhXGO2j4BSK/3b9+tetDDWvfedMCMiriYt2HhncphbqqouzAirjwARwdKo9WJFriqWpR9FTd&#10;mmq9XN5Uvcc2oJcQI+3ejYd8X+orBTJ9VSpCYqbhxC2ViCU+5Fjtd6I+oQidlhMN8QwWVmhHTedS&#10;dyIJ9hP1H6WsluijV2khva28UlpC0UBqVssnau47EaBoIXNimG2KL1dWfjkfkem24WuyxwlLd3Sf&#10;UOhTl9h7RN+zg3eOfPTIKIX86kOsCXZwR5xWMRwxix8U2vwlWWwoHl9mj2FITNLm25vVuw21knS0&#10;3W62602uWT2CA8b0Cbxl+afhcSIzs1gVn8X5c0wj8ArInY3LMQltPriWpUsgOQm1cCcDU5+cUmUN&#10;I+vyly4GRvg3UOQG8RzblDmEg0F2FjRBQkpwaTVXouwMU9qYGbgs/P4JnPIzFMqM/g94RpTO3qUZ&#10;bLXz+LfuabhSVmP+1YFRd7bgwbeXcp/FGhq2cifTw8jT/Pu6wB+f7/4XAAAA//8DAFBLAwQUAAYA&#10;CAAAACEAPNX7Pt0AAAAKAQAADwAAAGRycy9kb3ducmV2LnhtbEyPwU7DMAyG70i8Q2QkbiylYlNb&#10;6k4IiR1BDA5wy5osqdY4VZO1hafHnOBo+9P/f663i+/FZMbYBUK4XWUgDLVBd2QR3t+ebgoQMSnS&#10;qg9kEL5MhG1zeVGrSoeZXs20T1ZwCMVKIbiUhkrK2DrjVVyFwRDfjmH0KvE4WqlHNXO472WeZRvp&#10;VUfc4NRgHp1pT/uzR3ixH5PPadfJY/n5vbPP+uTmhHh9tTzcg0hmSX8w/OqzOjTsdAhn0lH0CEWW&#10;rxlF2GQlCAaKdcmLAwL33oFsavn/heYHAAD//wMAUEsBAi0AFAAGAAgAAAAhALaDOJL+AAAA4QEA&#10;ABMAAAAAAAAAAAAAAAAAAAAAAFtDb250ZW50X1R5cGVzXS54bWxQSwECLQAUAAYACAAAACEAOP0h&#10;/9YAAACUAQAACwAAAAAAAAAAAAAAAAAvAQAAX3JlbHMvLnJlbHNQSwECLQAUAAYACAAAACEAzMEJ&#10;7dkBAAAGBAAADgAAAAAAAAAAAAAAAAAuAgAAZHJzL2Uyb0RvYy54bWxQSwECLQAUAAYACAAAACEA&#10;PNX7Pt0AAAAKAQAADwAAAAAAAAAAAAAAAAAzBAAAZHJzL2Rvd25yZXYueG1sUEsFBgAAAAAEAAQA&#10;8wAAAD0FAAAAAA==&#10;" strokecolor="#5b9bd5 [3204]" strokeweight=".5pt">
                <v:stroke endarrow="block" joinstyle="miter"/>
              </v:shape>
            </w:pict>
          </mc:Fallback>
        </mc:AlternateContent>
      </w:r>
      <w:r>
        <w:rPr>
          <w:rFonts w:ascii="Times New Roman" w:hAnsi="Times New Roman" w:cs="Times New Roman"/>
          <w:sz w:val="24"/>
        </w:rPr>
        <w:t xml:space="preserve">                   One Machine</w:t>
      </w:r>
      <w:r>
        <w:rPr>
          <w:rFonts w:ascii="Times New Roman" w:hAnsi="Times New Roman" w:cs="Times New Roman"/>
          <w:sz w:val="24"/>
        </w:rPr>
        <w:tab/>
        <w:t>Two Machines</w:t>
      </w:r>
    </w:p>
    <w:p w14:paraId="5AC7C4BC" w14:textId="77777777" w:rsidR="001A582C" w:rsidRPr="001A582C" w:rsidRDefault="001A582C" w:rsidP="00303CE5">
      <w:pPr>
        <w:spacing w:line="480" w:lineRule="auto"/>
        <w:jc w:val="both"/>
        <w:rPr>
          <w:rFonts w:ascii="Times New Roman" w:hAnsi="Times New Roman" w:cs="Times New Roman"/>
          <w:sz w:val="24"/>
        </w:rPr>
      </w:pPr>
    </w:p>
    <w:p w14:paraId="3CD33CC2" w14:textId="77777777" w:rsidR="001A582C" w:rsidRPr="001A582C" w:rsidRDefault="00282662" w:rsidP="00303CE5">
      <w:pPr>
        <w:spacing w:line="480" w:lineRule="auto"/>
        <w:jc w:val="both"/>
        <w:rPr>
          <w:rFonts w:ascii="Times New Roman" w:hAnsi="Times New Roman" w:cs="Times New Roman"/>
          <w:sz w:val="24"/>
        </w:rPr>
      </w:pPr>
      <w:r w:rsidRPr="001A582C">
        <w:rPr>
          <w:rFonts w:ascii="Times New Roman" w:hAnsi="Times New Roman" w:cs="Times New Roman"/>
          <w:noProof/>
          <w:sz w:val="24"/>
          <w:lang w:val="en-US"/>
        </w:rPr>
        <mc:AlternateContent>
          <mc:Choice Requires="wps">
            <w:drawing>
              <wp:anchor distT="0" distB="0" distL="114300" distR="114300" simplePos="0" relativeHeight="251665408" behindDoc="0" locked="0" layoutInCell="1" allowOverlap="1" wp14:anchorId="7AB6E8FE" wp14:editId="5615637D">
                <wp:simplePos x="0" y="0"/>
                <wp:positionH relativeFrom="column">
                  <wp:posOffset>4762500</wp:posOffset>
                </wp:positionH>
                <wp:positionV relativeFrom="paragraph">
                  <wp:posOffset>379730</wp:posOffset>
                </wp:positionV>
                <wp:extent cx="1276350" cy="40005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1276350" cy="4000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DE9886" w14:textId="77777777" w:rsidR="001A582C" w:rsidRDefault="001A582C" w:rsidP="001A582C">
                            <w:pPr>
                              <w:jc w:val="center"/>
                            </w:pPr>
                          </w:p>
                          <w:p w14:paraId="258E56ED" w14:textId="77777777" w:rsidR="001A582C" w:rsidRDefault="001A582C" w:rsidP="001A582C">
                            <w:pPr>
                              <w:jc w:val="center"/>
                            </w:pPr>
                          </w:p>
                          <w:p w14:paraId="60A97A84" w14:textId="77777777" w:rsidR="001A582C" w:rsidRDefault="001A582C" w:rsidP="001A582C">
                            <w:pPr>
                              <w:jc w:val="center"/>
                            </w:pPr>
                          </w:p>
                          <w:p w14:paraId="60CE1189" w14:textId="77777777" w:rsidR="001A582C" w:rsidRDefault="001A582C" w:rsidP="001A582C">
                            <w:pPr>
                              <w:jc w:val="center"/>
                            </w:pPr>
                          </w:p>
                          <w:p w14:paraId="5C83B113" w14:textId="77777777" w:rsidR="001A582C" w:rsidRDefault="001A582C" w:rsidP="001A582C">
                            <w:pPr>
                              <w:jc w:val="center"/>
                            </w:pPr>
                          </w:p>
                          <w:p w14:paraId="432D0CDB" w14:textId="77777777" w:rsidR="001A582C" w:rsidRDefault="001A582C" w:rsidP="001A582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8FFC32" id="Rectangle 4" o:spid="_x0000_s1026" style="position:absolute;margin-left:375pt;margin-top:29.9pt;width:100.5pt;height:31.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IbflwIAAI8FAAAOAAAAZHJzL2Uyb0RvYy54bWysVEtv2zAMvg/YfxB0X21n6WNGnCJI0WFA&#10;0RZth54VWYoNyKImKbGzXz9KfiTrih2GXWRKJD+Sn0kurrtGkb2wrgZd0OwspURoDmWttwX9/nL7&#10;6YoS55kumQItCnoQjl4vP35YtCYXM6hAlcISBNEub01BK+9NniSOV6Jh7gyM0KiUYBvm8Wq3SWlZ&#10;i+iNSmZpepG0YEtjgQvn8PWmV9JlxJdScP8gpROeqIJibj6eNp6bcCbLBcu3lpmq5kMa7B+yaFit&#10;MegEdcM8Iztb/wHV1NyCA+nPODQJSFlzEWvAarL0TTXPFTMi1oLkODPR5P4fLL/fP1pSlwWdU6JZ&#10;g7/oCUljeqsEmQd6WuNytHo2j3a4ORRDrZ20TfhiFaSLlB4mSkXnCcfHbHZ58fkcmeeom6dpijLC&#10;JEdvY53/KqAhQSioxeiRSba/c743HU1CMA23tVL4znKlw+lA1WV4i5fQN2KtLNkz/OO+y4ZoJ1YY&#10;O3gmobC+lCj5gxI96pOQyAgmP4uJxF48YjLOhfZZr6pYKfpQ51jbWNrkEQtVGgEDssQkJ+wB4Pd8&#10;R+y+7ME+uIrYypNz+rfEeufJI0YG7SfnptZg3wNQWNUQubcfSeqpCSz5btOhSRA3UB6wdSz0M+UM&#10;v63xD94x5x+ZxSHCn46LwT/gIRW0BYVBoqQC+/O992CPvY1aSlocyoK6HztmBSXqm8au/5LN52GK&#10;42V+fjnDiz3VbE41etesAbsgwxVkeBSDvVejKC00r7g/ViEqqpjmGLug3Nvxsvb9ssANxMVqFc1w&#10;cg3zd/rZ8AAeCA4d+tK9MmuGNvY4APcwDjDL33Rzbxs8Nax2HmQdW/3I60A9Tn3soWFDhbVyeo9W&#10;xz26/AUAAP//AwBQSwMEFAAGAAgAAAAhALrmMDzhAAAACgEAAA8AAABkcnMvZG93bnJldi54bWxM&#10;j8FOwzAMhu9IvENkJC4TS1upsJWmEwKBdkCTGNuBm9uEpqxJqsbbyttjTnC0/en395eryfXiZMbY&#10;Ba8gnScgjG+C7nyrYPf+fLMAEQm9xj54o+DbRFhVlxclFjqc/Zs5bakVHOJjgQos0VBIGRtrHMZ5&#10;GIzn22cYHRKPYyv1iGcOd73MkuRWOuw8f7A4mEdrmsP26BR8rCdqv9IXej3gbD9b27rZPNVKXV9N&#10;D/cgyEz0B8OvPqtDxU51OHodRa/gLk+4CynIl1yBgWWe8qJmMssWIKtS/q9Q/QAAAP//AwBQSwEC&#10;LQAUAAYACAAAACEAtoM4kv4AAADhAQAAEwAAAAAAAAAAAAAAAAAAAAAAW0NvbnRlbnRfVHlwZXNd&#10;LnhtbFBLAQItABQABgAIAAAAIQA4/SH/1gAAAJQBAAALAAAAAAAAAAAAAAAAAC8BAABfcmVscy8u&#10;cmVsc1BLAQItABQABgAIAAAAIQAGOIbflwIAAI8FAAAOAAAAAAAAAAAAAAAAAC4CAABkcnMvZTJv&#10;RG9jLnhtbFBLAQItABQABgAIAAAAIQC65jA84QAAAAoBAAAPAAAAAAAAAAAAAAAAAPEEAABkcnMv&#10;ZG93bnJldi54bWxQSwUGAAAAAAQABADzAAAA/wUAAAAA&#10;" filled="f" strokecolor="black [3213]" strokeweight="1pt">
                <v:textbox>
                  <w:txbxContent>
                    <w:p w:rsidR="001A582C" w:rsidRDefault="001A582C" w:rsidP="001A582C">
                      <w:pPr>
                        <w:jc w:val="center"/>
                      </w:pPr>
                    </w:p>
                    <w:p w:rsidR="001A582C" w:rsidRDefault="001A582C" w:rsidP="001A582C">
                      <w:pPr>
                        <w:jc w:val="center"/>
                      </w:pPr>
                    </w:p>
                    <w:p w:rsidR="001A582C" w:rsidRDefault="001A582C" w:rsidP="001A582C">
                      <w:pPr>
                        <w:jc w:val="center"/>
                      </w:pPr>
                    </w:p>
                    <w:p w:rsidR="001A582C" w:rsidRDefault="001A582C" w:rsidP="001A582C">
                      <w:pPr>
                        <w:jc w:val="center"/>
                      </w:pPr>
                    </w:p>
                    <w:p w:rsidR="001A582C" w:rsidRDefault="001A582C" w:rsidP="001A582C">
                      <w:pPr>
                        <w:jc w:val="center"/>
                      </w:pPr>
                    </w:p>
                    <w:p w:rsidR="001A582C" w:rsidRDefault="001A582C" w:rsidP="001A582C">
                      <w:pPr>
                        <w:jc w:val="center"/>
                      </w:pPr>
                    </w:p>
                  </w:txbxContent>
                </v:textbox>
              </v:rect>
            </w:pict>
          </mc:Fallback>
        </mc:AlternateContent>
      </w:r>
      <w:r w:rsidRPr="001A582C">
        <w:rPr>
          <w:rFonts w:ascii="Times New Roman" w:hAnsi="Times New Roman" w:cs="Times New Roman"/>
          <w:noProof/>
          <w:sz w:val="24"/>
          <w:lang w:val="en-US"/>
        </w:rPr>
        <mc:AlternateContent>
          <mc:Choice Requires="wps">
            <w:drawing>
              <wp:anchor distT="0" distB="0" distL="114300" distR="114300" simplePos="0" relativeHeight="251663360" behindDoc="0" locked="0" layoutInCell="1" allowOverlap="1" wp14:anchorId="0D969F22" wp14:editId="6663A454">
                <wp:simplePos x="0" y="0"/>
                <wp:positionH relativeFrom="column">
                  <wp:posOffset>3276600</wp:posOffset>
                </wp:positionH>
                <wp:positionV relativeFrom="paragraph">
                  <wp:posOffset>365760</wp:posOffset>
                </wp:positionV>
                <wp:extent cx="1276350" cy="40005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1276350" cy="4000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15EF4B" id="Rectangle 3" o:spid="_x0000_s1026" style="position:absolute;margin-left:258pt;margin-top:28.8pt;width:100.5pt;height:3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POKkgIAAIQFAAAOAAAAZHJzL2Uyb0RvYy54bWysVE1v2zAMvQ/YfxB0X22nabsZdYqgRYcB&#10;RRu0HXpWZSkWIIuapMTJfv0o+SNZV+ww7CKLIvlIPpO8vNq1mmyF8wpMRYuTnBJhONTKrCv6/fn2&#10;02dKfGCmZhqMqOheeHq1+PjhsrOlmEEDuhaOIIjxZWcr2oRgyyzzvBEt8ydghUGlBNeygKJbZ7Vj&#10;HaK3Opvl+XnWgautAy68x9ebXkkXCV9KwcODlF4EoiuKuYV0unS+xjNbXLJy7ZhtFB/SYP+QRcuU&#10;waAT1A0LjGyc+gOqVdyBBxlOOLQZSKm4SDVgNUX+ppqnhlmRakFyvJ1o8v8Plt9vV46ouqKnlBjW&#10;4i96RNKYWWtBTiM9nfUlWj3ZlRskj9dY6066Nn6xCrJLlO4nSsUuEI6Pxezi/PQMmeeom+d5jneE&#10;yQ7e1vnwVUBL4qWiDqMnJtn2zofedDSJwQzcKq3xnZXaxNODVnV8S0LsG3GtHdky/ONhVwzRjqww&#10;dvTMYmF9KekW9lr0qI9CIiOY/CwlknrxgMk4FyYUvaphtehDnWFtY2mTRypUGwSMyBKTnLAHgN/z&#10;HbH7sgf76CpSK0/O+d8S650njxQZTJicW2XAvQegsaohcm8/ktRTE1l6hXqP/eKgHyRv+a3C33bH&#10;fFgxh5ODfxq3QXjAQ2roKgrDjZIG3M/33qM9NjRqKelwEivqf2yYE5TobwZb/Usxn8fRTcL87GKG&#10;gjvWvB5rzKa9Bvz1Be4dy9M12gc9XqWD9gWXxjJGRRUzHGNXlAc3Cteh3xC4drhYLpMZjqtl4c48&#10;WR7BI6uxLZ93L8zZoXcDdv09jFPLyjct3NtGTwPLTQCpUn8feB34xlFPjTOspbhLjuVkdViei18A&#10;AAD//wMAUEsDBBQABgAIAAAAIQDXaunJ4AAAAAoBAAAPAAAAZHJzL2Rvd25yZXYueG1sTI9BS8NA&#10;EIXvgv9hGcFLsZsUTCRmU0RRehChVQ/eJsmYjc3uhuy0jf/e8aS3mXmPN98r17Mb1JGm2AdvIF0m&#10;oMg3oe19Z+Dt9fHqBlRk9C0OwZOBb4qwrs7PSizacPJbOu64UxLiY4EGLPNYaB0bSw7jMozkRfsM&#10;k0OWdep0O+FJwt2gV0mSaYe9lw8WR7q31Ox3B2fgYzNz95U+8fMeF++Lja2bl4famMuL+e4WFNPM&#10;f2b4xRd0qISpDgffRjUYuE4z6cIy5BkoMeRpLodanKskA12V+n+F6gcAAP//AwBQSwECLQAUAAYA&#10;CAAAACEAtoM4kv4AAADhAQAAEwAAAAAAAAAAAAAAAAAAAAAAW0NvbnRlbnRfVHlwZXNdLnhtbFBL&#10;AQItABQABgAIAAAAIQA4/SH/1gAAAJQBAAALAAAAAAAAAAAAAAAAAC8BAABfcmVscy8ucmVsc1BL&#10;AQItABQABgAIAAAAIQDXNPOKkgIAAIQFAAAOAAAAAAAAAAAAAAAAAC4CAABkcnMvZTJvRG9jLnht&#10;bFBLAQItABQABgAIAAAAIQDXaunJ4AAAAAoBAAAPAAAAAAAAAAAAAAAAAOwEAABkcnMvZG93bnJl&#10;di54bWxQSwUGAAAAAAQABADzAAAA+QUAAAAA&#10;" filled="f" strokecolor="black [3213]" strokeweight="1pt"/>
            </w:pict>
          </mc:Fallback>
        </mc:AlternateContent>
      </w:r>
      <w:r w:rsidRPr="001A582C">
        <w:rPr>
          <w:rFonts w:ascii="Times New Roman" w:hAnsi="Times New Roman" w:cs="Times New Roman"/>
          <w:noProof/>
          <w:sz w:val="24"/>
          <w:lang w:val="en-US"/>
        </w:rPr>
        <mc:AlternateContent>
          <mc:Choice Requires="wps">
            <w:drawing>
              <wp:anchor distT="0" distB="0" distL="114300" distR="114300" simplePos="0" relativeHeight="251673600" behindDoc="0" locked="0" layoutInCell="1" allowOverlap="1" wp14:anchorId="17A42793" wp14:editId="0F8EEBF3">
                <wp:simplePos x="0" y="0"/>
                <wp:positionH relativeFrom="column">
                  <wp:posOffset>-285750</wp:posOffset>
                </wp:positionH>
                <wp:positionV relativeFrom="paragraph">
                  <wp:posOffset>375920</wp:posOffset>
                </wp:positionV>
                <wp:extent cx="1276350" cy="40005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1276350" cy="4000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ED02C0" id="Rectangle 8" o:spid="_x0000_s1026" style="position:absolute;margin-left:-22.5pt;margin-top:29.6pt;width:100.5pt;height:31.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CixkgIAAIQFAAAOAAAAZHJzL2Uyb0RvYy54bWysVE1v2zAMvQ/YfxB0X21n6ceMOkXQosOA&#10;og3aDj2rshQbkEVNUuJkv36UZDtZV+ww7GKLIvlIPpG8vNp1imyFdS3oihYnOSVCc6hbva7o9+fb&#10;TxeUOM90zRRoUdG9cPRq8fHDZW9KMYMGVC0sQRDtyt5UtPHelFnmeCM65k7ACI1KCbZjHkW7zmrL&#10;ekTvVDbL87OsB1sbC1w4h7c3SUkXEV9Kwf2DlE54oiqKufn4tfH7Gr7Z4pKVa8tM0/IhDfYPWXSs&#10;1Rh0grphnpGNbf+A6lpuwYH0Jxy6DKRsuYg1YDVF/qaap4YZEWtBcpyZaHL/D5bfb1eWtHVF8aE0&#10;6/CJHpE0ptdKkItAT29ciVZPZmUHyeEx1LqTtgt/rILsIqX7iVKx84TjZTE7P/t8isxz1M3zPMcz&#10;wmQHb2Od/yqgI+FQUYvRI5Nse+d8Mh1NQjANt61SeM9KpcPXgWrrcBeF0DfiWlmyZfjiflcM0Y6s&#10;MHbwzEJhqZR48nslEuqjkMgIJj+LicRePGAyzoX2RVI1rBYp1CnWNpY2ecRClUbAgCwxyQl7APg9&#10;3xE7lT3YB1cRW3lyzv+WWHKePGJk0H5y7loN9j0AhVUNkZP9SFKiJrD0CvUe+8VCGiRn+G2Lz3bH&#10;nF8xi5ODL43bwD/gRyroKwrDiZIG7M/37oM9NjRqKelxEivqfmyYFZSobxpb/Usxn4fRjcL89HyG&#10;gj3WvB5r9Ka7Bnz6AveO4fEY7L0aj9JC94JLYxmiooppjrEryr0dhWufNgSuHS6Wy2iG42qYv9NP&#10;hgfwwGpoy+fdC7Nm6F2PXX8P49Sy8k0LJ9vgqWG58SDb2N8HXge+cdRj4wxrKeySYzlaHZbn4hcA&#10;AAD//wMAUEsDBBQABgAIAAAAIQBat83Q4QAAAAoBAAAPAAAAZHJzL2Rvd25yZXYueG1sTI9BT8Mw&#10;DIXvSPyHyEhcpi1dRCcoTScEAu2AkBhw4OY2oSlrnKrxtvLvyU5ws/2enr9Xriffi4MdYxdIw3KR&#10;gbDUBNNRq+H97XF+DSIyksE+kNXwYyOsq/OzEgsTjvRqD1tuRQqhWKAGxzwUUsbGWY9xEQZLSfsK&#10;o0dO69hKM+IxhfteqixbSY8dpQ8OB3vvbLPb7r2Gz83E7ffyiZ93OPuYbVzdvDzUWl9eTHe3INhO&#10;/GeGE35Chyox1WFPJopew/wqT11YQ36jQJwM+Sod6jQopUBWpfxfofoFAAD//wMAUEsBAi0AFAAG&#10;AAgAAAAhALaDOJL+AAAA4QEAABMAAAAAAAAAAAAAAAAAAAAAAFtDb250ZW50X1R5cGVzXS54bWxQ&#10;SwECLQAUAAYACAAAACEAOP0h/9YAAACUAQAACwAAAAAAAAAAAAAAAAAvAQAAX3JlbHMvLnJlbHNQ&#10;SwECLQAUAAYACAAAACEADRgosZICAACEBQAADgAAAAAAAAAAAAAAAAAuAgAAZHJzL2Uyb0RvYy54&#10;bWxQSwECLQAUAAYACAAAACEAWrfN0OEAAAAKAQAADwAAAAAAAAAAAAAAAADsBAAAZHJzL2Rvd25y&#10;ZXYueG1sUEsFBgAAAAAEAAQA8wAAAPoFAAAAAA==&#10;" filled="f" strokecolor="black [3213]" strokeweight="1pt"/>
            </w:pict>
          </mc:Fallback>
        </mc:AlternateContent>
      </w:r>
      <w:r w:rsidR="001A582C" w:rsidRPr="001A582C">
        <w:rPr>
          <w:rFonts w:ascii="Times New Roman" w:hAnsi="Times New Roman" w:cs="Times New Roman"/>
          <w:noProof/>
          <w:sz w:val="24"/>
          <w:lang w:val="en-US"/>
        </w:rPr>
        <mc:AlternateContent>
          <mc:Choice Requires="wps">
            <w:drawing>
              <wp:anchor distT="0" distB="0" distL="114300" distR="114300" simplePos="0" relativeHeight="251661312" behindDoc="0" locked="0" layoutInCell="1" allowOverlap="1" wp14:anchorId="78FE8FEE" wp14:editId="58E4A8AD">
                <wp:simplePos x="0" y="0"/>
                <wp:positionH relativeFrom="column">
                  <wp:posOffset>1590675</wp:posOffset>
                </wp:positionH>
                <wp:positionV relativeFrom="paragraph">
                  <wp:posOffset>351790</wp:posOffset>
                </wp:positionV>
                <wp:extent cx="1276350" cy="4000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1276350" cy="4000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54927D" id="Rectangle 2" o:spid="_x0000_s1026" style="position:absolute;margin-left:125.25pt;margin-top:27.7pt;width:100.5pt;height:3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NffkQIAAIQFAAAOAAAAZHJzL2Uyb0RvYy54bWysVE1v2zAMvQ/YfxB0X/2xtNuMOkXQosOA&#10;oi3aDj2rshQbkEVNUuJkv36UZDtZV+ww7CKLIvlIPpM8v9j1imyFdR3omhYnOSVCc2g6va7p96fr&#10;D58pcZ7phinQoqZ74ejF8v2788FUooQWVCMsQRDtqsHUtPXeVFnmeCt65k7ACI1KCbZnHkW7zhrL&#10;BkTvVVbm+Vk2gG2MBS6cw9erpKTLiC+l4P5OSic8UTXF3Hw8bTxfwpktz1m1tsy0HR/TYP+QRc86&#10;jUFnqCvmGdnY7g+ovuMWHEh/wqHPQMqOi1gDVlPkr6p5bJkRsRYkx5mZJvf/YPnt9t6SrqlpSYlm&#10;Pf6iBySN6bUSpAz0DMZVaPVo7u0oObyGWnfS9uGLVZBdpHQ/Uyp2nnB8LMpPZx9PkXmOukWe53hH&#10;mOzgbazzXwX0JFxqajF6ZJJtb5xPppNJCKbhulMK31mldDgdqK4Jb1EIfSMulSVbhn/c74ox2pEV&#10;xg6eWSgslRJvfq9EQn0QEhnB5MuYSOzFAybjXGhfJFXLGpFCnWJtU2mzRyxUaQQMyBKTnLFHgN/z&#10;nbBT2aN9cBWxlWfn/G+JJefZI0YG7WfnvtNg3wJQWNUYOdlPJCVqAksv0OyxXyykQXKGX3f4226Y&#10;8/fM4uTgn8Zt4O/wkAqGmsJ4o6QF+/Ot92CPDY1aSgacxJq6HxtmBSXqm8ZW/1IsFmF0o7A4/VSi&#10;YI81L8cavekvAX99gXvH8HgN9l5NV2mhf8alsQpRUcU0x9g15d5OwqVPGwLXDherVTTDcTXM3+hH&#10;wwN4YDW05dPumVkz9q7Hrr+FaWpZ9aqFk23w1LDaeJBd7O8DryPfOOqxcca1FHbJsRytDstz+QsA&#10;AP//AwBQSwMEFAAGAAgAAAAhAHvw2GDgAAAACgEAAA8AAABkcnMvZG93bnJldi54bWxMj8FOwzAM&#10;hu9IvENkJC4TSzs1aCpNJwQC7YCQGHDgljamKWucqsm28vaYExxtf/r9/dVm9oM44hT7QBryZQYC&#10;qQ22p07D2+vD1RpETIasGQKhhm+MsKnPzypT2nCiFzzuUic4hGJpNLiUxlLK2Dr0Ji7DiMS3zzB5&#10;k3icOmknc+JwP8hVll1Lb3riD86MeOew3e8OXsPHdk7dV/6YnvZm8b7YuqZ9vm+0vryYb29AJJzT&#10;Hwy/+qwONTs14UA2ikHDSmWKUQ1KFSAYKFTOi4bJfF2ArCv5v0L9AwAA//8DAFBLAQItABQABgAI&#10;AAAAIQC2gziS/gAAAOEBAAATAAAAAAAAAAAAAAAAAAAAAABbQ29udGVudF9UeXBlc10ueG1sUEsB&#10;Ai0AFAAGAAgAAAAhADj9If/WAAAAlAEAAAsAAAAAAAAAAAAAAAAALwEAAF9yZWxzLy5yZWxzUEsB&#10;Ai0AFAAGAAgAAAAhAIiI19+RAgAAhAUAAA4AAAAAAAAAAAAAAAAALgIAAGRycy9lMm9Eb2MueG1s&#10;UEsBAi0AFAAGAAgAAAAhAHvw2GDgAAAACgEAAA8AAAAAAAAAAAAAAAAA6wQAAGRycy9kb3ducmV2&#10;LnhtbFBLBQYAAAAABAAEAPMAAAD4BQAAAAA=&#10;" filled="f" strokecolor="black [3213]" strokeweight="1pt"/>
            </w:pict>
          </mc:Fallback>
        </mc:AlternateContent>
      </w:r>
    </w:p>
    <w:p w14:paraId="0ECEBDDD" w14:textId="77777777" w:rsidR="001A582C" w:rsidRPr="001A582C" w:rsidRDefault="001A582C" w:rsidP="00303CE5">
      <w:pPr>
        <w:spacing w:line="480" w:lineRule="auto"/>
        <w:jc w:val="both"/>
        <w:rPr>
          <w:rFonts w:ascii="Times New Roman" w:hAnsi="Times New Roman" w:cs="Times New Roman"/>
          <w:sz w:val="24"/>
        </w:rPr>
      </w:pPr>
      <w:r w:rsidRPr="001A582C">
        <w:rPr>
          <w:rFonts w:ascii="Times New Roman" w:hAnsi="Times New Roman" w:cs="Times New Roman"/>
          <w:noProof/>
          <w:sz w:val="24"/>
          <w:lang w:val="en-US"/>
        </w:rPr>
        <mc:AlternateContent>
          <mc:Choice Requires="wps">
            <w:drawing>
              <wp:anchor distT="0" distB="0" distL="114300" distR="114300" simplePos="0" relativeHeight="251688960" behindDoc="0" locked="0" layoutInCell="1" allowOverlap="1" wp14:anchorId="5727E191" wp14:editId="30056705">
                <wp:simplePos x="0" y="0"/>
                <wp:positionH relativeFrom="column">
                  <wp:posOffset>-85725</wp:posOffset>
                </wp:positionH>
                <wp:positionV relativeFrom="paragraph">
                  <wp:posOffset>316231</wp:posOffset>
                </wp:positionV>
                <wp:extent cx="2286000" cy="1485900"/>
                <wp:effectExtent l="38100" t="0" r="19050" b="57150"/>
                <wp:wrapNone/>
                <wp:docPr id="16" name="Straight Arrow Connector 16"/>
                <wp:cNvGraphicFramePr/>
                <a:graphic xmlns:a="http://schemas.openxmlformats.org/drawingml/2006/main">
                  <a:graphicData uri="http://schemas.microsoft.com/office/word/2010/wordprocessingShape">
                    <wps:wsp>
                      <wps:cNvCnPr/>
                      <wps:spPr>
                        <a:xfrm flipH="1">
                          <a:off x="0" y="0"/>
                          <a:ext cx="2286000" cy="1485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C15C307" id="Straight Arrow Connector 16" o:spid="_x0000_s1026" type="#_x0000_t32" style="position:absolute;margin-left:-6.75pt;margin-top:24.9pt;width:180pt;height:117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1ME3wEAABIEAAAOAAAAZHJzL2Uyb0RvYy54bWysU8uu0zAQ3SPxD5b3NGkFVamaXqFeHgsE&#10;FRc+wNcZN5b80tg0yd8zdtKAACGB2Fh+zDkz58z4cDdYw66AUXvX8PWq5gyc9K12l4Z/+fzm2Y6z&#10;mIRrhfEOGj5C5HfHp08OfdjDxnfetICMSFzc96HhXUphX1VRdmBFXPkAjh6VRysSHfFStSh6Yrem&#10;2tT1tuo9tgG9hBjp9n565MfCrxTI9FGpCImZhlNtqaxY1se8VseD2F9QhE7LuQzxD1VYoR0lXaju&#10;RRLsK+pfqKyW6KNXaSW9rbxSWkLRQGrW9U9qHjoRoGghc2JYbIr/j1Z+uJ6R6ZZ6t+XMCUs9ekgo&#10;9KVL7BWi79nJO0c+emQUQn71Ie4JdnJnnE8xnDGLHxRapowO74iu2EEC2VDcHhe3YUhM0uVms9vW&#10;NTVF0tv6+e7FSzoQYzURZcKAMb0Fb1neNDzOhS0VTUnE9X1ME/AGyGDj8pqENq9dy9IYSFpCLdzF&#10;wJwnh1RZz6Sg7NJoYIJ/AkXOUKVTmjKTcDLIroKmSUgJLq0XJorOMKWNWYB1MeGPwDk+Q6HM69+A&#10;F0TJ7F1awFY7j7/LnoZbyWqKvzkw6c4WPPp2LL0t1tDglZ7MnyRP9o/nAv/+lY/fAAAA//8DAFBL&#10;AwQUAAYACAAAACEAmoUPgeEAAAAKAQAADwAAAGRycy9kb3ducmV2LnhtbEyPTU/DMAyG70j8h8hI&#10;3LZ065ja0nTiYz2wAxIDIY5pY9pC41RNtpV/P3OCo+1Xj58330y2F0ccfedIwWIegUCqnemoUfD2&#10;Ws4SED5oMrp3hAp+0MOmuLzIdWbciV7wuA+NYAj5TCtoQxgyKX3dotV+7gYkvn260erA49hIM+oT&#10;w20vl1G0llZ3xB9aPeBDi/X3/mCZ8lTep9uv549k97iz71Vpm21qlbq+mu5uQQScwl8YfvVZHQp2&#10;qtyBjBe9gtkivuGoglXKFTgQr9a8qBQskzgBWeTyf4XiDAAA//8DAFBLAQItABQABgAIAAAAIQC2&#10;gziS/gAAAOEBAAATAAAAAAAAAAAAAAAAAAAAAABbQ29udGVudF9UeXBlc10ueG1sUEsBAi0AFAAG&#10;AAgAAAAhADj9If/WAAAAlAEAAAsAAAAAAAAAAAAAAAAALwEAAF9yZWxzLy5yZWxzUEsBAi0AFAAG&#10;AAgAAAAhAJynUwTfAQAAEgQAAA4AAAAAAAAAAAAAAAAALgIAAGRycy9lMm9Eb2MueG1sUEsBAi0A&#10;FAAGAAgAAAAhAJqFD4HhAAAACgEAAA8AAAAAAAAAAAAAAAAAOQQAAGRycy9kb3ducmV2LnhtbFBL&#10;BQYAAAAABAAEAPMAAABHBQAAAAA=&#10;" strokecolor="#5b9bd5 [3204]" strokeweight=".5pt">
                <v:stroke endarrow="block" joinstyle="miter"/>
              </v:shape>
            </w:pict>
          </mc:Fallback>
        </mc:AlternateContent>
      </w:r>
      <w:r w:rsidRPr="001A582C">
        <w:rPr>
          <w:rFonts w:ascii="Times New Roman" w:hAnsi="Times New Roman" w:cs="Times New Roman"/>
          <w:noProof/>
          <w:sz w:val="24"/>
          <w:lang w:val="en-US"/>
        </w:rPr>
        <mc:AlternateContent>
          <mc:Choice Requires="wps">
            <w:drawing>
              <wp:anchor distT="0" distB="0" distL="114300" distR="114300" simplePos="0" relativeHeight="251691008" behindDoc="0" locked="0" layoutInCell="1" allowOverlap="1" wp14:anchorId="5A4E0182" wp14:editId="7D9CB822">
                <wp:simplePos x="0" y="0"/>
                <wp:positionH relativeFrom="column">
                  <wp:posOffset>1590674</wp:posOffset>
                </wp:positionH>
                <wp:positionV relativeFrom="paragraph">
                  <wp:posOffset>316230</wp:posOffset>
                </wp:positionV>
                <wp:extent cx="609600" cy="1485900"/>
                <wp:effectExtent l="38100" t="0" r="19050" b="57150"/>
                <wp:wrapNone/>
                <wp:docPr id="17" name="Straight Arrow Connector 17"/>
                <wp:cNvGraphicFramePr/>
                <a:graphic xmlns:a="http://schemas.openxmlformats.org/drawingml/2006/main">
                  <a:graphicData uri="http://schemas.microsoft.com/office/word/2010/wordprocessingShape">
                    <wps:wsp>
                      <wps:cNvCnPr/>
                      <wps:spPr>
                        <a:xfrm flipH="1">
                          <a:off x="0" y="0"/>
                          <a:ext cx="609600" cy="1485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B009CF" id="Straight Arrow Connector 17" o:spid="_x0000_s1026" type="#_x0000_t32" style="position:absolute;margin-left:125.25pt;margin-top:24.9pt;width:48pt;height:117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d9W3wEAABEEAAAOAAAAZHJzL2Uyb0RvYy54bWysU9uO0zAQfUfiHyy/06QrKLtR0xXqcnlA&#10;ULHLB3gdO7Hkm8ZD0/49YycNCFZIIF4sX+acmXNmvL09OcuOCpIJvuXrVc2Z8jJ0xvct//rw7sU1&#10;ZwmF74QNXrX8rBK/3T1/th1jo67CEGyngBGJT80YWz4gxqaqkhyUE2kVovL0qAM4gXSEvupAjMTu&#10;bHVV15tqDNBFCFKlRLd30yPfFX6tlcTPWieFzLacasOyQlkf81rttqLpQcTByLkM8Q9VOGE8JV2o&#10;7gQK9g3Mb1TOSAgpaFzJ4KqgtZGqaCA16/oXNfeDiKpoIXNSXGxK/49WfjoegJmOeveaMy8c9ege&#10;QZh+QPYGIIxsH7wnHwMwCiG/xpgagu39AeZTigfI4k8aHNPWxA9EV+wggexU3D4vbqsTMkmXm/pm&#10;U1NPJD2tX16/uqEDEVYTT+aLkPC9Co7lTcvTXNdS0JRDHD8mnIAXQAZbn1cUxr71HcNzJGUIRvje&#10;qjlPDqmynElA2eHZqgn+RWkyhgqd0pSRVHsL7ChomISUyuN6YaLoDNPG2gVYFw/+CJzjM1SVcf0b&#10;8IIomYPHBeyMD/BUdjxdStZT/MWBSXe24DF059LaYg3NXenJ/EfyYP98LvAfP3n3HQAA//8DAFBL&#10;AwQUAAYACAAAACEADSXXlOAAAAAKAQAADwAAAGRycy9kb3ducmV2LnhtbEyPS0/DMBCE70j8B2uR&#10;uFGnTyVpnIpHc6AHJApCPTrxNgnE6yh22/DvWU5w3JlPszPZZrSdOOPgW0cKppMIBFLlTEu1gve3&#10;4i4G4YMmoztHqOAbPWzy66tMp8Zd6BXP+1ALDiGfagVNCH0qpa8atNpPXI/E3tENVgc+h1qaQV84&#10;3HZyFkUraXVL/KHRPT42WH3tT5ZTnouHZPv5coh3Tzv7URa23iZWqdub8X4NIuAY/mD4rc/VIedO&#10;pTuR8aJTMFtGS0YVLBKewMB8sWKhZCeexyDzTP6fkP8AAAD//wMAUEsBAi0AFAAGAAgAAAAhALaD&#10;OJL+AAAA4QEAABMAAAAAAAAAAAAAAAAAAAAAAFtDb250ZW50X1R5cGVzXS54bWxQSwECLQAUAAYA&#10;CAAAACEAOP0h/9YAAACUAQAACwAAAAAAAAAAAAAAAAAvAQAAX3JlbHMvLnJlbHNQSwECLQAUAAYA&#10;CAAAACEAV73fVt8BAAARBAAADgAAAAAAAAAAAAAAAAAuAgAAZHJzL2Uyb0RvYy54bWxQSwECLQAU&#10;AAYACAAAACEADSXXlOAAAAAKAQAADwAAAAAAAAAAAAAAAAA5BAAAZHJzL2Rvd25yZXYueG1sUEsF&#10;BgAAAAAEAAQA8wAAAEYFAAAAAA==&#10;" strokecolor="#5b9bd5 [3204]" strokeweight=".5pt">
                <v:stroke endarrow="block" joinstyle="miter"/>
              </v:shape>
            </w:pict>
          </mc:Fallback>
        </mc:AlternateContent>
      </w:r>
      <w:r w:rsidRPr="001A582C">
        <w:rPr>
          <w:rFonts w:ascii="Times New Roman" w:hAnsi="Times New Roman" w:cs="Times New Roman"/>
          <w:noProof/>
          <w:sz w:val="24"/>
          <w:lang w:val="en-US"/>
        </w:rPr>
        <mc:AlternateContent>
          <mc:Choice Requires="wps">
            <w:drawing>
              <wp:anchor distT="0" distB="0" distL="114300" distR="114300" simplePos="0" relativeHeight="251693056" behindDoc="0" locked="0" layoutInCell="1" allowOverlap="1" wp14:anchorId="0050DD60" wp14:editId="39496A71">
                <wp:simplePos x="0" y="0"/>
                <wp:positionH relativeFrom="column">
                  <wp:posOffset>2200274</wp:posOffset>
                </wp:positionH>
                <wp:positionV relativeFrom="paragraph">
                  <wp:posOffset>316230</wp:posOffset>
                </wp:positionV>
                <wp:extent cx="971550" cy="1485900"/>
                <wp:effectExtent l="0" t="0" r="76200" b="57150"/>
                <wp:wrapNone/>
                <wp:docPr id="18" name="Straight Arrow Connector 18"/>
                <wp:cNvGraphicFramePr/>
                <a:graphic xmlns:a="http://schemas.openxmlformats.org/drawingml/2006/main">
                  <a:graphicData uri="http://schemas.microsoft.com/office/word/2010/wordprocessingShape">
                    <wps:wsp>
                      <wps:cNvCnPr/>
                      <wps:spPr>
                        <a:xfrm>
                          <a:off x="0" y="0"/>
                          <a:ext cx="971550" cy="1485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C6A6BC9" id="Straight Arrow Connector 18" o:spid="_x0000_s1026" type="#_x0000_t32" style="position:absolute;margin-left:173.25pt;margin-top:24.9pt;width:76.5pt;height:11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Gvz2wEAAAcEAAAOAAAAZHJzL2Uyb0RvYy54bWysU9uO0zAQfUfiH6y80yQrCrtV0xXqAi8I&#10;Kpb9AK8zbiz5pvHQtH/P2GmzCNBKIF6c2J4zc86Z8fr26Kw4ACYTfFe1i6YS4FXojd931cO3D6+u&#10;K5FI+l7a4KGrTpCq283LF+sxruAqDMH2gIKT+LQaY1cNRHFV10kN4GRahAieL3VAJ4m3uK97lCNn&#10;d7a+apo39RiwjxgUpMSnd9NltSn5tQZFX7ROQMJ2FXOjsmJZH/Nab9ZytUcZB6PONOQ/sHDSeC46&#10;p7qTJMV3NL+lckZhSEHTQgVXB62NgqKB1bTNL2ruBxmhaGFzUpxtSv8vrfp82KEwPfeOO+Wl4x7d&#10;E0qzH0i8Qwyj2Abv2ceAgkPYrzGmFcO2fofnXYo7zOKPGl3+sixxLB6fZo/hSELx4c3bdrnkTii+&#10;al9fL2+a0oT6CR0x0UcITuSfrkpnNjONthgtD58ScX0GXgC5tPV5JWnse98LOkXWQ2ik31vI5Dk8&#10;h9RZxES7/NHJwgT/CprtYKJTmTKIsLUoDpJHSCoFnto5E0dnmDbWzsCm8HsWeI7PUChD+jfgGVEq&#10;B08z2Bkf8E/V6XihrKf4iwOT7mzBY+hPpaHFGp624tX5ZeRx/nlf4E/vd/MDAAD//wMAUEsDBBQA&#10;BgAIAAAAIQAu59nc3wAAAAoBAAAPAAAAZHJzL2Rvd25yZXYueG1sTI/BTsMwDIbvSLxDZCRuLKUr&#10;U1vqTgiJHUEMDnDLmqyp1jhVk7WFp8ec4Gj70+/vr7aL68VkxtB5QrhdJSAMNV531CK8vz3d5CBC&#10;VKRV78kgfJkA2/ryolKl9jO9mmkfW8EhFEqFYGMcSilDY41TYeUHQ3w7+tGpyOPYSj2qmcNdL9Mk&#10;2UinOuIPVg3m0ZrmtD87hJf2Y3Ip7Tp5LD6/d+2zPtk5Il5fLQ/3IKJZ4h8Mv/qsDjU7HfyZdBA9&#10;wjrb3DGKkBVcgYGsKHhxQEjzdQ6yruT/CvUPAAAA//8DAFBLAQItABQABgAIAAAAIQC2gziS/gAA&#10;AOEBAAATAAAAAAAAAAAAAAAAAAAAAABbQ29udGVudF9UeXBlc10ueG1sUEsBAi0AFAAGAAgAAAAh&#10;ADj9If/WAAAAlAEAAAsAAAAAAAAAAAAAAAAALwEAAF9yZWxzLy5yZWxzUEsBAi0AFAAGAAgAAAAh&#10;AHnga/PbAQAABwQAAA4AAAAAAAAAAAAAAAAALgIAAGRycy9lMm9Eb2MueG1sUEsBAi0AFAAGAAgA&#10;AAAhAC7n2dzfAAAACgEAAA8AAAAAAAAAAAAAAAAANQQAAGRycy9kb3ducmV2LnhtbFBLBQYAAAAA&#10;BAAEAPMAAABBBQAAAAA=&#10;" strokecolor="#5b9bd5 [3204]" strokeweight=".5pt">
                <v:stroke endarrow="block" joinstyle="miter"/>
              </v:shape>
            </w:pict>
          </mc:Fallback>
        </mc:AlternateContent>
      </w:r>
      <w:r w:rsidR="00282662">
        <w:rPr>
          <w:rFonts w:ascii="Times New Roman" w:hAnsi="Times New Roman" w:cs="Times New Roman"/>
          <w:sz w:val="24"/>
        </w:rPr>
        <w:t>Low Demand                       High Demand                          Low Demand            High Demand</w:t>
      </w:r>
    </w:p>
    <w:p w14:paraId="2C568387" w14:textId="77777777" w:rsidR="001A582C" w:rsidRPr="001A582C" w:rsidRDefault="001A582C" w:rsidP="00303CE5">
      <w:pPr>
        <w:spacing w:line="480" w:lineRule="auto"/>
        <w:jc w:val="both"/>
        <w:rPr>
          <w:rFonts w:ascii="Times New Roman" w:hAnsi="Times New Roman" w:cs="Times New Roman"/>
          <w:sz w:val="24"/>
        </w:rPr>
      </w:pPr>
    </w:p>
    <w:p w14:paraId="0E00AD62" w14:textId="77777777" w:rsidR="001A582C" w:rsidRPr="001A582C" w:rsidRDefault="001A582C" w:rsidP="00303CE5">
      <w:pPr>
        <w:spacing w:line="480" w:lineRule="auto"/>
        <w:jc w:val="both"/>
        <w:rPr>
          <w:rFonts w:ascii="Times New Roman" w:hAnsi="Times New Roman" w:cs="Times New Roman"/>
          <w:sz w:val="24"/>
        </w:rPr>
      </w:pPr>
    </w:p>
    <w:p w14:paraId="4B084C30" w14:textId="77777777" w:rsidR="001A582C" w:rsidRDefault="00282662" w:rsidP="00303CE5">
      <w:pPr>
        <w:spacing w:line="480" w:lineRule="auto"/>
        <w:jc w:val="both"/>
        <w:rPr>
          <w:rFonts w:ascii="Times New Roman" w:hAnsi="Times New Roman" w:cs="Times New Roman"/>
          <w:sz w:val="24"/>
        </w:rPr>
      </w:pPr>
      <w:r w:rsidRPr="001A582C">
        <w:rPr>
          <w:rFonts w:ascii="Times New Roman" w:hAnsi="Times New Roman" w:cs="Times New Roman"/>
          <w:noProof/>
          <w:sz w:val="24"/>
          <w:lang w:val="en-US"/>
        </w:rPr>
        <mc:AlternateContent>
          <mc:Choice Requires="wps">
            <w:drawing>
              <wp:anchor distT="0" distB="0" distL="114300" distR="114300" simplePos="0" relativeHeight="251659264" behindDoc="0" locked="0" layoutInCell="1" allowOverlap="1" wp14:anchorId="50853E3A" wp14:editId="22B122BF">
                <wp:simplePos x="0" y="0"/>
                <wp:positionH relativeFrom="column">
                  <wp:posOffset>-400050</wp:posOffset>
                </wp:positionH>
                <wp:positionV relativeFrom="paragraph">
                  <wp:posOffset>446405</wp:posOffset>
                </wp:positionV>
                <wp:extent cx="1276350" cy="40005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1276350" cy="4000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9B6E11" id="Rectangle 1" o:spid="_x0000_s1026" style="position:absolute;margin-left:-31.5pt;margin-top:35.15pt;width:100.5pt;height:3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LogkQIAAIQFAAAOAAAAZHJzL2Uyb0RvYy54bWysVMFu2zAMvQ/YPwi6r3aytNuMOkXQosOA&#10;oi3aDj2rshQbkERNUuJkXz9Ksp2sK3YYdrFFkXwkn0ieX+y0IlvhfAemprOTkhJhODSdWdf0+9P1&#10;h8+U+MBMwxQYUdO98PRi+f7deW8rMYcWVCMcQRDjq97WtA3BVkXheSs08ydghUGlBKdZQNGti8ax&#10;HtG1KuZleVb04BrrgAvv8fYqK+ky4UspeLiT0otAVE0xt5C+Ln1f4rdYnrNq7ZhtOz6kwf4hC806&#10;g0EnqCsWGNm47g8o3XEHHmQ44aALkLLjItWA1czKV9U8tsyKVAuS4+1Ek/9/sPx2e+9I1+DbUWKY&#10;xid6QNKYWStBZpGe3voKrR7tvRskj8dY6046Hf9YBdklSvcTpWIXCMfL2fzT2cdTZJ6jblGWJZ4R&#10;pjh4W+fDVwGaxENNHUZPTLLtjQ/ZdDSJwQxcd0rhPauUiV8PqmviXRJi34hL5ciW4YuHXSoBox1Z&#10;oRQ9i1hYLiWdwl6JjPogJDKCyc9TIqkXD5iMc2HCLKta1ogc6hRrG0ubPFKhyiBgRJaY5IQ9APye&#10;74idyx7so6tIrTw5l39LLDtPHikymDA5686AewtAYVVD5Gw/kpSpiSy9QLPHfnGQB8lbft3hs90w&#10;H+6Zw8nBl8ZtEO7wIxX0NYXhREkL7udb99EeGxq1lPQ4iTX1PzbMCUrUN4Ot/mW2WMTRTcLi9NMc&#10;BXeseTnWmI2+BHx6bGfMLh2jfVDjUTrQz7g0VjEqqpjhGLumPLhRuAx5Q+Da4WK1SmY4rpaFG/No&#10;eQSPrMa2fNo9M2eH3g3Y9bcwTi2rXrVwto2eBlabALJL/X3gdeAbRz01zrCW4i45lpPVYXkufwEA&#10;AP//AwBQSwMEFAAGAAgAAAAhAAmeUGXgAAAACgEAAA8AAABkcnMvZG93bnJldi54bWxMj0FPwzAM&#10;he9I/IfISFymLR2RxlSaTggE2gEhbcCBm9uEpqxxqsbbyr8nPcHN9nt6/l6xGX0nTnaIbSANy0UG&#10;wlIdTEuNhve3p/kaRGQkg10gq+HHRtiUlxcF5iacaWdPe25ECqGYowbH3OdSxtpZj3ERektJ+wqD&#10;R07r0Egz4DmF+07eZNlKemwpfXDY2wdn68P+6DV8bkduvpfP/HLA2cds66r69bHS+vpqvL8DwXbk&#10;PzNM+AkdysRUhSOZKDoN85VKXVjDbaZATAa1TodqGpQCWRbyf4XyFwAA//8DAFBLAQItABQABgAI&#10;AAAAIQC2gziS/gAAAOEBAAATAAAAAAAAAAAAAAAAAAAAAABbQ29udGVudF9UeXBlc10ueG1sUEsB&#10;Ai0AFAAGAAgAAAAhADj9If/WAAAAlAEAAAsAAAAAAAAAAAAAAAAALwEAAF9yZWxzLy5yZWxzUEsB&#10;Ai0AFAAGAAgAAAAhAGlMuiCRAgAAhAUAAA4AAAAAAAAAAAAAAAAALgIAAGRycy9lMm9Eb2MueG1s&#10;UEsBAi0AFAAGAAgAAAAhAAmeUGXgAAAACgEAAA8AAAAAAAAAAAAAAAAA6wQAAGRycy9kb3ducmV2&#10;LnhtbFBLBQYAAAAABAAEAPMAAAD4BQAAAAA=&#10;" filled="f" strokecolor="black [3213]" strokeweight="1pt"/>
            </w:pict>
          </mc:Fallback>
        </mc:AlternateContent>
      </w:r>
      <w:r w:rsidRPr="001A582C">
        <w:rPr>
          <w:rFonts w:ascii="Times New Roman" w:hAnsi="Times New Roman" w:cs="Times New Roman"/>
          <w:noProof/>
          <w:sz w:val="24"/>
          <w:lang w:val="en-US"/>
        </w:rPr>
        <mc:AlternateContent>
          <mc:Choice Requires="wps">
            <w:drawing>
              <wp:anchor distT="0" distB="0" distL="114300" distR="114300" simplePos="0" relativeHeight="251699200" behindDoc="0" locked="0" layoutInCell="1" allowOverlap="1" wp14:anchorId="008EAD8A" wp14:editId="7CA44ACA">
                <wp:simplePos x="0" y="0"/>
                <wp:positionH relativeFrom="column">
                  <wp:posOffset>1152525</wp:posOffset>
                </wp:positionH>
                <wp:positionV relativeFrom="paragraph">
                  <wp:posOffset>451485</wp:posOffset>
                </wp:positionV>
                <wp:extent cx="1276350" cy="400050"/>
                <wp:effectExtent l="0" t="0" r="19050" b="19050"/>
                <wp:wrapNone/>
                <wp:docPr id="21" name="Rectangle 21"/>
                <wp:cNvGraphicFramePr/>
                <a:graphic xmlns:a="http://schemas.openxmlformats.org/drawingml/2006/main">
                  <a:graphicData uri="http://schemas.microsoft.com/office/word/2010/wordprocessingShape">
                    <wps:wsp>
                      <wps:cNvSpPr/>
                      <wps:spPr>
                        <a:xfrm>
                          <a:off x="0" y="0"/>
                          <a:ext cx="1276350" cy="4000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491C76" id="Rectangle 21" o:spid="_x0000_s1026" style="position:absolute;margin-left:90.75pt;margin-top:35.55pt;width:100.5pt;height:31.5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x5skwIAAIYFAAAOAAAAZHJzL2Uyb0RvYy54bWysVMFu2zAMvQ/YPwi6r3aytNuMOkXQosOA&#10;oi3aDj2rshQbkERNUuJkXz9Ksp2sK3YYdpFFkXwkn0meX+y0IlvhfAemprOTkhJhODSdWdf0+9P1&#10;h8+U+MBMwxQYUdO98PRi+f7deW8rMYcWVCMcQRDjq97WtA3BVkXheSs08ydghUGlBKdZQNGti8ax&#10;HtG1KuZleVb04BrrgAvv8fUqK+ky4UspeLiT0otAVE0xt5BOl86XeBbLc1atHbNtx4c02D9koVln&#10;MOgEdcUCIxvX/QGlO+7AgwwnHHQBUnZcpBqwmln5qprHllmRakFyvJ1o8v8Plt9u7x3pmprOZ5QY&#10;pvEfPSBrzKyVIPiGBPXWV2j3aO/dIHm8xmp30un4xTrILpG6n0gVu0A4Ps7mn84+niL3HHWLsizx&#10;jjDFwds6H74K0CReauowfOKSbW98yKajSQxm4LpTCt9ZpUw8PaiuiW9JiJ0jLpUjW4b/POxSCRjt&#10;yAql6FnEwnIp6Rb2SmTUByGRE0x+nhJJ3XjAZJwLE2ZZ1bJG5FCnWNtY2uSRClUGASOyxCQn7AHg&#10;93xH7Fz2YB9dRWrmybn8W2LZefJIkcGEyVl3BtxbAAqrGiJn+5GkTE1k6QWaPXaMgzxK3vLrDn/b&#10;DfPhnjmcHfzTuA/CHR5SQV9TGG6UtOB+vvUe7bGlUUtJj7NYU/9jw5ygRH0z2OxfZotFHN4kLE4/&#10;zVFwx5qXY43Z6EvAX4/9jNmla7QParxKB/oZ18YqRkUVMxxj15QHNwqXIe8IXDxcrFbJDAfWsnBj&#10;Hi2P4JHV2JZPu2fm7NC7Abv+Fsa5ZdWrFs620dPAahNAdqm/D7wOfOOwp8YZFlPcJsdysjqsz+Uv&#10;AAAA//8DAFBLAwQUAAYACAAAACEAcbNW6uAAAAAKAQAADwAAAGRycy9kb3ducmV2LnhtbEyPzU7D&#10;MBCE70i8g7VIXCrquOUnCnEqBAL1UCFR4MBtE5s4NF5HsduGt2c5wXF2Ps3OlKvJ9+Jgx9gF0qDm&#10;GQhLTTAdtRreXh8vchAxIRnsA1kN3zbCqjo9KbEw4Ugv9rBNreAQigVqcCkNhZSxcdZjnIfBEnuf&#10;YfSYWI6tNCMeOdz3cpFl19JjR/zB4WDvnW12273X8LGeUvulntJmh7P32drVzfNDrfX52XR3CyLZ&#10;Kf3B8Fufq0PFneqwJxNFzzpXV4xquFEKBAPLfMGHmp3lpQJZlfL/hOoHAAD//wMAUEsBAi0AFAAG&#10;AAgAAAAhALaDOJL+AAAA4QEAABMAAAAAAAAAAAAAAAAAAAAAAFtDb250ZW50X1R5cGVzXS54bWxQ&#10;SwECLQAUAAYACAAAACEAOP0h/9YAAACUAQAACwAAAAAAAAAAAAAAAAAvAQAAX3JlbHMvLnJlbHNQ&#10;SwECLQAUAAYACAAAACEA7X8ebJMCAACGBQAADgAAAAAAAAAAAAAAAAAuAgAAZHJzL2Uyb0RvYy54&#10;bWxQSwECLQAUAAYACAAAACEAcbNW6uAAAAAKAQAADwAAAAAAAAAAAAAAAADtBAAAZHJzL2Rvd25y&#10;ZXYueG1sUEsFBgAAAAAEAAQA8wAAAPoFAAAAAA==&#10;" filled="f" strokecolor="black [3213]" strokeweight="1pt"/>
            </w:pict>
          </mc:Fallback>
        </mc:AlternateContent>
      </w:r>
      <w:r w:rsidR="001A582C" w:rsidRPr="001A582C">
        <w:rPr>
          <w:rFonts w:ascii="Times New Roman" w:hAnsi="Times New Roman" w:cs="Times New Roman"/>
          <w:noProof/>
          <w:sz w:val="24"/>
          <w:lang w:val="en-US"/>
        </w:rPr>
        <mc:AlternateContent>
          <mc:Choice Requires="wps">
            <w:drawing>
              <wp:anchor distT="0" distB="0" distL="114300" distR="114300" simplePos="0" relativeHeight="251677696" behindDoc="0" locked="0" layoutInCell="1" allowOverlap="1" wp14:anchorId="45D62869" wp14:editId="43D92148">
                <wp:simplePos x="0" y="0"/>
                <wp:positionH relativeFrom="column">
                  <wp:posOffset>2533650</wp:posOffset>
                </wp:positionH>
                <wp:positionV relativeFrom="paragraph">
                  <wp:posOffset>446405</wp:posOffset>
                </wp:positionV>
                <wp:extent cx="1276350" cy="40005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1276350" cy="4000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393BE0" id="Rectangle 10" o:spid="_x0000_s1026" style="position:absolute;margin-left:199.5pt;margin-top:35.15pt;width:100.5pt;height:31.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WuQkgIAAIYFAAAOAAAAZHJzL2Uyb0RvYy54bWysVE1v2zAMvQ/YfxB0X21n6ceMOkXQosOA&#10;og3aDj2rshQbkEVNUuJkv36UZDtZV+ww7GKLIvlIPpG8vNp1imyFdS3oihYnOSVCc6hbva7o9+fb&#10;TxeUOM90zRRoUdG9cPRq8fHDZW9KMYMGVC0sQRDtyt5UtPHelFnmeCM65k7ACI1KCbZjHkW7zmrL&#10;ekTvVDbL87OsB1sbC1w4h7c3SUkXEV9Kwf2DlE54oiqKufn4tfH7Gr7Z4pKVa8tM0/IhDfYPWXSs&#10;1Rh0grphnpGNbf+A6lpuwYH0Jxy6DKRsuYg1YDVF/qaap4YZEWtBcpyZaHL/D5bfb1eWtDW+HdKj&#10;WYdv9IisMb1WguAdEtQbV6Ldk1nZQXJ4DNXupO3CH+sgu0jqfiJV7DzheFnMzs8+nyI4R908z3M8&#10;I0x28DbW+a8COhIOFbUYPnLJtnfOJ9PRJATTcNsqhfesVDp8Hai2DndRCJ0jrpUlW4Zv7nfFEO3I&#10;CmMHzywUlkqJJ79XIqE+ComcYPKzmEjsxgMm41xoXyRVw2qRQp1ibWNpk0csVGkEDMgSk5ywB4Df&#10;8x2xU9mDfXAVsZkn5/xviSXnySNGBu0n567VYN8DUFjVEDnZjyQlagJLr1DvsWMspFFyht+2+Gx3&#10;zPkVszg7+NK4D/wDfqSCvqIwnChpwP587z7YY0ujlpIeZ7Gi7seGWUGJ+qax2b8U83kY3ijMT89n&#10;KNhjzeuxRm+6a8CnL3DzGB6Pwd6r8SgtdC+4NpYhKqqY5hi7otzbUbj2aUfg4uFiuYxmOLCG+Tv9&#10;ZHgAD6yGtnzevTBrht712PX3MM4tK9+0cLINnhqWGw+yjf194HXgG4c9Ns6wmMI2OZaj1WF9Ln4B&#10;AAD//wMAUEsDBBQABgAIAAAAIQBDqTX+4AAAAAoBAAAPAAAAZHJzL2Rvd25yZXYueG1sTI/BTsMw&#10;DIbvSLxDZCQuE0tGpMFK0wmBQDsgJAYcuLlNaMqapGq8rbw95gRH259+f3+5nkIvDm7MXYoGFnMF&#10;wsUm2S62Bt5eHy6uQWTCaLFP0Rn4dhnW1elJiYVNx/jiDltqBYfEXKABTzQUUubGu4B5ngYX+faZ&#10;xoDE49hKO+KRw0MvL5VayoBd5A8eB3fnXbPb7oOBj81E7dfikZ52OHufbXzdPN/XxpyfTbc3IMhN&#10;9AfDrz6rQ8VOddpHm0VvQK9W3IUMXCkNgoGlUryomdRag6xK+b9C9QMAAP//AwBQSwECLQAUAAYA&#10;CAAAACEAtoM4kv4AAADhAQAAEwAAAAAAAAAAAAAAAAAAAAAAW0NvbnRlbnRfVHlwZXNdLnhtbFBL&#10;AQItABQABgAIAAAAIQA4/SH/1gAAAJQBAAALAAAAAAAAAAAAAAAAAC8BAABfcmVscy8ucmVsc1BL&#10;AQItABQABgAIAAAAIQCfBWuQkgIAAIYFAAAOAAAAAAAAAAAAAAAAAC4CAABkcnMvZTJvRG9jLnht&#10;bFBLAQItABQABgAIAAAAIQBDqTX+4AAAAAoBAAAPAAAAAAAAAAAAAAAAAOwEAABkcnMvZG93bnJl&#10;di54bWxQSwUGAAAAAAQABADzAAAA+QUAAAAA&#10;" filled="f" strokecolor="black [3213]" strokeweight="1pt"/>
            </w:pict>
          </mc:Fallback>
        </mc:AlternateContent>
      </w:r>
    </w:p>
    <w:p w14:paraId="185FA123" w14:textId="77777777" w:rsidR="001A582C" w:rsidRDefault="00282662" w:rsidP="00303CE5">
      <w:pPr>
        <w:tabs>
          <w:tab w:val="left" w:pos="2715"/>
        </w:tabs>
        <w:spacing w:line="480" w:lineRule="auto"/>
        <w:jc w:val="both"/>
        <w:rPr>
          <w:rFonts w:ascii="Times New Roman" w:hAnsi="Times New Roman" w:cs="Times New Roman"/>
          <w:sz w:val="24"/>
        </w:rPr>
      </w:pPr>
      <w:r>
        <w:rPr>
          <w:rFonts w:ascii="Times New Roman" w:hAnsi="Times New Roman" w:cs="Times New Roman"/>
          <w:sz w:val="24"/>
        </w:rPr>
        <w:t>Do Nothing               Subcontract</w:t>
      </w:r>
      <w:r>
        <w:rPr>
          <w:rFonts w:ascii="Times New Roman" w:hAnsi="Times New Roman" w:cs="Times New Roman"/>
          <w:sz w:val="24"/>
        </w:rPr>
        <w:tab/>
      </w:r>
      <w:r>
        <w:rPr>
          <w:rFonts w:ascii="Times New Roman" w:hAnsi="Times New Roman" w:cs="Times New Roman"/>
          <w:sz w:val="24"/>
        </w:rPr>
        <w:tab/>
        <w:t>Buy</w:t>
      </w:r>
    </w:p>
    <w:p w14:paraId="27B56B12" w14:textId="77777777" w:rsidR="001A582C" w:rsidRDefault="001A582C" w:rsidP="00303CE5">
      <w:pPr>
        <w:spacing w:line="480" w:lineRule="auto"/>
        <w:jc w:val="both"/>
        <w:rPr>
          <w:rFonts w:ascii="Times New Roman" w:hAnsi="Times New Roman" w:cs="Times New Roman"/>
          <w:sz w:val="24"/>
        </w:rPr>
      </w:pPr>
    </w:p>
    <w:p w14:paraId="75D96395" w14:textId="77777777" w:rsidR="001A582C" w:rsidRDefault="005662B9" w:rsidP="00303CE5">
      <w:pPr>
        <w:spacing w:line="480" w:lineRule="auto"/>
        <w:ind w:left="720"/>
        <w:jc w:val="both"/>
        <w:rPr>
          <w:rFonts w:ascii="Times New Roman" w:hAnsi="Times New Roman" w:cs="Times New Roman"/>
          <w:sz w:val="24"/>
        </w:rPr>
      </w:pPr>
      <w:r w:rsidRPr="005662B9">
        <w:rPr>
          <w:rFonts w:ascii="Times New Roman" w:hAnsi="Times New Roman" w:cs="Times New Roman"/>
          <w:sz w:val="24"/>
        </w:rPr>
        <w:t>b)</w:t>
      </w:r>
      <w:r>
        <w:rPr>
          <w:rFonts w:ascii="Times New Roman" w:hAnsi="Times New Roman" w:cs="Times New Roman"/>
          <w:sz w:val="24"/>
        </w:rPr>
        <w:t xml:space="preserve"> </w:t>
      </w:r>
      <w:r w:rsidRPr="005662B9">
        <w:rPr>
          <w:rFonts w:ascii="Times New Roman" w:hAnsi="Times New Roman" w:cs="Times New Roman"/>
          <w:sz w:val="24"/>
        </w:rPr>
        <w:t xml:space="preserve">Purchasing </w:t>
      </w:r>
      <w:r>
        <w:rPr>
          <w:rFonts w:ascii="Times New Roman" w:hAnsi="Times New Roman" w:cs="Times New Roman"/>
          <w:sz w:val="24"/>
        </w:rPr>
        <w:t>two</w:t>
      </w:r>
      <w:r w:rsidRPr="005662B9">
        <w:rPr>
          <w:rFonts w:ascii="Times New Roman" w:hAnsi="Times New Roman" w:cs="Times New Roman"/>
          <w:sz w:val="24"/>
        </w:rPr>
        <w:t xml:space="preserve"> machine</w:t>
      </w:r>
    </w:p>
    <w:tbl>
      <w:tblPr>
        <w:tblStyle w:val="TableGrid"/>
        <w:tblW w:w="0" w:type="auto"/>
        <w:tblInd w:w="720" w:type="dxa"/>
        <w:tblLook w:val="04A0" w:firstRow="1" w:lastRow="0" w:firstColumn="1" w:lastColumn="0" w:noHBand="0" w:noVBand="1"/>
      </w:tblPr>
      <w:tblGrid>
        <w:gridCol w:w="2137"/>
        <w:gridCol w:w="2217"/>
        <w:gridCol w:w="2138"/>
        <w:gridCol w:w="1804"/>
      </w:tblGrid>
      <w:tr w:rsidR="005662B9" w14:paraId="5C7B0BF1" w14:textId="77777777" w:rsidTr="005662B9">
        <w:tc>
          <w:tcPr>
            <w:tcW w:w="2137" w:type="dxa"/>
          </w:tcPr>
          <w:p w14:paraId="2FCE475D" w14:textId="77777777" w:rsidR="005662B9" w:rsidRDefault="005662B9" w:rsidP="00303CE5">
            <w:pPr>
              <w:spacing w:line="480" w:lineRule="auto"/>
              <w:jc w:val="both"/>
              <w:rPr>
                <w:rFonts w:ascii="Times New Roman" w:hAnsi="Times New Roman" w:cs="Times New Roman"/>
                <w:sz w:val="24"/>
              </w:rPr>
            </w:pPr>
            <w:r>
              <w:rPr>
                <w:rFonts w:ascii="Times New Roman" w:hAnsi="Times New Roman" w:cs="Times New Roman"/>
                <w:sz w:val="24"/>
              </w:rPr>
              <w:t>Demand</w:t>
            </w:r>
          </w:p>
        </w:tc>
        <w:tc>
          <w:tcPr>
            <w:tcW w:w="2217" w:type="dxa"/>
          </w:tcPr>
          <w:p w14:paraId="1794748F" w14:textId="77777777" w:rsidR="005662B9" w:rsidRDefault="005662B9" w:rsidP="00303CE5">
            <w:pPr>
              <w:spacing w:line="480" w:lineRule="auto"/>
              <w:jc w:val="both"/>
              <w:rPr>
                <w:rFonts w:ascii="Times New Roman" w:hAnsi="Times New Roman" w:cs="Times New Roman"/>
                <w:sz w:val="24"/>
              </w:rPr>
            </w:pPr>
            <w:r>
              <w:rPr>
                <w:rFonts w:ascii="Times New Roman" w:hAnsi="Times New Roman" w:cs="Times New Roman"/>
                <w:sz w:val="24"/>
              </w:rPr>
              <w:t>Probability</w:t>
            </w:r>
          </w:p>
        </w:tc>
        <w:tc>
          <w:tcPr>
            <w:tcW w:w="2138" w:type="dxa"/>
          </w:tcPr>
          <w:p w14:paraId="35484726" w14:textId="77777777" w:rsidR="005662B9" w:rsidRDefault="005662B9" w:rsidP="00303CE5">
            <w:pPr>
              <w:spacing w:line="480" w:lineRule="auto"/>
              <w:jc w:val="both"/>
              <w:rPr>
                <w:rFonts w:ascii="Times New Roman" w:hAnsi="Times New Roman" w:cs="Times New Roman"/>
                <w:sz w:val="24"/>
              </w:rPr>
            </w:pPr>
            <w:r>
              <w:rPr>
                <w:rFonts w:ascii="Times New Roman" w:hAnsi="Times New Roman" w:cs="Times New Roman"/>
                <w:sz w:val="24"/>
              </w:rPr>
              <w:t>Expected Value</w:t>
            </w:r>
          </w:p>
        </w:tc>
        <w:tc>
          <w:tcPr>
            <w:tcW w:w="1804" w:type="dxa"/>
          </w:tcPr>
          <w:p w14:paraId="30DE554C" w14:textId="77777777" w:rsidR="005662B9" w:rsidRDefault="005662B9" w:rsidP="00303CE5">
            <w:pPr>
              <w:spacing w:line="480" w:lineRule="auto"/>
              <w:jc w:val="both"/>
              <w:rPr>
                <w:rFonts w:ascii="Times New Roman" w:hAnsi="Times New Roman" w:cs="Times New Roman"/>
                <w:sz w:val="24"/>
              </w:rPr>
            </w:pPr>
            <w:r>
              <w:rPr>
                <w:rFonts w:ascii="Times New Roman" w:hAnsi="Times New Roman" w:cs="Times New Roman"/>
                <w:sz w:val="24"/>
              </w:rPr>
              <w:t>Expected Value</w:t>
            </w:r>
          </w:p>
        </w:tc>
      </w:tr>
      <w:tr w:rsidR="005662B9" w14:paraId="4CBFDF5C" w14:textId="77777777" w:rsidTr="005662B9">
        <w:tc>
          <w:tcPr>
            <w:tcW w:w="2137" w:type="dxa"/>
          </w:tcPr>
          <w:p w14:paraId="7785F364" w14:textId="77777777" w:rsidR="005662B9" w:rsidRDefault="005662B9" w:rsidP="00303CE5">
            <w:pPr>
              <w:spacing w:line="480" w:lineRule="auto"/>
              <w:jc w:val="both"/>
              <w:rPr>
                <w:rFonts w:ascii="Times New Roman" w:hAnsi="Times New Roman" w:cs="Times New Roman"/>
                <w:sz w:val="24"/>
              </w:rPr>
            </w:pPr>
            <w:r>
              <w:rPr>
                <w:rFonts w:ascii="Times New Roman" w:hAnsi="Times New Roman" w:cs="Times New Roman"/>
                <w:sz w:val="24"/>
              </w:rPr>
              <w:t>Low</w:t>
            </w:r>
          </w:p>
        </w:tc>
        <w:tc>
          <w:tcPr>
            <w:tcW w:w="2217" w:type="dxa"/>
          </w:tcPr>
          <w:p w14:paraId="68D7312C" w14:textId="77777777" w:rsidR="005662B9" w:rsidRDefault="005662B9" w:rsidP="00303CE5">
            <w:pPr>
              <w:spacing w:line="480" w:lineRule="auto"/>
              <w:jc w:val="both"/>
              <w:rPr>
                <w:rFonts w:ascii="Times New Roman" w:hAnsi="Times New Roman" w:cs="Times New Roman"/>
                <w:sz w:val="24"/>
              </w:rPr>
            </w:pPr>
            <w:r>
              <w:rPr>
                <w:rFonts w:ascii="Times New Roman" w:hAnsi="Times New Roman" w:cs="Times New Roman"/>
                <w:sz w:val="24"/>
              </w:rPr>
              <w:t>0.2</w:t>
            </w:r>
          </w:p>
        </w:tc>
        <w:tc>
          <w:tcPr>
            <w:tcW w:w="2138" w:type="dxa"/>
          </w:tcPr>
          <w:p w14:paraId="228649EA" w14:textId="77777777" w:rsidR="005662B9" w:rsidRDefault="005662B9" w:rsidP="00303CE5">
            <w:pPr>
              <w:spacing w:line="480" w:lineRule="auto"/>
              <w:jc w:val="both"/>
              <w:rPr>
                <w:rFonts w:ascii="Times New Roman" w:hAnsi="Times New Roman" w:cs="Times New Roman"/>
                <w:sz w:val="24"/>
              </w:rPr>
            </w:pPr>
            <w:r>
              <w:rPr>
                <w:rFonts w:ascii="Times New Roman" w:hAnsi="Times New Roman" w:cs="Times New Roman"/>
                <w:sz w:val="24"/>
              </w:rPr>
              <w:t>90,000</w:t>
            </w:r>
          </w:p>
        </w:tc>
        <w:tc>
          <w:tcPr>
            <w:tcW w:w="1804" w:type="dxa"/>
          </w:tcPr>
          <w:p w14:paraId="14CE6330" w14:textId="77777777" w:rsidR="005662B9" w:rsidRDefault="005662B9" w:rsidP="00303CE5">
            <w:pPr>
              <w:spacing w:line="480" w:lineRule="auto"/>
              <w:jc w:val="both"/>
              <w:rPr>
                <w:rFonts w:ascii="Times New Roman" w:hAnsi="Times New Roman" w:cs="Times New Roman"/>
                <w:sz w:val="24"/>
              </w:rPr>
            </w:pPr>
            <w:r>
              <w:rPr>
                <w:rFonts w:ascii="Times New Roman" w:hAnsi="Times New Roman" w:cs="Times New Roman"/>
                <w:sz w:val="24"/>
              </w:rPr>
              <w:t>18,000</w:t>
            </w:r>
          </w:p>
        </w:tc>
      </w:tr>
      <w:tr w:rsidR="005662B9" w14:paraId="242CD43A" w14:textId="77777777" w:rsidTr="005662B9">
        <w:tc>
          <w:tcPr>
            <w:tcW w:w="2137" w:type="dxa"/>
          </w:tcPr>
          <w:p w14:paraId="77E8ABBA" w14:textId="77777777" w:rsidR="005662B9" w:rsidRDefault="005662B9" w:rsidP="00303CE5">
            <w:pPr>
              <w:spacing w:line="480" w:lineRule="auto"/>
              <w:jc w:val="both"/>
              <w:rPr>
                <w:rFonts w:ascii="Times New Roman" w:hAnsi="Times New Roman" w:cs="Times New Roman"/>
                <w:sz w:val="24"/>
              </w:rPr>
            </w:pPr>
            <w:r>
              <w:rPr>
                <w:rFonts w:ascii="Times New Roman" w:hAnsi="Times New Roman" w:cs="Times New Roman"/>
                <w:sz w:val="24"/>
              </w:rPr>
              <w:t>High</w:t>
            </w:r>
          </w:p>
        </w:tc>
        <w:tc>
          <w:tcPr>
            <w:tcW w:w="2217" w:type="dxa"/>
          </w:tcPr>
          <w:p w14:paraId="34110092" w14:textId="77777777" w:rsidR="005662B9" w:rsidRDefault="005662B9" w:rsidP="00303CE5">
            <w:pPr>
              <w:spacing w:line="480" w:lineRule="auto"/>
              <w:jc w:val="both"/>
              <w:rPr>
                <w:rFonts w:ascii="Times New Roman" w:hAnsi="Times New Roman" w:cs="Times New Roman"/>
                <w:sz w:val="24"/>
              </w:rPr>
            </w:pPr>
            <w:r>
              <w:rPr>
                <w:rFonts w:ascii="Times New Roman" w:hAnsi="Times New Roman" w:cs="Times New Roman"/>
                <w:sz w:val="24"/>
              </w:rPr>
              <w:t>0.8</w:t>
            </w:r>
          </w:p>
        </w:tc>
        <w:tc>
          <w:tcPr>
            <w:tcW w:w="2138" w:type="dxa"/>
          </w:tcPr>
          <w:p w14:paraId="0B4FC094" w14:textId="77777777" w:rsidR="005662B9" w:rsidRDefault="005662B9" w:rsidP="00303CE5">
            <w:pPr>
              <w:spacing w:line="480" w:lineRule="auto"/>
              <w:jc w:val="both"/>
              <w:rPr>
                <w:rFonts w:ascii="Times New Roman" w:hAnsi="Times New Roman" w:cs="Times New Roman"/>
                <w:sz w:val="24"/>
              </w:rPr>
            </w:pPr>
            <w:r>
              <w:rPr>
                <w:rFonts w:ascii="Times New Roman" w:hAnsi="Times New Roman" w:cs="Times New Roman"/>
                <w:sz w:val="24"/>
              </w:rPr>
              <w:t>180,000</w:t>
            </w:r>
          </w:p>
        </w:tc>
        <w:tc>
          <w:tcPr>
            <w:tcW w:w="1804" w:type="dxa"/>
          </w:tcPr>
          <w:p w14:paraId="0D9B9196" w14:textId="77777777" w:rsidR="005662B9" w:rsidRDefault="005662B9" w:rsidP="00303CE5">
            <w:pPr>
              <w:spacing w:line="480" w:lineRule="auto"/>
              <w:jc w:val="both"/>
              <w:rPr>
                <w:rFonts w:ascii="Times New Roman" w:hAnsi="Times New Roman" w:cs="Times New Roman"/>
                <w:sz w:val="24"/>
              </w:rPr>
            </w:pPr>
            <w:r>
              <w:rPr>
                <w:rFonts w:ascii="Times New Roman" w:hAnsi="Times New Roman" w:cs="Times New Roman"/>
                <w:sz w:val="24"/>
              </w:rPr>
              <w:t>144,000</w:t>
            </w:r>
          </w:p>
        </w:tc>
      </w:tr>
      <w:tr w:rsidR="005662B9" w14:paraId="244D4705" w14:textId="77777777" w:rsidTr="005662B9">
        <w:tc>
          <w:tcPr>
            <w:tcW w:w="2137" w:type="dxa"/>
          </w:tcPr>
          <w:p w14:paraId="66D67967" w14:textId="77777777" w:rsidR="005662B9" w:rsidRPr="005662B9" w:rsidRDefault="005662B9" w:rsidP="00303CE5">
            <w:pPr>
              <w:spacing w:line="480" w:lineRule="auto"/>
              <w:jc w:val="both"/>
              <w:rPr>
                <w:rFonts w:ascii="Times New Roman" w:hAnsi="Times New Roman" w:cs="Times New Roman"/>
                <w:b/>
                <w:sz w:val="24"/>
              </w:rPr>
            </w:pPr>
            <w:r w:rsidRPr="005662B9">
              <w:rPr>
                <w:rFonts w:ascii="Times New Roman" w:hAnsi="Times New Roman" w:cs="Times New Roman"/>
                <w:b/>
                <w:sz w:val="24"/>
              </w:rPr>
              <w:t>Expected Value</w:t>
            </w:r>
          </w:p>
        </w:tc>
        <w:tc>
          <w:tcPr>
            <w:tcW w:w="2217" w:type="dxa"/>
          </w:tcPr>
          <w:p w14:paraId="4CFC576F" w14:textId="77777777" w:rsidR="005662B9" w:rsidRPr="005662B9" w:rsidRDefault="005662B9" w:rsidP="00303CE5">
            <w:pPr>
              <w:spacing w:line="480" w:lineRule="auto"/>
              <w:jc w:val="both"/>
              <w:rPr>
                <w:rFonts w:ascii="Times New Roman" w:hAnsi="Times New Roman" w:cs="Times New Roman"/>
                <w:b/>
                <w:sz w:val="24"/>
              </w:rPr>
            </w:pPr>
          </w:p>
        </w:tc>
        <w:tc>
          <w:tcPr>
            <w:tcW w:w="2138" w:type="dxa"/>
          </w:tcPr>
          <w:p w14:paraId="07B31033" w14:textId="77777777" w:rsidR="005662B9" w:rsidRPr="005662B9" w:rsidRDefault="005662B9" w:rsidP="00303CE5">
            <w:pPr>
              <w:spacing w:line="480" w:lineRule="auto"/>
              <w:jc w:val="both"/>
              <w:rPr>
                <w:rFonts w:ascii="Times New Roman" w:hAnsi="Times New Roman" w:cs="Times New Roman"/>
                <w:b/>
                <w:sz w:val="24"/>
              </w:rPr>
            </w:pPr>
          </w:p>
        </w:tc>
        <w:tc>
          <w:tcPr>
            <w:tcW w:w="1804" w:type="dxa"/>
          </w:tcPr>
          <w:p w14:paraId="7B8123F4" w14:textId="77777777" w:rsidR="005662B9" w:rsidRPr="005662B9" w:rsidRDefault="005662B9" w:rsidP="00303CE5">
            <w:pPr>
              <w:spacing w:line="480" w:lineRule="auto"/>
              <w:jc w:val="both"/>
              <w:rPr>
                <w:rFonts w:ascii="Times New Roman" w:hAnsi="Times New Roman" w:cs="Times New Roman"/>
                <w:b/>
                <w:sz w:val="24"/>
              </w:rPr>
            </w:pPr>
            <w:r w:rsidRPr="005662B9">
              <w:rPr>
                <w:rFonts w:ascii="Times New Roman" w:hAnsi="Times New Roman" w:cs="Times New Roman"/>
                <w:b/>
                <w:sz w:val="24"/>
              </w:rPr>
              <w:t>162,000</w:t>
            </w:r>
          </w:p>
        </w:tc>
      </w:tr>
    </w:tbl>
    <w:p w14:paraId="43AA5C90" w14:textId="77777777" w:rsidR="005662B9" w:rsidRDefault="005662B9" w:rsidP="00303CE5">
      <w:pPr>
        <w:spacing w:line="480" w:lineRule="auto"/>
        <w:ind w:left="720"/>
        <w:jc w:val="both"/>
        <w:rPr>
          <w:rFonts w:ascii="Times New Roman" w:hAnsi="Times New Roman" w:cs="Times New Roman"/>
          <w:sz w:val="24"/>
        </w:rPr>
      </w:pPr>
    </w:p>
    <w:p w14:paraId="79ADE0AB" w14:textId="77777777" w:rsidR="005662B9" w:rsidRDefault="005662B9" w:rsidP="00303CE5">
      <w:pPr>
        <w:spacing w:line="480" w:lineRule="auto"/>
        <w:ind w:left="720"/>
        <w:jc w:val="both"/>
        <w:rPr>
          <w:rFonts w:ascii="Times New Roman" w:hAnsi="Times New Roman" w:cs="Times New Roman"/>
          <w:sz w:val="24"/>
        </w:rPr>
      </w:pPr>
    </w:p>
    <w:p w14:paraId="1E90F097" w14:textId="77777777" w:rsidR="005662B9" w:rsidRDefault="005662B9" w:rsidP="00303CE5">
      <w:pPr>
        <w:spacing w:line="480" w:lineRule="auto"/>
        <w:ind w:left="720"/>
        <w:jc w:val="both"/>
        <w:rPr>
          <w:rFonts w:ascii="Times New Roman" w:hAnsi="Times New Roman" w:cs="Times New Roman"/>
          <w:sz w:val="24"/>
        </w:rPr>
      </w:pPr>
    </w:p>
    <w:p w14:paraId="396A9D0F" w14:textId="77777777" w:rsidR="005662B9" w:rsidRDefault="005662B9" w:rsidP="00303CE5">
      <w:pPr>
        <w:spacing w:line="480" w:lineRule="auto"/>
        <w:ind w:left="720"/>
        <w:jc w:val="both"/>
        <w:rPr>
          <w:rFonts w:ascii="Times New Roman" w:hAnsi="Times New Roman" w:cs="Times New Roman"/>
          <w:sz w:val="24"/>
        </w:rPr>
      </w:pPr>
    </w:p>
    <w:p w14:paraId="4A1817DF" w14:textId="77777777" w:rsidR="005662B9" w:rsidRDefault="005662B9" w:rsidP="00303CE5">
      <w:pPr>
        <w:spacing w:line="480" w:lineRule="auto"/>
        <w:ind w:left="720"/>
        <w:jc w:val="both"/>
        <w:rPr>
          <w:rFonts w:ascii="Times New Roman" w:hAnsi="Times New Roman" w:cs="Times New Roman"/>
          <w:sz w:val="24"/>
        </w:rPr>
      </w:pPr>
      <w:r>
        <w:rPr>
          <w:rFonts w:ascii="Times New Roman" w:hAnsi="Times New Roman" w:cs="Times New Roman"/>
          <w:sz w:val="24"/>
        </w:rPr>
        <w:t>Purchasing one machine and subcontracting if demand is high, assuming rationality in decision making</w:t>
      </w:r>
    </w:p>
    <w:tbl>
      <w:tblPr>
        <w:tblStyle w:val="TableGrid"/>
        <w:tblW w:w="0" w:type="auto"/>
        <w:tblInd w:w="720" w:type="dxa"/>
        <w:tblLook w:val="04A0" w:firstRow="1" w:lastRow="0" w:firstColumn="1" w:lastColumn="0" w:noHBand="0" w:noVBand="1"/>
      </w:tblPr>
      <w:tblGrid>
        <w:gridCol w:w="2137"/>
        <w:gridCol w:w="2217"/>
        <w:gridCol w:w="2138"/>
        <w:gridCol w:w="1804"/>
      </w:tblGrid>
      <w:tr w:rsidR="005662B9" w14:paraId="77AA9763" w14:textId="77777777" w:rsidTr="00F5157A">
        <w:tc>
          <w:tcPr>
            <w:tcW w:w="2137" w:type="dxa"/>
          </w:tcPr>
          <w:p w14:paraId="1958B489" w14:textId="77777777" w:rsidR="005662B9" w:rsidRDefault="005662B9" w:rsidP="00303CE5">
            <w:pPr>
              <w:spacing w:line="480" w:lineRule="auto"/>
              <w:jc w:val="both"/>
              <w:rPr>
                <w:rFonts w:ascii="Times New Roman" w:hAnsi="Times New Roman" w:cs="Times New Roman"/>
                <w:sz w:val="24"/>
              </w:rPr>
            </w:pPr>
            <w:r>
              <w:rPr>
                <w:rFonts w:ascii="Times New Roman" w:hAnsi="Times New Roman" w:cs="Times New Roman"/>
                <w:sz w:val="24"/>
              </w:rPr>
              <w:t>Demand</w:t>
            </w:r>
          </w:p>
        </w:tc>
        <w:tc>
          <w:tcPr>
            <w:tcW w:w="2217" w:type="dxa"/>
          </w:tcPr>
          <w:p w14:paraId="7B129C2C" w14:textId="77777777" w:rsidR="005662B9" w:rsidRDefault="005662B9" w:rsidP="00303CE5">
            <w:pPr>
              <w:spacing w:line="480" w:lineRule="auto"/>
              <w:jc w:val="both"/>
              <w:rPr>
                <w:rFonts w:ascii="Times New Roman" w:hAnsi="Times New Roman" w:cs="Times New Roman"/>
                <w:sz w:val="24"/>
              </w:rPr>
            </w:pPr>
            <w:r>
              <w:rPr>
                <w:rFonts w:ascii="Times New Roman" w:hAnsi="Times New Roman" w:cs="Times New Roman"/>
                <w:sz w:val="24"/>
              </w:rPr>
              <w:t>Probability</w:t>
            </w:r>
          </w:p>
        </w:tc>
        <w:tc>
          <w:tcPr>
            <w:tcW w:w="2138" w:type="dxa"/>
          </w:tcPr>
          <w:p w14:paraId="13FE2ADD" w14:textId="77777777" w:rsidR="005662B9" w:rsidRDefault="005662B9" w:rsidP="00303CE5">
            <w:pPr>
              <w:spacing w:line="480" w:lineRule="auto"/>
              <w:jc w:val="both"/>
              <w:rPr>
                <w:rFonts w:ascii="Times New Roman" w:hAnsi="Times New Roman" w:cs="Times New Roman"/>
                <w:sz w:val="24"/>
              </w:rPr>
            </w:pPr>
            <w:r>
              <w:rPr>
                <w:rFonts w:ascii="Times New Roman" w:hAnsi="Times New Roman" w:cs="Times New Roman"/>
                <w:sz w:val="24"/>
              </w:rPr>
              <w:t>Expected Value</w:t>
            </w:r>
          </w:p>
        </w:tc>
        <w:tc>
          <w:tcPr>
            <w:tcW w:w="1804" w:type="dxa"/>
          </w:tcPr>
          <w:p w14:paraId="18BF22E6" w14:textId="77777777" w:rsidR="005662B9" w:rsidRDefault="005662B9" w:rsidP="00303CE5">
            <w:pPr>
              <w:spacing w:line="480" w:lineRule="auto"/>
              <w:jc w:val="both"/>
              <w:rPr>
                <w:rFonts w:ascii="Times New Roman" w:hAnsi="Times New Roman" w:cs="Times New Roman"/>
                <w:sz w:val="24"/>
              </w:rPr>
            </w:pPr>
            <w:r>
              <w:rPr>
                <w:rFonts w:ascii="Times New Roman" w:hAnsi="Times New Roman" w:cs="Times New Roman"/>
                <w:sz w:val="24"/>
              </w:rPr>
              <w:t>Expected Value</w:t>
            </w:r>
          </w:p>
        </w:tc>
      </w:tr>
      <w:tr w:rsidR="005662B9" w14:paraId="208555B2" w14:textId="77777777" w:rsidTr="00F5157A">
        <w:tc>
          <w:tcPr>
            <w:tcW w:w="2137" w:type="dxa"/>
          </w:tcPr>
          <w:p w14:paraId="667E95E4" w14:textId="77777777" w:rsidR="005662B9" w:rsidRDefault="005662B9" w:rsidP="00303CE5">
            <w:pPr>
              <w:spacing w:line="480" w:lineRule="auto"/>
              <w:jc w:val="both"/>
              <w:rPr>
                <w:rFonts w:ascii="Times New Roman" w:hAnsi="Times New Roman" w:cs="Times New Roman"/>
                <w:sz w:val="24"/>
              </w:rPr>
            </w:pPr>
            <w:r>
              <w:rPr>
                <w:rFonts w:ascii="Times New Roman" w:hAnsi="Times New Roman" w:cs="Times New Roman"/>
                <w:sz w:val="24"/>
              </w:rPr>
              <w:t>Low</w:t>
            </w:r>
          </w:p>
        </w:tc>
        <w:tc>
          <w:tcPr>
            <w:tcW w:w="2217" w:type="dxa"/>
          </w:tcPr>
          <w:p w14:paraId="21493F72" w14:textId="77777777" w:rsidR="005662B9" w:rsidRDefault="005662B9" w:rsidP="00303CE5">
            <w:pPr>
              <w:spacing w:line="480" w:lineRule="auto"/>
              <w:jc w:val="both"/>
              <w:rPr>
                <w:rFonts w:ascii="Times New Roman" w:hAnsi="Times New Roman" w:cs="Times New Roman"/>
                <w:sz w:val="24"/>
              </w:rPr>
            </w:pPr>
            <w:r>
              <w:rPr>
                <w:rFonts w:ascii="Times New Roman" w:hAnsi="Times New Roman" w:cs="Times New Roman"/>
                <w:sz w:val="24"/>
              </w:rPr>
              <w:t>0.2</w:t>
            </w:r>
          </w:p>
        </w:tc>
        <w:tc>
          <w:tcPr>
            <w:tcW w:w="2138" w:type="dxa"/>
          </w:tcPr>
          <w:p w14:paraId="1213B64F" w14:textId="77777777" w:rsidR="005662B9" w:rsidRDefault="005662B9" w:rsidP="00303CE5">
            <w:pPr>
              <w:spacing w:line="480" w:lineRule="auto"/>
              <w:jc w:val="both"/>
              <w:rPr>
                <w:rFonts w:ascii="Times New Roman" w:hAnsi="Times New Roman" w:cs="Times New Roman"/>
                <w:sz w:val="24"/>
              </w:rPr>
            </w:pPr>
            <w:r>
              <w:rPr>
                <w:rFonts w:ascii="Times New Roman" w:hAnsi="Times New Roman" w:cs="Times New Roman"/>
                <w:sz w:val="24"/>
              </w:rPr>
              <w:t>120,000</w:t>
            </w:r>
          </w:p>
        </w:tc>
        <w:tc>
          <w:tcPr>
            <w:tcW w:w="1804" w:type="dxa"/>
          </w:tcPr>
          <w:p w14:paraId="1945A987" w14:textId="77777777" w:rsidR="005662B9" w:rsidRDefault="005662B9" w:rsidP="00303CE5">
            <w:pPr>
              <w:spacing w:line="480" w:lineRule="auto"/>
              <w:jc w:val="both"/>
              <w:rPr>
                <w:rFonts w:ascii="Times New Roman" w:hAnsi="Times New Roman" w:cs="Times New Roman"/>
                <w:sz w:val="24"/>
              </w:rPr>
            </w:pPr>
            <w:r>
              <w:rPr>
                <w:rFonts w:ascii="Times New Roman" w:hAnsi="Times New Roman" w:cs="Times New Roman"/>
                <w:sz w:val="24"/>
              </w:rPr>
              <w:t>24,000</w:t>
            </w:r>
          </w:p>
        </w:tc>
      </w:tr>
      <w:tr w:rsidR="005662B9" w14:paraId="1F1B876C" w14:textId="77777777" w:rsidTr="00F5157A">
        <w:tc>
          <w:tcPr>
            <w:tcW w:w="2137" w:type="dxa"/>
          </w:tcPr>
          <w:p w14:paraId="3635433D" w14:textId="77777777" w:rsidR="005662B9" w:rsidRDefault="005662B9" w:rsidP="00303CE5">
            <w:pPr>
              <w:spacing w:line="480" w:lineRule="auto"/>
              <w:jc w:val="both"/>
              <w:rPr>
                <w:rFonts w:ascii="Times New Roman" w:hAnsi="Times New Roman" w:cs="Times New Roman"/>
                <w:sz w:val="24"/>
              </w:rPr>
            </w:pPr>
            <w:r>
              <w:rPr>
                <w:rFonts w:ascii="Times New Roman" w:hAnsi="Times New Roman" w:cs="Times New Roman"/>
                <w:sz w:val="24"/>
              </w:rPr>
              <w:t>High</w:t>
            </w:r>
          </w:p>
        </w:tc>
        <w:tc>
          <w:tcPr>
            <w:tcW w:w="2217" w:type="dxa"/>
          </w:tcPr>
          <w:p w14:paraId="34615021" w14:textId="77777777" w:rsidR="005662B9" w:rsidRDefault="005662B9" w:rsidP="00303CE5">
            <w:pPr>
              <w:spacing w:line="480" w:lineRule="auto"/>
              <w:jc w:val="both"/>
              <w:rPr>
                <w:rFonts w:ascii="Times New Roman" w:hAnsi="Times New Roman" w:cs="Times New Roman"/>
                <w:sz w:val="24"/>
              </w:rPr>
            </w:pPr>
            <w:r>
              <w:rPr>
                <w:rFonts w:ascii="Times New Roman" w:hAnsi="Times New Roman" w:cs="Times New Roman"/>
                <w:sz w:val="24"/>
              </w:rPr>
              <w:t>0.8</w:t>
            </w:r>
          </w:p>
        </w:tc>
        <w:tc>
          <w:tcPr>
            <w:tcW w:w="2138" w:type="dxa"/>
          </w:tcPr>
          <w:p w14:paraId="144BDB15" w14:textId="77777777" w:rsidR="005662B9" w:rsidRDefault="005662B9" w:rsidP="00303CE5">
            <w:pPr>
              <w:spacing w:line="480" w:lineRule="auto"/>
              <w:jc w:val="both"/>
              <w:rPr>
                <w:rFonts w:ascii="Times New Roman" w:hAnsi="Times New Roman" w:cs="Times New Roman"/>
                <w:sz w:val="24"/>
              </w:rPr>
            </w:pPr>
            <w:r>
              <w:rPr>
                <w:rFonts w:ascii="Times New Roman" w:hAnsi="Times New Roman" w:cs="Times New Roman"/>
                <w:sz w:val="24"/>
              </w:rPr>
              <w:t>160,000</w:t>
            </w:r>
          </w:p>
        </w:tc>
        <w:tc>
          <w:tcPr>
            <w:tcW w:w="1804" w:type="dxa"/>
          </w:tcPr>
          <w:p w14:paraId="3D2066FB" w14:textId="77777777" w:rsidR="005662B9" w:rsidRDefault="005662B9" w:rsidP="00303CE5">
            <w:pPr>
              <w:spacing w:line="480" w:lineRule="auto"/>
              <w:jc w:val="both"/>
              <w:rPr>
                <w:rFonts w:ascii="Times New Roman" w:hAnsi="Times New Roman" w:cs="Times New Roman"/>
                <w:sz w:val="24"/>
              </w:rPr>
            </w:pPr>
            <w:r>
              <w:rPr>
                <w:rFonts w:ascii="Times New Roman" w:hAnsi="Times New Roman" w:cs="Times New Roman"/>
                <w:sz w:val="24"/>
              </w:rPr>
              <w:t>128,000</w:t>
            </w:r>
          </w:p>
        </w:tc>
      </w:tr>
      <w:tr w:rsidR="005662B9" w14:paraId="4AA94A75" w14:textId="77777777" w:rsidTr="00F5157A">
        <w:tc>
          <w:tcPr>
            <w:tcW w:w="2137" w:type="dxa"/>
          </w:tcPr>
          <w:p w14:paraId="7E2704B6" w14:textId="77777777" w:rsidR="005662B9" w:rsidRPr="005662B9" w:rsidRDefault="005662B9" w:rsidP="00303CE5">
            <w:pPr>
              <w:spacing w:line="480" w:lineRule="auto"/>
              <w:jc w:val="both"/>
              <w:rPr>
                <w:rFonts w:ascii="Times New Roman" w:hAnsi="Times New Roman" w:cs="Times New Roman"/>
                <w:b/>
                <w:sz w:val="24"/>
              </w:rPr>
            </w:pPr>
            <w:r w:rsidRPr="005662B9">
              <w:rPr>
                <w:rFonts w:ascii="Times New Roman" w:hAnsi="Times New Roman" w:cs="Times New Roman"/>
                <w:b/>
                <w:sz w:val="24"/>
              </w:rPr>
              <w:t>Expected Value</w:t>
            </w:r>
          </w:p>
        </w:tc>
        <w:tc>
          <w:tcPr>
            <w:tcW w:w="2217" w:type="dxa"/>
          </w:tcPr>
          <w:p w14:paraId="39ECA916" w14:textId="77777777" w:rsidR="005662B9" w:rsidRPr="005662B9" w:rsidRDefault="005662B9" w:rsidP="00303CE5">
            <w:pPr>
              <w:spacing w:line="480" w:lineRule="auto"/>
              <w:jc w:val="both"/>
              <w:rPr>
                <w:rFonts w:ascii="Times New Roman" w:hAnsi="Times New Roman" w:cs="Times New Roman"/>
                <w:b/>
                <w:sz w:val="24"/>
              </w:rPr>
            </w:pPr>
          </w:p>
        </w:tc>
        <w:tc>
          <w:tcPr>
            <w:tcW w:w="2138" w:type="dxa"/>
          </w:tcPr>
          <w:p w14:paraId="471F8B48" w14:textId="77777777" w:rsidR="005662B9" w:rsidRPr="005662B9" w:rsidRDefault="005662B9" w:rsidP="00303CE5">
            <w:pPr>
              <w:spacing w:line="480" w:lineRule="auto"/>
              <w:jc w:val="both"/>
              <w:rPr>
                <w:rFonts w:ascii="Times New Roman" w:hAnsi="Times New Roman" w:cs="Times New Roman"/>
                <w:b/>
                <w:sz w:val="24"/>
              </w:rPr>
            </w:pPr>
          </w:p>
        </w:tc>
        <w:tc>
          <w:tcPr>
            <w:tcW w:w="1804" w:type="dxa"/>
          </w:tcPr>
          <w:p w14:paraId="202F1E47" w14:textId="77777777" w:rsidR="005662B9" w:rsidRPr="005662B9" w:rsidRDefault="005662B9" w:rsidP="00303CE5">
            <w:pPr>
              <w:spacing w:line="480" w:lineRule="auto"/>
              <w:jc w:val="both"/>
              <w:rPr>
                <w:rFonts w:ascii="Times New Roman" w:hAnsi="Times New Roman" w:cs="Times New Roman"/>
                <w:b/>
                <w:sz w:val="24"/>
              </w:rPr>
            </w:pPr>
            <w:r>
              <w:rPr>
                <w:rFonts w:ascii="Times New Roman" w:hAnsi="Times New Roman" w:cs="Times New Roman"/>
                <w:b/>
                <w:sz w:val="24"/>
              </w:rPr>
              <w:t>15</w:t>
            </w:r>
            <w:r w:rsidRPr="005662B9">
              <w:rPr>
                <w:rFonts w:ascii="Times New Roman" w:hAnsi="Times New Roman" w:cs="Times New Roman"/>
                <w:b/>
                <w:sz w:val="24"/>
              </w:rPr>
              <w:t>2,000</w:t>
            </w:r>
          </w:p>
        </w:tc>
      </w:tr>
    </w:tbl>
    <w:p w14:paraId="5B9A3AFA" w14:textId="77777777" w:rsidR="00BF4223" w:rsidRDefault="00BF4223" w:rsidP="00303CE5">
      <w:pPr>
        <w:spacing w:line="480" w:lineRule="auto"/>
        <w:ind w:left="720"/>
        <w:jc w:val="both"/>
        <w:rPr>
          <w:rFonts w:ascii="Times New Roman" w:hAnsi="Times New Roman" w:cs="Times New Roman"/>
          <w:sz w:val="24"/>
        </w:rPr>
      </w:pPr>
    </w:p>
    <w:p w14:paraId="46D565CE" w14:textId="77777777" w:rsidR="005662B9" w:rsidRDefault="005662B9" w:rsidP="00303CE5">
      <w:pPr>
        <w:spacing w:line="480" w:lineRule="auto"/>
        <w:ind w:left="720"/>
        <w:jc w:val="both"/>
        <w:rPr>
          <w:rFonts w:ascii="Times New Roman" w:hAnsi="Times New Roman" w:cs="Times New Roman"/>
          <w:b/>
          <w:sz w:val="24"/>
        </w:rPr>
      </w:pPr>
      <w:r>
        <w:rPr>
          <w:rFonts w:ascii="Times New Roman" w:hAnsi="Times New Roman" w:cs="Times New Roman"/>
          <w:sz w:val="24"/>
        </w:rPr>
        <w:t xml:space="preserve">The company should purchase </w:t>
      </w:r>
      <w:r w:rsidRPr="00BF4223">
        <w:rPr>
          <w:rFonts w:ascii="Times New Roman" w:hAnsi="Times New Roman" w:cs="Times New Roman"/>
          <w:b/>
          <w:sz w:val="24"/>
        </w:rPr>
        <w:t>two machines</w:t>
      </w:r>
      <w:r>
        <w:rPr>
          <w:rFonts w:ascii="Times New Roman" w:hAnsi="Times New Roman" w:cs="Times New Roman"/>
          <w:sz w:val="24"/>
        </w:rPr>
        <w:t xml:space="preserve">. It will have a payoff </w:t>
      </w:r>
      <w:r w:rsidR="00BF4223">
        <w:rPr>
          <w:rFonts w:ascii="Times New Roman" w:hAnsi="Times New Roman" w:cs="Times New Roman"/>
          <w:sz w:val="24"/>
        </w:rPr>
        <w:t xml:space="preserve">of </w:t>
      </w:r>
      <w:r w:rsidR="00BF4223" w:rsidRPr="00BF4223">
        <w:rPr>
          <w:rFonts w:ascii="Times New Roman" w:hAnsi="Times New Roman" w:cs="Times New Roman"/>
          <w:b/>
          <w:sz w:val="24"/>
        </w:rPr>
        <w:t>$</w:t>
      </w:r>
      <w:r w:rsidR="00BF4223">
        <w:rPr>
          <w:rFonts w:ascii="Times New Roman" w:hAnsi="Times New Roman" w:cs="Times New Roman"/>
          <w:b/>
          <w:sz w:val="24"/>
        </w:rPr>
        <w:t>162,000</w:t>
      </w:r>
    </w:p>
    <w:p w14:paraId="03AF79A4" w14:textId="77777777" w:rsidR="00881471" w:rsidRDefault="00881471" w:rsidP="00303CE5">
      <w:pPr>
        <w:spacing w:line="480" w:lineRule="auto"/>
        <w:jc w:val="both"/>
        <w:rPr>
          <w:rFonts w:ascii="Times New Roman" w:hAnsi="Times New Roman" w:cs="Times New Roman"/>
          <w:sz w:val="24"/>
        </w:rPr>
      </w:pPr>
      <w:r>
        <w:rPr>
          <w:rFonts w:ascii="Times New Roman" w:hAnsi="Times New Roman" w:cs="Times New Roman"/>
          <w:sz w:val="24"/>
        </w:rPr>
        <w:t>Q6. Utilization rate</w:t>
      </w:r>
    </w:p>
    <w:p w14:paraId="7DDA27F8" w14:textId="77777777" w:rsidR="00881471" w:rsidRDefault="00881471" w:rsidP="00303CE5">
      <w:pPr>
        <w:spacing w:line="480" w:lineRule="auto"/>
        <w:ind w:left="720"/>
        <w:jc w:val="both"/>
        <w:rPr>
          <w:rFonts w:ascii="Times New Roman" w:hAnsi="Times New Roman" w:cs="Times New Roman"/>
          <w:sz w:val="24"/>
        </w:rPr>
      </w:pPr>
      <w:r>
        <w:rPr>
          <w:rFonts w:ascii="Times New Roman" w:hAnsi="Times New Roman" w:cs="Times New Roman"/>
          <w:sz w:val="24"/>
        </w:rPr>
        <w:t>Production per hour =45,400/365 = 124.4 units per hour</w:t>
      </w:r>
    </w:p>
    <w:p w14:paraId="353C596B" w14:textId="77777777" w:rsidR="00881471" w:rsidRDefault="00881471" w:rsidP="00303CE5">
      <w:pPr>
        <w:spacing w:line="480" w:lineRule="auto"/>
        <w:ind w:left="720"/>
        <w:jc w:val="both"/>
        <w:rPr>
          <w:rFonts w:ascii="Times New Roman" w:hAnsi="Times New Roman" w:cs="Times New Roman"/>
          <w:sz w:val="24"/>
        </w:rPr>
      </w:pPr>
      <w:r>
        <w:rPr>
          <w:rFonts w:ascii="Times New Roman" w:hAnsi="Times New Roman" w:cs="Times New Roman"/>
          <w:sz w:val="24"/>
        </w:rPr>
        <w:t>Approximately 124 units per hour</w:t>
      </w:r>
    </w:p>
    <w:p w14:paraId="673F2F51" w14:textId="77777777" w:rsidR="00881471" w:rsidRDefault="00881471" w:rsidP="00303CE5">
      <w:pPr>
        <w:spacing w:line="480" w:lineRule="auto"/>
        <w:ind w:left="720"/>
        <w:jc w:val="both"/>
        <w:rPr>
          <w:rFonts w:ascii="Times New Roman" w:hAnsi="Times New Roman" w:cs="Times New Roman"/>
          <w:sz w:val="24"/>
        </w:rPr>
      </w:pPr>
      <w:r>
        <w:rPr>
          <w:rFonts w:ascii="Times New Roman" w:hAnsi="Times New Roman" w:cs="Times New Roman"/>
          <w:sz w:val="24"/>
        </w:rPr>
        <w:t>Optimal capacity = 195 units per hour</w:t>
      </w:r>
    </w:p>
    <w:p w14:paraId="7E072145" w14:textId="77777777" w:rsidR="00881471" w:rsidRDefault="00881471" w:rsidP="00303CE5">
      <w:pPr>
        <w:spacing w:line="480" w:lineRule="auto"/>
        <w:ind w:left="720"/>
        <w:jc w:val="both"/>
        <w:rPr>
          <w:rFonts w:ascii="Times New Roman" w:hAnsi="Times New Roman" w:cs="Times New Roman"/>
          <w:sz w:val="24"/>
        </w:rPr>
      </w:pPr>
      <w:r>
        <w:rPr>
          <w:rFonts w:ascii="Times New Roman" w:hAnsi="Times New Roman" w:cs="Times New Roman"/>
          <w:sz w:val="24"/>
        </w:rPr>
        <w:t>Capacity utilization rate = 124/195 = 0.636</w:t>
      </w:r>
    </w:p>
    <w:p w14:paraId="72945504" w14:textId="77777777" w:rsidR="00881471" w:rsidRDefault="00881471" w:rsidP="00303CE5">
      <w:pPr>
        <w:spacing w:line="480" w:lineRule="auto"/>
        <w:ind w:left="720"/>
        <w:jc w:val="both"/>
        <w:rPr>
          <w:rFonts w:ascii="Times New Roman" w:hAnsi="Times New Roman" w:cs="Times New Roman"/>
          <w:sz w:val="24"/>
        </w:rPr>
      </w:pPr>
      <w:r>
        <w:rPr>
          <w:rFonts w:ascii="Times New Roman" w:hAnsi="Times New Roman" w:cs="Times New Roman"/>
          <w:sz w:val="24"/>
        </w:rPr>
        <w:t>= 63.6%</w:t>
      </w:r>
    </w:p>
    <w:p w14:paraId="3F8E6B85" w14:textId="77777777" w:rsidR="00881471" w:rsidRDefault="00881471" w:rsidP="00303CE5">
      <w:pPr>
        <w:spacing w:line="480" w:lineRule="auto"/>
        <w:jc w:val="both"/>
        <w:rPr>
          <w:rFonts w:ascii="Times New Roman" w:hAnsi="Times New Roman" w:cs="Times New Roman"/>
          <w:sz w:val="24"/>
        </w:rPr>
      </w:pPr>
      <w:r>
        <w:rPr>
          <w:rFonts w:ascii="Times New Roman" w:hAnsi="Times New Roman" w:cs="Times New Roman"/>
          <w:sz w:val="24"/>
        </w:rPr>
        <w:t xml:space="preserve">Q7. </w:t>
      </w:r>
      <w:r w:rsidR="00AF117C">
        <w:rPr>
          <w:rFonts w:ascii="Times New Roman" w:hAnsi="Times New Roman" w:cs="Times New Roman"/>
          <w:sz w:val="24"/>
        </w:rPr>
        <w:t>No enough information</w:t>
      </w:r>
    </w:p>
    <w:p w14:paraId="55BFAAE7" w14:textId="77777777" w:rsidR="00AF117C" w:rsidRDefault="00AF117C" w:rsidP="00303CE5">
      <w:pPr>
        <w:spacing w:line="480" w:lineRule="auto"/>
        <w:jc w:val="both"/>
        <w:rPr>
          <w:rFonts w:ascii="Times New Roman" w:hAnsi="Times New Roman" w:cs="Times New Roman"/>
          <w:sz w:val="24"/>
        </w:rPr>
      </w:pPr>
      <w:r>
        <w:rPr>
          <w:rFonts w:ascii="Times New Roman" w:hAnsi="Times New Roman" w:cs="Times New Roman"/>
          <w:sz w:val="24"/>
        </w:rPr>
        <w:t>Q8.</w:t>
      </w:r>
      <w:r w:rsidR="00F80F2A">
        <w:rPr>
          <w:rFonts w:ascii="Times New Roman" w:hAnsi="Times New Roman" w:cs="Times New Roman"/>
          <w:sz w:val="24"/>
        </w:rPr>
        <w:tab/>
        <w:t>a) Fixed cost = 27,000</w:t>
      </w:r>
    </w:p>
    <w:p w14:paraId="350C34BD" w14:textId="77777777" w:rsidR="00F80F2A" w:rsidRDefault="00F80F2A" w:rsidP="00303CE5">
      <w:pPr>
        <w:spacing w:line="480" w:lineRule="auto"/>
        <w:ind w:firstLine="720"/>
        <w:jc w:val="both"/>
        <w:rPr>
          <w:rFonts w:ascii="Times New Roman" w:hAnsi="Times New Roman" w:cs="Times New Roman"/>
          <w:sz w:val="24"/>
        </w:rPr>
      </w:pPr>
      <w:r>
        <w:rPr>
          <w:rFonts w:ascii="Times New Roman" w:hAnsi="Times New Roman" w:cs="Times New Roman"/>
          <w:sz w:val="24"/>
        </w:rPr>
        <w:t>Contribution margin = 8.95-3.75 = $5.2</w:t>
      </w:r>
    </w:p>
    <w:p w14:paraId="305001D1" w14:textId="77777777" w:rsidR="00881471" w:rsidRPr="00F80F2A" w:rsidRDefault="00F80F2A" w:rsidP="00303CE5">
      <w:pPr>
        <w:spacing w:line="480" w:lineRule="auto"/>
        <w:ind w:left="720"/>
        <w:jc w:val="both"/>
        <w:rPr>
          <w:rFonts w:ascii="Times New Roman" w:eastAsiaTheme="minorEastAsia" w:hAnsi="Times New Roman" w:cs="Times New Roman"/>
          <w:sz w:val="24"/>
        </w:rPr>
      </w:pPr>
      <m:oMathPara>
        <m:oMathParaPr>
          <m:jc m:val="left"/>
        </m:oMathParaPr>
        <m:oMath>
          <m:r>
            <w:rPr>
              <w:rFonts w:ascii="Cambria Math" w:hAnsi="Cambria Math" w:cs="Times New Roman"/>
              <w:sz w:val="24"/>
            </w:rPr>
            <m:t>Break even units=</m:t>
          </m:r>
          <m:f>
            <m:fPr>
              <m:ctrlPr>
                <w:rPr>
                  <w:rFonts w:ascii="Cambria Math" w:hAnsi="Cambria Math" w:cs="Times New Roman"/>
                  <w:i/>
                  <w:sz w:val="24"/>
                </w:rPr>
              </m:ctrlPr>
            </m:fPr>
            <m:num>
              <m:r>
                <w:rPr>
                  <w:rFonts w:ascii="Cambria Math" w:hAnsi="Cambria Math" w:cs="Times New Roman"/>
                  <w:sz w:val="24"/>
                </w:rPr>
                <m:t>Fixed cost</m:t>
              </m:r>
            </m:num>
            <m:den>
              <m:r>
                <w:rPr>
                  <w:rFonts w:ascii="Cambria Math" w:hAnsi="Cambria Math" w:cs="Times New Roman"/>
                  <w:sz w:val="24"/>
                </w:rPr>
                <m:t>Contribution Margin</m:t>
              </m:r>
            </m:den>
          </m:f>
        </m:oMath>
      </m:oMathPara>
    </w:p>
    <w:p w14:paraId="08626986" w14:textId="77777777" w:rsidR="00F80F2A" w:rsidRDefault="00F80F2A" w:rsidP="00303CE5">
      <w:pPr>
        <w:spacing w:line="480" w:lineRule="auto"/>
        <w:ind w:left="720"/>
        <w:jc w:val="both"/>
        <w:rPr>
          <w:rFonts w:ascii="Times New Roman" w:eastAsiaTheme="minorEastAsia" w:hAnsi="Times New Roman" w:cs="Times New Roman"/>
          <w:sz w:val="24"/>
        </w:rPr>
      </w:pPr>
      <w:r>
        <w:rPr>
          <w:rFonts w:ascii="Times New Roman" w:eastAsiaTheme="minorEastAsia" w:hAnsi="Times New Roman" w:cs="Times New Roman"/>
          <w:sz w:val="24"/>
        </w:rPr>
        <w:lastRenderedPageBreak/>
        <w:t>=27,000/5.2 = 5,192.31</w:t>
      </w:r>
    </w:p>
    <w:p w14:paraId="4276EECE" w14:textId="77777777" w:rsidR="00F80F2A" w:rsidRDefault="00F80F2A" w:rsidP="00303CE5">
      <w:pPr>
        <w:spacing w:line="480" w:lineRule="auto"/>
        <w:ind w:left="720"/>
        <w:jc w:val="both"/>
        <w:rPr>
          <w:rFonts w:ascii="Times New Roman" w:eastAsiaTheme="minorEastAsia" w:hAnsi="Times New Roman" w:cs="Times New Roman"/>
          <w:b/>
          <w:sz w:val="24"/>
        </w:rPr>
      </w:pPr>
      <w:r w:rsidRPr="00F80F2A">
        <w:rPr>
          <w:rFonts w:ascii="Times New Roman" w:eastAsiaTheme="minorEastAsia" w:hAnsi="Times New Roman" w:cs="Times New Roman"/>
          <w:b/>
          <w:sz w:val="24"/>
        </w:rPr>
        <w:t>Break even units = 5</w:t>
      </w:r>
      <w:r>
        <w:rPr>
          <w:rFonts w:ascii="Times New Roman" w:eastAsiaTheme="minorEastAsia" w:hAnsi="Times New Roman" w:cs="Times New Roman"/>
          <w:b/>
          <w:sz w:val="24"/>
        </w:rPr>
        <w:t>,</w:t>
      </w:r>
      <w:r w:rsidRPr="00F80F2A">
        <w:rPr>
          <w:rFonts w:ascii="Times New Roman" w:eastAsiaTheme="minorEastAsia" w:hAnsi="Times New Roman" w:cs="Times New Roman"/>
          <w:b/>
          <w:sz w:val="24"/>
        </w:rPr>
        <w:t>193</w:t>
      </w:r>
    </w:p>
    <w:p w14:paraId="67B4265B" w14:textId="77777777" w:rsidR="00F80F2A" w:rsidRDefault="00F80F2A" w:rsidP="00303CE5">
      <w:pPr>
        <w:spacing w:line="480" w:lineRule="auto"/>
        <w:ind w:left="720"/>
        <w:jc w:val="both"/>
        <w:rPr>
          <w:rFonts w:ascii="Times New Roman" w:hAnsi="Times New Roman" w:cs="Times New Roman"/>
          <w:sz w:val="24"/>
        </w:rPr>
      </w:pPr>
      <w:r w:rsidRPr="00F80F2A">
        <w:rPr>
          <w:rFonts w:ascii="Times New Roman" w:eastAsiaTheme="minorEastAsia" w:hAnsi="Times New Roman" w:cs="Times New Roman"/>
          <w:sz w:val="24"/>
        </w:rPr>
        <w:t>b)</w:t>
      </w:r>
      <w:r>
        <w:rPr>
          <w:rFonts w:ascii="Times New Roman" w:hAnsi="Times New Roman" w:cs="Times New Roman"/>
          <w:sz w:val="24"/>
        </w:rPr>
        <w:t xml:space="preserve"> Selling 20 Pizzas per day</w:t>
      </w:r>
    </w:p>
    <w:p w14:paraId="053062E1" w14:textId="77777777" w:rsidR="00F80F2A" w:rsidRPr="00F80F2A" w:rsidRDefault="00F80F2A" w:rsidP="00303CE5">
      <w:pPr>
        <w:spacing w:line="480" w:lineRule="auto"/>
        <w:ind w:left="720"/>
        <w:jc w:val="both"/>
        <w:rPr>
          <w:rFonts w:ascii="Times New Roman" w:eastAsiaTheme="minorEastAsia" w:hAnsi="Times New Roman" w:cs="Times New Roman"/>
          <w:sz w:val="24"/>
        </w:rPr>
      </w:pPr>
      <m:oMathPara>
        <m:oMathParaPr>
          <m:jc m:val="left"/>
        </m:oMathParaPr>
        <m:oMath>
          <m:r>
            <w:rPr>
              <w:rFonts w:ascii="Cambria Math" w:hAnsi="Cambria Math" w:cs="Times New Roman"/>
              <w:sz w:val="24"/>
            </w:rPr>
            <m:t xml:space="preserve">Days to break even= </m:t>
          </m:r>
          <m:f>
            <m:fPr>
              <m:ctrlPr>
                <w:rPr>
                  <w:rFonts w:ascii="Cambria Math" w:hAnsi="Cambria Math" w:cs="Times New Roman"/>
                  <w:i/>
                  <w:sz w:val="24"/>
                </w:rPr>
              </m:ctrlPr>
            </m:fPr>
            <m:num>
              <m:r>
                <w:rPr>
                  <w:rFonts w:ascii="Cambria Math" w:hAnsi="Cambria Math" w:cs="Times New Roman"/>
                  <w:sz w:val="24"/>
                </w:rPr>
                <m:t>Break even units</m:t>
              </m:r>
            </m:num>
            <m:den>
              <m:r>
                <w:rPr>
                  <w:rFonts w:ascii="Cambria Math" w:hAnsi="Cambria Math" w:cs="Times New Roman"/>
                  <w:sz w:val="24"/>
                </w:rPr>
                <m:t>Sales per day</m:t>
              </m:r>
            </m:den>
          </m:f>
        </m:oMath>
      </m:oMathPara>
    </w:p>
    <w:p w14:paraId="2C4E01D8" w14:textId="77777777" w:rsidR="00F80F2A" w:rsidRDefault="00F80F2A" w:rsidP="00303CE5">
      <w:pPr>
        <w:spacing w:line="480" w:lineRule="auto"/>
        <w:ind w:left="720"/>
        <w:jc w:val="both"/>
        <w:rPr>
          <w:rFonts w:ascii="Times New Roman" w:eastAsiaTheme="minorEastAsia" w:hAnsi="Times New Roman" w:cs="Times New Roman"/>
          <w:sz w:val="24"/>
        </w:rPr>
      </w:pPr>
      <w:r>
        <w:rPr>
          <w:rFonts w:ascii="Times New Roman" w:eastAsiaTheme="minorEastAsia" w:hAnsi="Times New Roman" w:cs="Times New Roman"/>
          <w:sz w:val="24"/>
        </w:rPr>
        <w:t>=5,193/20 = 259.65</w:t>
      </w:r>
    </w:p>
    <w:p w14:paraId="47A98679" w14:textId="77777777" w:rsidR="00F80F2A" w:rsidRDefault="00F80F2A" w:rsidP="00303CE5">
      <w:pPr>
        <w:spacing w:line="480" w:lineRule="auto"/>
        <w:ind w:left="720"/>
        <w:jc w:val="both"/>
        <w:rPr>
          <w:rFonts w:ascii="Times New Roman" w:eastAsiaTheme="minorEastAsia" w:hAnsi="Times New Roman" w:cs="Times New Roman"/>
          <w:sz w:val="24"/>
        </w:rPr>
      </w:pPr>
      <w:r>
        <w:rPr>
          <w:rFonts w:ascii="Times New Roman" w:eastAsiaTheme="minorEastAsia" w:hAnsi="Times New Roman" w:cs="Times New Roman"/>
          <w:sz w:val="24"/>
        </w:rPr>
        <w:t>= 260 days.</w:t>
      </w:r>
    </w:p>
    <w:p w14:paraId="4D98A2FA" w14:textId="77777777" w:rsidR="008D6A65" w:rsidRDefault="008D6A65" w:rsidP="00303CE5">
      <w:pPr>
        <w:spacing w:line="480" w:lineRule="auto"/>
        <w:jc w:val="both"/>
        <w:rPr>
          <w:rFonts w:ascii="Times New Roman" w:eastAsiaTheme="minorEastAsia" w:hAnsi="Times New Roman" w:cs="Times New Roman"/>
          <w:sz w:val="24"/>
        </w:rPr>
      </w:pPr>
      <w:r>
        <w:rPr>
          <w:rFonts w:ascii="Times New Roman" w:eastAsiaTheme="minorEastAsia" w:hAnsi="Times New Roman" w:cs="Times New Roman"/>
          <w:sz w:val="24"/>
        </w:rPr>
        <w:t xml:space="preserve">Q9. </w:t>
      </w:r>
      <w:r w:rsidR="00F1223B">
        <w:rPr>
          <w:rFonts w:ascii="Times New Roman" w:eastAsiaTheme="minorEastAsia" w:hAnsi="Times New Roman" w:cs="Times New Roman"/>
          <w:sz w:val="24"/>
        </w:rPr>
        <w:t>a) Saving when producing internally</w:t>
      </w:r>
    </w:p>
    <w:p w14:paraId="73B1348C" w14:textId="77777777" w:rsidR="00F1223B" w:rsidRDefault="00F1223B" w:rsidP="00303CE5">
      <w:pPr>
        <w:spacing w:line="480" w:lineRule="auto"/>
        <w:jc w:val="both"/>
        <w:rPr>
          <w:rFonts w:ascii="Times New Roman" w:eastAsiaTheme="minorEastAsia" w:hAnsi="Times New Roman" w:cs="Times New Roman"/>
          <w:sz w:val="24"/>
        </w:rPr>
      </w:pPr>
      <w:r>
        <w:rPr>
          <w:rFonts w:ascii="Times New Roman" w:eastAsiaTheme="minorEastAsia" w:hAnsi="Times New Roman" w:cs="Times New Roman"/>
          <w:sz w:val="24"/>
        </w:rPr>
        <w:t>=$40-$25 = $15</w:t>
      </w:r>
    </w:p>
    <w:p w14:paraId="7039D5FE" w14:textId="77777777" w:rsidR="00F1223B" w:rsidRPr="00F1223B" w:rsidRDefault="00F1223B" w:rsidP="00303CE5">
      <w:pPr>
        <w:spacing w:line="480" w:lineRule="auto"/>
        <w:jc w:val="both"/>
        <w:rPr>
          <w:rFonts w:ascii="Times New Roman" w:eastAsiaTheme="minorEastAsia" w:hAnsi="Times New Roman" w:cs="Times New Roman"/>
          <w:sz w:val="24"/>
        </w:rPr>
      </w:pPr>
      <m:oMathPara>
        <m:oMathParaPr>
          <m:jc m:val="left"/>
        </m:oMathParaPr>
        <m:oMath>
          <m:r>
            <w:rPr>
              <w:rFonts w:ascii="Cambria Math" w:hAnsi="Cambria Math" w:cs="Times New Roman"/>
              <w:sz w:val="24"/>
            </w:rPr>
            <m:t xml:space="preserve">Break even units= </m:t>
          </m:r>
          <m:f>
            <m:fPr>
              <m:ctrlPr>
                <w:rPr>
                  <w:rFonts w:ascii="Cambria Math" w:hAnsi="Cambria Math" w:cs="Times New Roman"/>
                  <w:i/>
                  <w:sz w:val="24"/>
                </w:rPr>
              </m:ctrlPr>
            </m:fPr>
            <m:num>
              <m:r>
                <w:rPr>
                  <w:rFonts w:ascii="Cambria Math" w:hAnsi="Cambria Math" w:cs="Times New Roman"/>
                  <w:sz w:val="24"/>
                </w:rPr>
                <m:t>Fixed cost</m:t>
              </m:r>
            </m:num>
            <m:den>
              <m:r>
                <w:rPr>
                  <w:rFonts w:ascii="Cambria Math" w:hAnsi="Cambria Math" w:cs="Times New Roman"/>
                  <w:sz w:val="24"/>
                </w:rPr>
                <m:t>Saving per unit</m:t>
              </m:r>
            </m:den>
          </m:f>
        </m:oMath>
      </m:oMathPara>
    </w:p>
    <w:p w14:paraId="75D36A48" w14:textId="77777777" w:rsidR="00F1223B" w:rsidRDefault="00F1223B" w:rsidP="00303CE5">
      <w:pPr>
        <w:spacing w:line="480" w:lineRule="auto"/>
        <w:jc w:val="both"/>
        <w:rPr>
          <w:rFonts w:ascii="Times New Roman" w:eastAsiaTheme="minorEastAsia" w:hAnsi="Times New Roman" w:cs="Times New Roman"/>
          <w:sz w:val="24"/>
        </w:rPr>
      </w:pPr>
      <w:r>
        <w:rPr>
          <w:rFonts w:ascii="Times New Roman" w:eastAsiaTheme="minorEastAsia" w:hAnsi="Times New Roman" w:cs="Times New Roman"/>
          <w:sz w:val="24"/>
        </w:rPr>
        <w:t>= 30,000/15 =2000 Units.</w:t>
      </w:r>
    </w:p>
    <w:p w14:paraId="4AA1337B" w14:textId="77777777" w:rsidR="00F1223B" w:rsidRDefault="00303CE5" w:rsidP="00303CE5">
      <w:pPr>
        <w:spacing w:line="480" w:lineRule="auto"/>
        <w:jc w:val="both"/>
        <w:rPr>
          <w:rFonts w:ascii="Times New Roman" w:eastAsiaTheme="minorEastAsia" w:hAnsi="Times New Roman" w:cs="Times New Roman"/>
          <w:sz w:val="24"/>
        </w:rPr>
      </w:pPr>
      <w:r>
        <w:rPr>
          <w:rFonts w:ascii="Times New Roman" w:eastAsiaTheme="minorEastAsia" w:hAnsi="Times New Roman" w:cs="Times New Roman"/>
          <w:sz w:val="24"/>
        </w:rPr>
        <w:t>Continuing</w:t>
      </w:r>
      <w:r w:rsidR="00F1223B">
        <w:rPr>
          <w:rFonts w:ascii="Times New Roman" w:eastAsiaTheme="minorEastAsia" w:hAnsi="Times New Roman" w:cs="Times New Roman"/>
          <w:sz w:val="24"/>
        </w:rPr>
        <w:t xml:space="preserve"> to purchase at $40 per part – </w:t>
      </w:r>
      <w:r w:rsidR="00F1223B" w:rsidRPr="00F1223B">
        <w:rPr>
          <w:rFonts w:ascii="Times New Roman" w:eastAsiaTheme="minorEastAsia" w:hAnsi="Times New Roman" w:cs="Times New Roman"/>
          <w:b/>
          <w:sz w:val="24"/>
        </w:rPr>
        <w:t>Below 2,000 Units</w:t>
      </w:r>
    </w:p>
    <w:p w14:paraId="2540E21B" w14:textId="77777777" w:rsidR="00F1223B" w:rsidRDefault="00F1223B" w:rsidP="00303CE5">
      <w:pPr>
        <w:spacing w:line="480" w:lineRule="auto"/>
        <w:jc w:val="both"/>
        <w:rPr>
          <w:rFonts w:ascii="Times New Roman" w:eastAsiaTheme="minorEastAsia" w:hAnsi="Times New Roman" w:cs="Times New Roman"/>
          <w:b/>
          <w:sz w:val="24"/>
        </w:rPr>
      </w:pPr>
      <w:r>
        <w:rPr>
          <w:rFonts w:ascii="Times New Roman" w:eastAsiaTheme="minorEastAsia" w:hAnsi="Times New Roman" w:cs="Times New Roman"/>
          <w:sz w:val="24"/>
        </w:rPr>
        <w:t xml:space="preserve">Producing internally – </w:t>
      </w:r>
      <w:r w:rsidRPr="00F1223B">
        <w:rPr>
          <w:rFonts w:ascii="Times New Roman" w:eastAsiaTheme="minorEastAsia" w:hAnsi="Times New Roman" w:cs="Times New Roman"/>
          <w:b/>
          <w:sz w:val="24"/>
        </w:rPr>
        <w:t>Above 2,000 units</w:t>
      </w:r>
    </w:p>
    <w:p w14:paraId="452EF947" w14:textId="77777777" w:rsidR="00F1223B" w:rsidRDefault="00F1223B" w:rsidP="00303CE5">
      <w:pPr>
        <w:spacing w:line="480" w:lineRule="auto"/>
        <w:jc w:val="both"/>
        <w:rPr>
          <w:rFonts w:ascii="Times New Roman" w:eastAsiaTheme="minorEastAsia" w:hAnsi="Times New Roman" w:cs="Times New Roman"/>
          <w:sz w:val="24"/>
        </w:rPr>
      </w:pPr>
      <w:r>
        <w:rPr>
          <w:rFonts w:ascii="Times New Roman" w:eastAsiaTheme="minorEastAsia" w:hAnsi="Times New Roman" w:cs="Times New Roman"/>
          <w:sz w:val="24"/>
        </w:rPr>
        <w:t xml:space="preserve">b) </w:t>
      </w:r>
      <w:r w:rsidR="00F91AC9">
        <w:rPr>
          <w:rFonts w:ascii="Times New Roman" w:eastAsiaTheme="minorEastAsia" w:hAnsi="Times New Roman" w:cs="Times New Roman"/>
          <w:sz w:val="24"/>
        </w:rPr>
        <w:t>Breakeven for the two options</w:t>
      </w:r>
    </w:p>
    <w:p w14:paraId="361DFFF8" w14:textId="77777777" w:rsidR="00F91AC9" w:rsidRDefault="00F91AC9" w:rsidP="00303CE5">
      <w:pPr>
        <w:spacing w:line="480" w:lineRule="auto"/>
        <w:ind w:firstLine="720"/>
        <w:jc w:val="both"/>
        <w:rPr>
          <w:rFonts w:ascii="Times New Roman" w:eastAsiaTheme="minorEastAsia" w:hAnsi="Times New Roman" w:cs="Times New Roman"/>
          <w:sz w:val="24"/>
        </w:rPr>
      </w:pPr>
      <w:r>
        <w:rPr>
          <w:rFonts w:ascii="Times New Roman" w:eastAsiaTheme="minorEastAsia" w:hAnsi="Times New Roman" w:cs="Times New Roman"/>
          <w:sz w:val="24"/>
        </w:rPr>
        <w:t>The two costs and the two quantities should be the same</w:t>
      </w:r>
    </w:p>
    <w:p w14:paraId="37F1AB81" w14:textId="77777777" w:rsidR="00F91AC9" w:rsidRDefault="00F91AC9" w:rsidP="00303CE5">
      <w:pPr>
        <w:spacing w:line="480" w:lineRule="auto"/>
        <w:ind w:firstLine="720"/>
        <w:jc w:val="both"/>
        <w:rPr>
          <w:rFonts w:ascii="Times New Roman" w:eastAsiaTheme="minorEastAsia" w:hAnsi="Times New Roman" w:cs="Times New Roman"/>
          <w:sz w:val="24"/>
        </w:rPr>
      </w:pPr>
      <w:r>
        <w:rPr>
          <w:rFonts w:ascii="Times New Roman" w:eastAsiaTheme="minorEastAsia" w:hAnsi="Times New Roman" w:cs="Times New Roman"/>
          <w:sz w:val="24"/>
        </w:rPr>
        <w:t>Let Total cost be y, and total units be x.</w:t>
      </w:r>
    </w:p>
    <w:p w14:paraId="4D4D489B" w14:textId="77777777" w:rsidR="00F91AC9" w:rsidRDefault="00F91AC9" w:rsidP="00303CE5">
      <w:pPr>
        <w:spacing w:line="480" w:lineRule="auto"/>
        <w:ind w:firstLine="720"/>
        <w:jc w:val="both"/>
        <w:rPr>
          <w:rFonts w:ascii="Times New Roman" w:eastAsiaTheme="minorEastAsia" w:hAnsi="Times New Roman" w:cs="Times New Roman"/>
          <w:sz w:val="24"/>
        </w:rPr>
      </w:pPr>
      <w:r>
        <w:rPr>
          <w:rFonts w:ascii="Times New Roman" w:eastAsiaTheme="minorEastAsia" w:hAnsi="Times New Roman" w:cs="Times New Roman"/>
          <w:sz w:val="24"/>
        </w:rPr>
        <w:t>New supplier equation 5200+35(x-100) = y</w:t>
      </w:r>
    </w:p>
    <w:p w14:paraId="28E74CDC" w14:textId="77777777" w:rsidR="00F91AC9" w:rsidRDefault="00F91AC9" w:rsidP="00303CE5">
      <w:pPr>
        <w:spacing w:line="480" w:lineRule="auto"/>
        <w:ind w:firstLine="720"/>
        <w:jc w:val="both"/>
        <w:rPr>
          <w:rFonts w:ascii="Times New Roman" w:eastAsiaTheme="minorEastAsia" w:hAnsi="Times New Roman" w:cs="Times New Roman"/>
          <w:sz w:val="24"/>
        </w:rPr>
      </w:pPr>
      <w:r>
        <w:rPr>
          <w:rFonts w:ascii="Times New Roman" w:eastAsiaTheme="minorEastAsia" w:hAnsi="Times New Roman" w:cs="Times New Roman"/>
          <w:sz w:val="24"/>
        </w:rPr>
        <w:t>Old supplier equation 40x = y</w:t>
      </w:r>
    </w:p>
    <w:p w14:paraId="4C7C52A3" w14:textId="77777777" w:rsidR="00F91AC9" w:rsidRDefault="00F91AC9" w:rsidP="00303CE5">
      <w:pPr>
        <w:spacing w:line="480" w:lineRule="auto"/>
        <w:ind w:firstLine="720"/>
        <w:jc w:val="both"/>
        <w:rPr>
          <w:rFonts w:ascii="Times New Roman" w:eastAsiaTheme="minorEastAsia" w:hAnsi="Times New Roman" w:cs="Times New Roman"/>
          <w:sz w:val="24"/>
        </w:rPr>
      </w:pPr>
      <w:r>
        <w:rPr>
          <w:rFonts w:ascii="Times New Roman" w:eastAsiaTheme="minorEastAsia" w:hAnsi="Times New Roman" w:cs="Times New Roman"/>
          <w:sz w:val="24"/>
        </w:rPr>
        <w:t>Solving simultaneously</w:t>
      </w:r>
    </w:p>
    <w:p w14:paraId="587B1254" w14:textId="77777777" w:rsidR="00F91AC9" w:rsidRDefault="00F91AC9" w:rsidP="00303CE5">
      <w:pPr>
        <w:spacing w:line="480" w:lineRule="auto"/>
        <w:ind w:firstLine="720"/>
        <w:jc w:val="both"/>
        <w:rPr>
          <w:rFonts w:ascii="Times New Roman" w:eastAsiaTheme="minorEastAsia" w:hAnsi="Times New Roman" w:cs="Times New Roman"/>
          <w:sz w:val="24"/>
        </w:rPr>
      </w:pPr>
      <w:r>
        <w:rPr>
          <w:rFonts w:ascii="Times New Roman" w:eastAsiaTheme="minorEastAsia" w:hAnsi="Times New Roman" w:cs="Times New Roman"/>
          <w:sz w:val="24"/>
        </w:rPr>
        <w:t>Break even units = 340 units.</w:t>
      </w:r>
    </w:p>
    <w:p w14:paraId="047AF590" w14:textId="77777777" w:rsidR="00F91AC9" w:rsidRPr="00EE612F" w:rsidRDefault="00F91AC9" w:rsidP="00303CE5">
      <w:pPr>
        <w:spacing w:line="480" w:lineRule="auto"/>
        <w:ind w:firstLine="720"/>
        <w:jc w:val="both"/>
        <w:rPr>
          <w:rFonts w:ascii="Times New Roman" w:eastAsiaTheme="minorEastAsia" w:hAnsi="Times New Roman" w:cs="Times New Roman"/>
          <w:b/>
          <w:sz w:val="24"/>
        </w:rPr>
      </w:pPr>
      <w:r>
        <w:rPr>
          <w:rFonts w:ascii="Times New Roman" w:eastAsiaTheme="minorEastAsia" w:hAnsi="Times New Roman" w:cs="Times New Roman"/>
          <w:sz w:val="24"/>
        </w:rPr>
        <w:lastRenderedPageBreak/>
        <w:t xml:space="preserve">Purchasing from old supplier – </w:t>
      </w:r>
      <w:r w:rsidRPr="00EE612F">
        <w:rPr>
          <w:rFonts w:ascii="Times New Roman" w:eastAsiaTheme="minorEastAsia" w:hAnsi="Times New Roman" w:cs="Times New Roman"/>
          <w:b/>
          <w:sz w:val="24"/>
        </w:rPr>
        <w:t>When needed parts are less than 340 units</w:t>
      </w:r>
    </w:p>
    <w:p w14:paraId="7C2B4F01" w14:textId="77777777" w:rsidR="00F91AC9" w:rsidRDefault="00F91AC9" w:rsidP="00303CE5">
      <w:pPr>
        <w:spacing w:line="480" w:lineRule="auto"/>
        <w:ind w:firstLine="720"/>
        <w:jc w:val="both"/>
        <w:rPr>
          <w:rFonts w:ascii="Times New Roman" w:eastAsiaTheme="minorEastAsia" w:hAnsi="Times New Roman" w:cs="Times New Roman"/>
          <w:b/>
          <w:sz w:val="24"/>
        </w:rPr>
      </w:pPr>
      <w:r>
        <w:rPr>
          <w:rFonts w:ascii="Times New Roman" w:eastAsiaTheme="minorEastAsia" w:hAnsi="Times New Roman" w:cs="Times New Roman"/>
          <w:sz w:val="24"/>
        </w:rPr>
        <w:t xml:space="preserve">Purchasing from new supplier – </w:t>
      </w:r>
      <w:r w:rsidRPr="00EE612F">
        <w:rPr>
          <w:rFonts w:ascii="Times New Roman" w:eastAsiaTheme="minorEastAsia" w:hAnsi="Times New Roman" w:cs="Times New Roman"/>
          <w:b/>
          <w:sz w:val="24"/>
        </w:rPr>
        <w:t>When needed parts are more than 340 units</w:t>
      </w:r>
    </w:p>
    <w:p w14:paraId="2482D453" w14:textId="77777777" w:rsidR="00EE612F" w:rsidRPr="00EE612F" w:rsidRDefault="00EE612F" w:rsidP="00303CE5">
      <w:pPr>
        <w:spacing w:line="480" w:lineRule="auto"/>
        <w:jc w:val="both"/>
        <w:rPr>
          <w:rFonts w:ascii="Times New Roman" w:eastAsiaTheme="minorEastAsia" w:hAnsi="Times New Roman" w:cs="Times New Roman"/>
          <w:bCs/>
          <w:sz w:val="24"/>
          <w:lang w:val="en-US"/>
        </w:rPr>
      </w:pPr>
      <w:r>
        <w:rPr>
          <w:rFonts w:ascii="Times New Roman" w:eastAsiaTheme="minorEastAsia" w:hAnsi="Times New Roman" w:cs="Times New Roman"/>
          <w:sz w:val="24"/>
        </w:rPr>
        <w:t>Q10. D</w:t>
      </w:r>
      <w:r w:rsidRPr="00EE612F">
        <w:rPr>
          <w:rFonts w:ascii="Times New Roman" w:eastAsiaTheme="minorEastAsia" w:hAnsi="Times New Roman" w:cs="Times New Roman"/>
          <w:bCs/>
          <w:sz w:val="24"/>
          <w:lang w:val="en-US"/>
        </w:rPr>
        <w:t>escribe the Six Sigma Philosophy, DPMO, and DMAIC and explain the main difference between it and Lean Philosophy. (300 words approximately)</w:t>
      </w:r>
    </w:p>
    <w:p w14:paraId="4A182A7A" w14:textId="1C4F908E" w:rsidR="008822C9" w:rsidRDefault="000A3317" w:rsidP="00303CE5">
      <w:pPr>
        <w:spacing w:line="480" w:lineRule="auto"/>
        <w:jc w:val="both"/>
        <w:rPr>
          <w:rFonts w:ascii="Times New Roman" w:hAnsi="Times New Roman" w:cs="Times New Roman"/>
          <w:sz w:val="24"/>
        </w:rPr>
      </w:pPr>
      <w:r>
        <w:rPr>
          <w:rFonts w:ascii="Times New Roman" w:hAnsi="Times New Roman" w:cs="Times New Roman"/>
          <w:sz w:val="24"/>
        </w:rPr>
        <w:t>Six sigma philosophy entails continuous improvement and reduction of defects. This is with the aim of reducing costs and improving on customer loyalty</w:t>
      </w:r>
      <w:r w:rsidR="008822C9">
        <w:rPr>
          <w:rFonts w:ascii="Times New Roman" w:hAnsi="Times New Roman" w:cs="Times New Roman"/>
          <w:sz w:val="24"/>
        </w:rPr>
        <w:t xml:space="preserve">. This technique was conceived in </w:t>
      </w:r>
      <w:r w:rsidR="000434D1">
        <w:rPr>
          <w:rFonts w:ascii="Times New Roman" w:hAnsi="Times New Roman" w:cs="Times New Roman"/>
          <w:sz w:val="24"/>
        </w:rPr>
        <w:t>Motorola</w:t>
      </w:r>
      <w:r w:rsidR="008822C9">
        <w:rPr>
          <w:rFonts w:ascii="Times New Roman" w:hAnsi="Times New Roman" w:cs="Times New Roman"/>
          <w:sz w:val="24"/>
        </w:rPr>
        <w:t xml:space="preserve"> group but has also been applied in many other multinationals around the world. To achieve the same, different techniques have been advanced among them DPMO and the DMAIC. DPMO</w:t>
      </w:r>
      <w:r w:rsidR="00995F47">
        <w:rPr>
          <w:rFonts w:ascii="Times New Roman" w:hAnsi="Times New Roman" w:cs="Times New Roman"/>
          <w:sz w:val="24"/>
        </w:rPr>
        <w:t xml:space="preserve"> is a measure of defects and is expressed as defects per million units. </w:t>
      </w:r>
      <w:r w:rsidR="008822C9">
        <w:rPr>
          <w:rFonts w:ascii="Times New Roman" w:hAnsi="Times New Roman" w:cs="Times New Roman"/>
          <w:sz w:val="24"/>
        </w:rPr>
        <w:t xml:space="preserve">The lower the measure, the more efficient an organization is and the better for an organization. </w:t>
      </w:r>
      <w:r w:rsidR="00995F47">
        <w:rPr>
          <w:rFonts w:ascii="Times New Roman" w:hAnsi="Times New Roman" w:cs="Times New Roman"/>
          <w:sz w:val="24"/>
        </w:rPr>
        <w:t xml:space="preserve">DMAIC </w:t>
      </w:r>
      <w:r w:rsidR="008822C9">
        <w:rPr>
          <w:rFonts w:ascii="Times New Roman" w:hAnsi="Times New Roman" w:cs="Times New Roman"/>
          <w:sz w:val="24"/>
        </w:rPr>
        <w:t xml:space="preserve">on the other hand </w:t>
      </w:r>
      <w:r w:rsidR="00995F47">
        <w:rPr>
          <w:rFonts w:ascii="Times New Roman" w:hAnsi="Times New Roman" w:cs="Times New Roman"/>
          <w:sz w:val="24"/>
        </w:rPr>
        <w:t xml:space="preserve">stands for define, measure, analyse, improve and control. </w:t>
      </w:r>
      <w:r w:rsidR="008822C9">
        <w:rPr>
          <w:rFonts w:ascii="Times New Roman" w:hAnsi="Times New Roman" w:cs="Times New Roman"/>
          <w:sz w:val="24"/>
        </w:rPr>
        <w:t>These steps helps in understanding an issue completely and gives an organization an opportunity to understand and solve the key issues affecting its costs and efficiency.</w:t>
      </w:r>
    </w:p>
    <w:p w14:paraId="6CA03F20" w14:textId="6C29172F" w:rsidR="00EE612F" w:rsidRDefault="009D2C2F" w:rsidP="000434D1">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According to Kumar and </w:t>
      </w:r>
      <w:proofErr w:type="spellStart"/>
      <w:r>
        <w:rPr>
          <w:rFonts w:ascii="Times New Roman" w:hAnsi="Times New Roman" w:cs="Times New Roman"/>
          <w:sz w:val="24"/>
        </w:rPr>
        <w:t>Sosnoski</w:t>
      </w:r>
      <w:proofErr w:type="spellEnd"/>
      <w:r>
        <w:rPr>
          <w:rFonts w:ascii="Times New Roman" w:hAnsi="Times New Roman" w:cs="Times New Roman"/>
          <w:sz w:val="24"/>
        </w:rPr>
        <w:t xml:space="preserve"> (2009), DMAIC is more of problem solving and tends to be general in nature. They observed that the technique has some strengths like its powerfulness in empirical verification of ideas, fact finding offers a good technique in problem structuring.</w:t>
      </w:r>
      <w:r w:rsidR="000434D1">
        <w:rPr>
          <w:rFonts w:ascii="Times New Roman" w:hAnsi="Times New Roman" w:cs="Times New Roman"/>
          <w:sz w:val="24"/>
        </w:rPr>
        <w:t xml:space="preserve"> </w:t>
      </w:r>
      <w:r w:rsidR="00995F47">
        <w:rPr>
          <w:rFonts w:ascii="Times New Roman" w:hAnsi="Times New Roman" w:cs="Times New Roman"/>
          <w:sz w:val="24"/>
        </w:rPr>
        <w:t>Lean strategy on its part is a corporate strategy aimed mostly at reducing costs, offering the highest quality and being the most responsive to the customer. Both DMAIC and DPMO are strategies incorporated to achieve the six sigma philosophy. They tend to look at the organization processes so much while the lean philosophy concentrates more on the customer.</w:t>
      </w:r>
      <w:r w:rsidR="008822C9">
        <w:rPr>
          <w:rFonts w:ascii="Times New Roman" w:hAnsi="Times New Roman" w:cs="Times New Roman"/>
          <w:sz w:val="24"/>
        </w:rPr>
        <w:t xml:space="preserve"> Combination of the two strategies may be more effective as while the six sigma strategy helps in improving the internal business environment, the lean strategy will help an organization place itself better for effects from an external force like a customer. The two are </w:t>
      </w:r>
      <w:r w:rsidR="008822C9">
        <w:rPr>
          <w:rFonts w:ascii="Times New Roman" w:hAnsi="Times New Roman" w:cs="Times New Roman"/>
          <w:sz w:val="24"/>
        </w:rPr>
        <w:lastRenderedPageBreak/>
        <w:t>complimentary to each other. By ensuring that a company has low DPMO, a company is indirectly being competitive as it can take care of its customers through reduction in its prices.</w:t>
      </w:r>
    </w:p>
    <w:p w14:paraId="5AA2B173" w14:textId="77777777" w:rsidR="009D2C2F" w:rsidRDefault="009D2C2F" w:rsidP="00303CE5">
      <w:pPr>
        <w:spacing w:line="480" w:lineRule="auto"/>
        <w:jc w:val="both"/>
        <w:rPr>
          <w:rFonts w:ascii="Times New Roman" w:hAnsi="Times New Roman" w:cs="Times New Roman"/>
          <w:sz w:val="24"/>
        </w:rPr>
      </w:pPr>
    </w:p>
    <w:p w14:paraId="2E7E6850" w14:textId="77777777" w:rsidR="009D2C2F" w:rsidRPr="00303CE5" w:rsidRDefault="00303CE5" w:rsidP="00303CE5">
      <w:pPr>
        <w:spacing w:line="480" w:lineRule="auto"/>
        <w:jc w:val="both"/>
        <w:rPr>
          <w:rFonts w:ascii="Times New Roman" w:hAnsi="Times New Roman" w:cs="Times New Roman"/>
          <w:b/>
          <w:sz w:val="24"/>
          <w:u w:val="single"/>
        </w:rPr>
      </w:pPr>
      <w:r>
        <w:rPr>
          <w:rFonts w:ascii="Times New Roman" w:hAnsi="Times New Roman" w:cs="Times New Roman"/>
          <w:b/>
          <w:sz w:val="24"/>
          <w:u w:val="single"/>
        </w:rPr>
        <w:t>Re</w:t>
      </w:r>
      <w:r w:rsidRPr="00303CE5">
        <w:rPr>
          <w:rFonts w:ascii="Times New Roman" w:hAnsi="Times New Roman" w:cs="Times New Roman"/>
          <w:b/>
          <w:sz w:val="24"/>
          <w:u w:val="single"/>
        </w:rPr>
        <w:t>ferences</w:t>
      </w:r>
    </w:p>
    <w:p w14:paraId="42748F3E" w14:textId="77777777" w:rsidR="009D2C2F" w:rsidRPr="00303CE5" w:rsidRDefault="009D2C2F" w:rsidP="00303CE5">
      <w:pPr>
        <w:spacing w:line="480" w:lineRule="auto"/>
        <w:jc w:val="both"/>
        <w:rPr>
          <w:rFonts w:ascii="Times New Roman" w:hAnsi="Times New Roman" w:cs="Times New Roman"/>
          <w:sz w:val="32"/>
        </w:rPr>
      </w:pPr>
      <w:r w:rsidRPr="00303CE5">
        <w:rPr>
          <w:rFonts w:ascii="Times New Roman" w:hAnsi="Times New Roman" w:cs="Times New Roman"/>
          <w:color w:val="222222"/>
          <w:sz w:val="24"/>
          <w:szCs w:val="20"/>
          <w:shd w:val="clear" w:color="auto" w:fill="FFFFFF"/>
        </w:rPr>
        <w:t xml:space="preserve">Kumar, S., &amp; </w:t>
      </w:r>
      <w:proofErr w:type="spellStart"/>
      <w:r w:rsidRPr="00303CE5">
        <w:rPr>
          <w:rFonts w:ascii="Times New Roman" w:hAnsi="Times New Roman" w:cs="Times New Roman"/>
          <w:color w:val="222222"/>
          <w:sz w:val="24"/>
          <w:szCs w:val="20"/>
          <w:shd w:val="clear" w:color="auto" w:fill="FFFFFF"/>
        </w:rPr>
        <w:t>Sosnoski</w:t>
      </w:r>
      <w:proofErr w:type="spellEnd"/>
      <w:r w:rsidRPr="00303CE5">
        <w:rPr>
          <w:rFonts w:ascii="Times New Roman" w:hAnsi="Times New Roman" w:cs="Times New Roman"/>
          <w:color w:val="222222"/>
          <w:sz w:val="24"/>
          <w:szCs w:val="20"/>
          <w:shd w:val="clear" w:color="auto" w:fill="FFFFFF"/>
        </w:rPr>
        <w:t xml:space="preserve">, M. (2009). Using DMAIC Six Sigma to systematically improve </w:t>
      </w:r>
      <w:proofErr w:type="spellStart"/>
      <w:r w:rsidRPr="00303CE5">
        <w:rPr>
          <w:rFonts w:ascii="Times New Roman" w:hAnsi="Times New Roman" w:cs="Times New Roman"/>
          <w:color w:val="222222"/>
          <w:sz w:val="24"/>
          <w:szCs w:val="20"/>
          <w:shd w:val="clear" w:color="auto" w:fill="FFFFFF"/>
        </w:rPr>
        <w:t>shopfloor</w:t>
      </w:r>
      <w:proofErr w:type="spellEnd"/>
      <w:r w:rsidRPr="00303CE5">
        <w:rPr>
          <w:rFonts w:ascii="Times New Roman" w:hAnsi="Times New Roman" w:cs="Times New Roman"/>
          <w:color w:val="222222"/>
          <w:sz w:val="24"/>
          <w:szCs w:val="20"/>
          <w:shd w:val="clear" w:color="auto" w:fill="FFFFFF"/>
        </w:rPr>
        <w:t xml:space="preserve"> production quality and costs. </w:t>
      </w:r>
      <w:r w:rsidRPr="00303CE5">
        <w:rPr>
          <w:rFonts w:ascii="Times New Roman" w:hAnsi="Times New Roman" w:cs="Times New Roman"/>
          <w:i/>
          <w:iCs/>
          <w:color w:val="222222"/>
          <w:sz w:val="24"/>
          <w:szCs w:val="20"/>
          <w:shd w:val="clear" w:color="auto" w:fill="FFFFFF"/>
        </w:rPr>
        <w:t>International Journal of Productivity and Performance Management</w:t>
      </w:r>
      <w:r w:rsidRPr="00303CE5">
        <w:rPr>
          <w:rFonts w:ascii="Times New Roman" w:hAnsi="Times New Roman" w:cs="Times New Roman"/>
          <w:color w:val="222222"/>
          <w:sz w:val="24"/>
          <w:szCs w:val="20"/>
          <w:shd w:val="clear" w:color="auto" w:fill="FFFFFF"/>
        </w:rPr>
        <w:t>.</w:t>
      </w:r>
    </w:p>
    <w:sectPr w:rsidR="009D2C2F" w:rsidRPr="00303C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243FF"/>
    <w:multiLevelType w:val="hybridMultilevel"/>
    <w:tmpl w:val="B56A2728"/>
    <w:lvl w:ilvl="0" w:tplc="F3D28004">
      <w:start w:val="2"/>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EC41E0D"/>
    <w:multiLevelType w:val="hybridMultilevel"/>
    <w:tmpl w:val="35661C88"/>
    <w:lvl w:ilvl="0" w:tplc="8940C17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A4C545C"/>
    <w:multiLevelType w:val="hybridMultilevel"/>
    <w:tmpl w:val="25385AE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FE035B1"/>
    <w:multiLevelType w:val="hybridMultilevel"/>
    <w:tmpl w:val="74740B78"/>
    <w:lvl w:ilvl="0" w:tplc="E61081A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62F63471"/>
    <w:multiLevelType w:val="hybridMultilevel"/>
    <w:tmpl w:val="146E3770"/>
    <w:lvl w:ilvl="0" w:tplc="F8A4782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ABB"/>
    <w:rsid w:val="000434D1"/>
    <w:rsid w:val="000A3317"/>
    <w:rsid w:val="00124391"/>
    <w:rsid w:val="00171727"/>
    <w:rsid w:val="00184920"/>
    <w:rsid w:val="001A582C"/>
    <w:rsid w:val="00282662"/>
    <w:rsid w:val="00294BA5"/>
    <w:rsid w:val="00303CE5"/>
    <w:rsid w:val="00341ABB"/>
    <w:rsid w:val="00455E0F"/>
    <w:rsid w:val="005266BB"/>
    <w:rsid w:val="005359F1"/>
    <w:rsid w:val="005662B9"/>
    <w:rsid w:val="006E25EB"/>
    <w:rsid w:val="00881471"/>
    <w:rsid w:val="008822C9"/>
    <w:rsid w:val="008D6A65"/>
    <w:rsid w:val="00995F47"/>
    <w:rsid w:val="009D2C2F"/>
    <w:rsid w:val="009E35E9"/>
    <w:rsid w:val="00AE0DCD"/>
    <w:rsid w:val="00AF117C"/>
    <w:rsid w:val="00BF4223"/>
    <w:rsid w:val="00C4493A"/>
    <w:rsid w:val="00D24B9C"/>
    <w:rsid w:val="00E93566"/>
    <w:rsid w:val="00EE612F"/>
    <w:rsid w:val="00F1223B"/>
    <w:rsid w:val="00F31B70"/>
    <w:rsid w:val="00F551B6"/>
    <w:rsid w:val="00F80F2A"/>
    <w:rsid w:val="00F91AC9"/>
    <w:rsid w:val="00FC158F"/>
    <w:rsid w:val="00FE50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9C464"/>
  <w15:chartTrackingRefBased/>
  <w15:docId w15:val="{A3005AA7-9311-47F1-BAC1-5BC1F6008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4391"/>
    <w:pPr>
      <w:ind w:left="720"/>
      <w:contextualSpacing/>
    </w:pPr>
  </w:style>
  <w:style w:type="character" w:styleId="PlaceholderText">
    <w:name w:val="Placeholder Text"/>
    <w:basedOn w:val="DefaultParagraphFont"/>
    <w:uiPriority w:val="99"/>
    <w:semiHidden/>
    <w:rsid w:val="00124391"/>
    <w:rPr>
      <w:color w:val="808080"/>
    </w:rPr>
  </w:style>
  <w:style w:type="character" w:styleId="CommentReference">
    <w:name w:val="annotation reference"/>
    <w:basedOn w:val="DefaultParagraphFont"/>
    <w:uiPriority w:val="99"/>
    <w:semiHidden/>
    <w:unhideWhenUsed/>
    <w:rsid w:val="001A582C"/>
    <w:rPr>
      <w:sz w:val="16"/>
      <w:szCs w:val="16"/>
    </w:rPr>
  </w:style>
  <w:style w:type="paragraph" w:styleId="CommentText">
    <w:name w:val="annotation text"/>
    <w:basedOn w:val="Normal"/>
    <w:link w:val="CommentTextChar"/>
    <w:uiPriority w:val="99"/>
    <w:semiHidden/>
    <w:unhideWhenUsed/>
    <w:rsid w:val="001A582C"/>
    <w:pPr>
      <w:spacing w:line="240" w:lineRule="auto"/>
    </w:pPr>
    <w:rPr>
      <w:sz w:val="20"/>
      <w:szCs w:val="20"/>
    </w:rPr>
  </w:style>
  <w:style w:type="character" w:customStyle="1" w:styleId="CommentTextChar">
    <w:name w:val="Comment Text Char"/>
    <w:basedOn w:val="DefaultParagraphFont"/>
    <w:link w:val="CommentText"/>
    <w:uiPriority w:val="99"/>
    <w:semiHidden/>
    <w:rsid w:val="001A582C"/>
    <w:rPr>
      <w:sz w:val="20"/>
      <w:szCs w:val="20"/>
    </w:rPr>
  </w:style>
  <w:style w:type="paragraph" w:styleId="CommentSubject">
    <w:name w:val="annotation subject"/>
    <w:basedOn w:val="CommentText"/>
    <w:next w:val="CommentText"/>
    <w:link w:val="CommentSubjectChar"/>
    <w:uiPriority w:val="99"/>
    <w:semiHidden/>
    <w:unhideWhenUsed/>
    <w:rsid w:val="001A582C"/>
    <w:rPr>
      <w:b/>
      <w:bCs/>
    </w:rPr>
  </w:style>
  <w:style w:type="character" w:customStyle="1" w:styleId="CommentSubjectChar">
    <w:name w:val="Comment Subject Char"/>
    <w:basedOn w:val="CommentTextChar"/>
    <w:link w:val="CommentSubject"/>
    <w:uiPriority w:val="99"/>
    <w:semiHidden/>
    <w:rsid w:val="001A582C"/>
    <w:rPr>
      <w:b/>
      <w:bCs/>
      <w:sz w:val="20"/>
      <w:szCs w:val="20"/>
    </w:rPr>
  </w:style>
  <w:style w:type="paragraph" w:styleId="BalloonText">
    <w:name w:val="Balloon Text"/>
    <w:basedOn w:val="Normal"/>
    <w:link w:val="BalloonTextChar"/>
    <w:uiPriority w:val="99"/>
    <w:semiHidden/>
    <w:unhideWhenUsed/>
    <w:rsid w:val="001A58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582C"/>
    <w:rPr>
      <w:rFonts w:ascii="Segoe UI" w:hAnsi="Segoe UI" w:cs="Segoe UI"/>
      <w:sz w:val="18"/>
      <w:szCs w:val="18"/>
    </w:rPr>
  </w:style>
  <w:style w:type="table" w:styleId="TableGrid">
    <w:name w:val="Table Grid"/>
    <w:basedOn w:val="TableNormal"/>
    <w:uiPriority w:val="39"/>
    <w:rsid w:val="005662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934</Words>
  <Characters>5329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UKL</dc:creator>
  <cp:keywords/>
  <dc:description/>
  <cp:lastModifiedBy>Scofied</cp:lastModifiedBy>
  <cp:revision>2</cp:revision>
  <dcterms:created xsi:type="dcterms:W3CDTF">2020-04-23T19:23:00Z</dcterms:created>
  <dcterms:modified xsi:type="dcterms:W3CDTF">2020-04-23T19:23:00Z</dcterms:modified>
</cp:coreProperties>
</file>