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45BAA" w:rsidP="00945BAA">
      <w:pPr>
        <w:spacing w:line="480" w:lineRule="auto"/>
        <w:jc w:val="center"/>
        <w:rPr>
          <w:rFonts w:ascii="Times New Roman" w:hAnsi="Times New Roman" w:cs="Times New Roman"/>
          <w:b/>
          <w:sz w:val="24"/>
        </w:rPr>
      </w:pPr>
    </w:p>
    <w:p w:rsidR="00945BAA" w:rsidP="00945BAA">
      <w:pPr>
        <w:spacing w:line="480" w:lineRule="auto"/>
        <w:jc w:val="center"/>
        <w:rPr>
          <w:rFonts w:ascii="Times New Roman" w:hAnsi="Times New Roman" w:cs="Times New Roman"/>
          <w:b/>
          <w:sz w:val="24"/>
        </w:rPr>
      </w:pPr>
    </w:p>
    <w:p w:rsidR="00945BAA" w:rsidP="00945BAA">
      <w:pPr>
        <w:spacing w:line="480" w:lineRule="auto"/>
        <w:jc w:val="center"/>
        <w:rPr>
          <w:rFonts w:ascii="Times New Roman" w:hAnsi="Times New Roman" w:cs="Times New Roman"/>
          <w:b/>
          <w:sz w:val="24"/>
        </w:rPr>
      </w:pPr>
    </w:p>
    <w:p w:rsidR="00945BAA" w:rsidP="00945BAA">
      <w:pPr>
        <w:spacing w:line="480" w:lineRule="auto"/>
        <w:jc w:val="center"/>
        <w:rPr>
          <w:rFonts w:ascii="Times New Roman" w:hAnsi="Times New Roman" w:cs="Times New Roman"/>
          <w:b/>
          <w:sz w:val="24"/>
        </w:rPr>
      </w:pPr>
    </w:p>
    <w:p w:rsidR="00945BAA" w:rsidP="00945BAA">
      <w:pPr>
        <w:spacing w:line="480" w:lineRule="auto"/>
        <w:jc w:val="center"/>
        <w:rPr>
          <w:rFonts w:ascii="Times New Roman" w:hAnsi="Times New Roman" w:cs="Times New Roman"/>
          <w:b/>
          <w:sz w:val="24"/>
        </w:rPr>
      </w:pPr>
    </w:p>
    <w:p w:rsidR="00945BAA" w:rsidP="00945BAA">
      <w:pPr>
        <w:spacing w:line="480" w:lineRule="auto"/>
        <w:jc w:val="center"/>
        <w:rPr>
          <w:rFonts w:ascii="Times New Roman" w:hAnsi="Times New Roman" w:cs="Times New Roman"/>
          <w:b/>
          <w:sz w:val="24"/>
        </w:rPr>
      </w:pPr>
    </w:p>
    <w:p w:rsidR="008335EA" w:rsidRPr="00945BAA" w:rsidP="00945BAA">
      <w:pPr>
        <w:spacing w:line="480" w:lineRule="auto"/>
        <w:jc w:val="center"/>
        <w:rPr>
          <w:rFonts w:ascii="Times New Roman" w:hAnsi="Times New Roman" w:cs="Times New Roman"/>
          <w:b/>
          <w:sz w:val="24"/>
        </w:rPr>
      </w:pPr>
      <w:r w:rsidRPr="00945BAA">
        <w:rPr>
          <w:rFonts w:ascii="Times New Roman" w:hAnsi="Times New Roman" w:cs="Times New Roman"/>
          <w:b/>
          <w:sz w:val="24"/>
        </w:rPr>
        <w:t>Juvenile Delinquency</w:t>
      </w:r>
    </w:p>
    <w:p w:rsidR="00945BAA" w:rsidP="00945BAA">
      <w:pPr>
        <w:spacing w:line="480" w:lineRule="auto"/>
        <w:jc w:val="center"/>
        <w:rPr>
          <w:rFonts w:ascii="Times New Roman" w:hAnsi="Times New Roman" w:cs="Times New Roman"/>
          <w:sz w:val="24"/>
        </w:rPr>
      </w:pPr>
    </w:p>
    <w:p w:rsidR="00945BAA" w:rsidP="00945BAA">
      <w:pPr>
        <w:spacing w:line="480" w:lineRule="auto"/>
        <w:jc w:val="center"/>
        <w:rPr>
          <w:rFonts w:ascii="Times New Roman" w:hAnsi="Times New Roman" w:cs="Times New Roman"/>
          <w:sz w:val="24"/>
        </w:rPr>
      </w:pPr>
    </w:p>
    <w:p w:rsidR="00945BAA" w:rsidP="00945BAA">
      <w:pPr>
        <w:spacing w:line="480" w:lineRule="auto"/>
        <w:jc w:val="center"/>
        <w:rPr>
          <w:rFonts w:ascii="Times New Roman" w:hAnsi="Times New Roman" w:cs="Times New Roman"/>
          <w:sz w:val="24"/>
        </w:rPr>
      </w:pPr>
    </w:p>
    <w:p w:rsidR="00945BAA" w:rsidP="00945BAA">
      <w:pPr>
        <w:spacing w:line="480" w:lineRule="auto"/>
        <w:jc w:val="center"/>
        <w:rPr>
          <w:rFonts w:ascii="Times New Roman" w:hAnsi="Times New Roman" w:cs="Times New Roman"/>
          <w:sz w:val="24"/>
        </w:rPr>
      </w:pPr>
    </w:p>
    <w:p w:rsidR="00945BAA" w:rsidP="00945BAA">
      <w:pPr>
        <w:spacing w:line="480" w:lineRule="auto"/>
        <w:jc w:val="center"/>
        <w:rPr>
          <w:rFonts w:ascii="Times New Roman" w:hAnsi="Times New Roman" w:cs="Times New Roman"/>
          <w:sz w:val="24"/>
        </w:rPr>
      </w:pPr>
    </w:p>
    <w:p w:rsidR="008335EA" w:rsidP="00945BAA">
      <w:pPr>
        <w:spacing w:line="480" w:lineRule="auto"/>
        <w:jc w:val="center"/>
        <w:rPr>
          <w:rFonts w:ascii="Times New Roman" w:hAnsi="Times New Roman" w:cs="Times New Roman"/>
          <w:sz w:val="24"/>
        </w:rPr>
      </w:pPr>
      <w:r>
        <w:rPr>
          <w:rFonts w:ascii="Times New Roman" w:hAnsi="Times New Roman" w:cs="Times New Roman"/>
          <w:sz w:val="24"/>
        </w:rPr>
        <w:t>Author</w:t>
      </w:r>
    </w:p>
    <w:p w:rsidR="008335EA" w:rsidP="00945BAA">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3A0037" w:rsidP="00945BAA">
      <w:pPr>
        <w:spacing w:line="480" w:lineRule="auto"/>
        <w:jc w:val="center"/>
        <w:rPr>
          <w:rFonts w:ascii="Times New Roman" w:hAnsi="Times New Roman" w:cs="Times New Roman"/>
          <w:sz w:val="24"/>
        </w:rPr>
      </w:pPr>
      <w:r>
        <w:rPr>
          <w:rFonts w:ascii="Times New Roman" w:hAnsi="Times New Roman" w:cs="Times New Roman"/>
          <w:sz w:val="24"/>
        </w:rPr>
        <w:t>Instructor</w:t>
      </w:r>
    </w:p>
    <w:p w:rsidR="003A0037" w:rsidP="00945BAA">
      <w:pPr>
        <w:spacing w:line="480" w:lineRule="auto"/>
        <w:jc w:val="center"/>
        <w:rPr>
          <w:rFonts w:ascii="Times New Roman" w:hAnsi="Times New Roman" w:cs="Times New Roman"/>
          <w:sz w:val="24"/>
        </w:rPr>
      </w:pPr>
      <w:r>
        <w:rPr>
          <w:rFonts w:ascii="Times New Roman" w:hAnsi="Times New Roman" w:cs="Times New Roman"/>
          <w:sz w:val="24"/>
        </w:rPr>
        <w:t>Course code</w:t>
      </w:r>
    </w:p>
    <w:p w:rsidR="008335EA" w:rsidP="00945BAA">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945BAA" w:rsidP="00945BAA">
      <w:pPr>
        <w:spacing w:line="480" w:lineRule="auto"/>
        <w:jc w:val="center"/>
        <w:rPr>
          <w:rFonts w:ascii="Times New Roman" w:hAnsi="Times New Roman" w:cs="Times New Roman"/>
          <w:sz w:val="24"/>
        </w:rPr>
      </w:pPr>
    </w:p>
    <w:sdt>
      <w:sdtPr>
        <w:id w:val="1184174764"/>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7906C0" w:rsidRPr="00103243" w:rsidP="00103243">
          <w:pPr>
            <w:pStyle w:val="TOCHeading"/>
            <w:jc w:val="center"/>
            <w:rPr>
              <w:rFonts w:ascii="Times New Roman" w:hAnsi="Times New Roman" w:cs="Times New Roman"/>
              <w:b/>
              <w:sz w:val="28"/>
            </w:rPr>
          </w:pPr>
          <w:r w:rsidRPr="00103243">
            <w:rPr>
              <w:rFonts w:ascii="Times New Roman" w:hAnsi="Times New Roman" w:cs="Times New Roman"/>
              <w:b/>
              <w:sz w:val="28"/>
            </w:rPr>
            <w:t>Contents</w:t>
          </w:r>
        </w:p>
        <w:p w:rsidR="007906C0">
          <w:pPr>
            <w:pStyle w:val="TOC1"/>
            <w:tabs>
              <w:tab w:val="right" w:leader="dot" w:pos="9350"/>
            </w:tabs>
            <w:rPr>
              <w:noProof/>
            </w:rPr>
          </w:pPr>
          <w:r>
            <w:fldChar w:fldCharType="begin"/>
          </w:r>
          <w:r>
            <w:instrText xml:space="preserve"> TOC \o "1-3" \h \z \u </w:instrText>
          </w:r>
          <w:r>
            <w:fldChar w:fldCharType="separate"/>
          </w:r>
          <w:hyperlink w:anchor="_Toc57904336" w:history="1">
            <w:r w:rsidRPr="00DB4901">
              <w:rPr>
                <w:rStyle w:val="Hyperlink"/>
                <w:rFonts w:ascii="Times New Roman" w:hAnsi="Times New Roman" w:cs="Times New Roman"/>
                <w:b/>
                <w:noProof/>
              </w:rPr>
              <w:t>Abstract</w:t>
            </w:r>
            <w:r>
              <w:rPr>
                <w:noProof/>
                <w:webHidden/>
              </w:rPr>
              <w:tab/>
            </w:r>
            <w:r>
              <w:rPr>
                <w:noProof/>
                <w:webHidden/>
              </w:rPr>
              <w:fldChar w:fldCharType="begin"/>
            </w:r>
            <w:r>
              <w:rPr>
                <w:noProof/>
                <w:webHidden/>
              </w:rPr>
              <w:instrText xml:space="preserve"> PAGEREF _Toc57904336 \h </w:instrText>
            </w:r>
            <w:r>
              <w:rPr>
                <w:noProof/>
                <w:webHidden/>
              </w:rPr>
              <w:fldChar w:fldCharType="separate"/>
            </w:r>
            <w:r>
              <w:rPr>
                <w:noProof/>
                <w:webHidden/>
              </w:rPr>
              <w:t>3</w:t>
            </w:r>
            <w:r>
              <w:rPr>
                <w:noProof/>
                <w:webHidden/>
              </w:rPr>
              <w:fldChar w:fldCharType="end"/>
            </w:r>
          </w:hyperlink>
        </w:p>
        <w:p w:rsidR="007906C0">
          <w:pPr>
            <w:pStyle w:val="TOC1"/>
            <w:tabs>
              <w:tab w:val="right" w:leader="dot" w:pos="9350"/>
            </w:tabs>
            <w:rPr>
              <w:noProof/>
            </w:rPr>
          </w:pPr>
          <w:hyperlink w:anchor="_Toc57904337" w:history="1">
            <w:r w:rsidRPr="00DB4901">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_Toc57904337 \h </w:instrText>
            </w:r>
            <w:r>
              <w:rPr>
                <w:noProof/>
                <w:webHidden/>
              </w:rPr>
              <w:fldChar w:fldCharType="separate"/>
            </w:r>
            <w:r>
              <w:rPr>
                <w:noProof/>
                <w:webHidden/>
              </w:rPr>
              <w:t>3</w:t>
            </w:r>
            <w:r>
              <w:rPr>
                <w:noProof/>
                <w:webHidden/>
              </w:rPr>
              <w:fldChar w:fldCharType="end"/>
            </w:r>
          </w:hyperlink>
        </w:p>
        <w:p w:rsidR="007906C0">
          <w:pPr>
            <w:pStyle w:val="TOC1"/>
            <w:tabs>
              <w:tab w:val="right" w:leader="dot" w:pos="9350"/>
            </w:tabs>
            <w:rPr>
              <w:noProof/>
            </w:rPr>
          </w:pPr>
          <w:hyperlink w:anchor="_Toc57904338" w:history="1">
            <w:r w:rsidRPr="00DB4901">
              <w:rPr>
                <w:rStyle w:val="Hyperlink"/>
                <w:rFonts w:ascii="Times New Roman" w:hAnsi="Times New Roman" w:cs="Times New Roman"/>
                <w:b/>
                <w:noProof/>
              </w:rPr>
              <w:t>Factors influencing Juvenile delinquency</w:t>
            </w:r>
            <w:r>
              <w:rPr>
                <w:noProof/>
                <w:webHidden/>
              </w:rPr>
              <w:tab/>
            </w:r>
            <w:r>
              <w:rPr>
                <w:noProof/>
                <w:webHidden/>
              </w:rPr>
              <w:fldChar w:fldCharType="begin"/>
            </w:r>
            <w:r>
              <w:rPr>
                <w:noProof/>
                <w:webHidden/>
              </w:rPr>
              <w:instrText xml:space="preserve"> PAGEREF _Toc57904338 \h </w:instrText>
            </w:r>
            <w:r>
              <w:rPr>
                <w:noProof/>
                <w:webHidden/>
              </w:rPr>
              <w:fldChar w:fldCharType="separate"/>
            </w:r>
            <w:r>
              <w:rPr>
                <w:noProof/>
                <w:webHidden/>
              </w:rPr>
              <w:t>4</w:t>
            </w:r>
            <w:r>
              <w:rPr>
                <w:noProof/>
                <w:webHidden/>
              </w:rPr>
              <w:fldChar w:fldCharType="end"/>
            </w:r>
          </w:hyperlink>
        </w:p>
        <w:p w:rsidR="007906C0">
          <w:pPr>
            <w:pStyle w:val="TOC1"/>
            <w:tabs>
              <w:tab w:val="right" w:leader="dot" w:pos="9350"/>
            </w:tabs>
            <w:rPr>
              <w:noProof/>
            </w:rPr>
          </w:pPr>
          <w:hyperlink w:anchor="_Toc57904339" w:history="1">
            <w:r w:rsidRPr="00DB4901">
              <w:rPr>
                <w:rStyle w:val="Hyperlink"/>
                <w:rFonts w:ascii="Times New Roman" w:hAnsi="Times New Roman" w:cs="Times New Roman"/>
                <w:b/>
                <w:noProof/>
              </w:rPr>
              <w:t>Drug abuse and juvenile delinquency</w:t>
            </w:r>
            <w:r>
              <w:rPr>
                <w:noProof/>
                <w:webHidden/>
              </w:rPr>
              <w:tab/>
            </w:r>
            <w:r>
              <w:rPr>
                <w:noProof/>
                <w:webHidden/>
              </w:rPr>
              <w:fldChar w:fldCharType="begin"/>
            </w:r>
            <w:r>
              <w:rPr>
                <w:noProof/>
                <w:webHidden/>
              </w:rPr>
              <w:instrText xml:space="preserve"> PAGEREF _Toc57904339 \h </w:instrText>
            </w:r>
            <w:r>
              <w:rPr>
                <w:noProof/>
                <w:webHidden/>
              </w:rPr>
              <w:fldChar w:fldCharType="separate"/>
            </w:r>
            <w:r>
              <w:rPr>
                <w:noProof/>
                <w:webHidden/>
              </w:rPr>
              <w:t>6</w:t>
            </w:r>
            <w:r>
              <w:rPr>
                <w:noProof/>
                <w:webHidden/>
              </w:rPr>
              <w:fldChar w:fldCharType="end"/>
            </w:r>
          </w:hyperlink>
        </w:p>
        <w:p w:rsidR="007906C0">
          <w:pPr>
            <w:pStyle w:val="TOC2"/>
            <w:tabs>
              <w:tab w:val="right" w:leader="dot" w:pos="9350"/>
            </w:tabs>
            <w:rPr>
              <w:noProof/>
            </w:rPr>
          </w:pPr>
          <w:hyperlink w:anchor="_Toc57904340" w:history="1">
            <w:r w:rsidRPr="00DB4901">
              <w:rPr>
                <w:rStyle w:val="Hyperlink"/>
                <w:rFonts w:ascii="Times New Roman" w:hAnsi="Times New Roman" w:cs="Times New Roman"/>
                <w:b/>
                <w:noProof/>
              </w:rPr>
              <w:t>Drug selling</w:t>
            </w:r>
            <w:r>
              <w:rPr>
                <w:noProof/>
                <w:webHidden/>
              </w:rPr>
              <w:tab/>
            </w:r>
            <w:r>
              <w:rPr>
                <w:noProof/>
                <w:webHidden/>
              </w:rPr>
              <w:fldChar w:fldCharType="begin"/>
            </w:r>
            <w:r>
              <w:rPr>
                <w:noProof/>
                <w:webHidden/>
              </w:rPr>
              <w:instrText xml:space="preserve"> PAGEREF _Toc57904340 \h </w:instrText>
            </w:r>
            <w:r>
              <w:rPr>
                <w:noProof/>
                <w:webHidden/>
              </w:rPr>
              <w:fldChar w:fldCharType="separate"/>
            </w:r>
            <w:r>
              <w:rPr>
                <w:noProof/>
                <w:webHidden/>
              </w:rPr>
              <w:t>7</w:t>
            </w:r>
            <w:r>
              <w:rPr>
                <w:noProof/>
                <w:webHidden/>
              </w:rPr>
              <w:fldChar w:fldCharType="end"/>
            </w:r>
          </w:hyperlink>
        </w:p>
        <w:p w:rsidR="007906C0">
          <w:pPr>
            <w:pStyle w:val="TOC2"/>
            <w:tabs>
              <w:tab w:val="right" w:leader="dot" w:pos="9350"/>
            </w:tabs>
            <w:rPr>
              <w:noProof/>
            </w:rPr>
          </w:pPr>
          <w:hyperlink w:anchor="_Toc57904341" w:history="1">
            <w:r w:rsidRPr="00DB4901">
              <w:rPr>
                <w:rStyle w:val="Hyperlink"/>
                <w:rFonts w:ascii="Times New Roman" w:hAnsi="Times New Roman" w:cs="Times New Roman"/>
                <w:b/>
                <w:noProof/>
              </w:rPr>
              <w:t>Robbery</w:t>
            </w:r>
            <w:r>
              <w:rPr>
                <w:noProof/>
                <w:webHidden/>
              </w:rPr>
              <w:tab/>
            </w:r>
            <w:r>
              <w:rPr>
                <w:noProof/>
                <w:webHidden/>
              </w:rPr>
              <w:fldChar w:fldCharType="begin"/>
            </w:r>
            <w:r>
              <w:rPr>
                <w:noProof/>
                <w:webHidden/>
              </w:rPr>
              <w:instrText xml:space="preserve"> PAGEREF _Toc57904341 \h </w:instrText>
            </w:r>
            <w:r>
              <w:rPr>
                <w:noProof/>
                <w:webHidden/>
              </w:rPr>
              <w:fldChar w:fldCharType="separate"/>
            </w:r>
            <w:r>
              <w:rPr>
                <w:noProof/>
                <w:webHidden/>
              </w:rPr>
              <w:t>8</w:t>
            </w:r>
            <w:r>
              <w:rPr>
                <w:noProof/>
                <w:webHidden/>
              </w:rPr>
              <w:fldChar w:fldCharType="end"/>
            </w:r>
          </w:hyperlink>
        </w:p>
        <w:p w:rsidR="007906C0">
          <w:pPr>
            <w:pStyle w:val="TOC2"/>
            <w:tabs>
              <w:tab w:val="right" w:leader="dot" w:pos="9350"/>
            </w:tabs>
            <w:rPr>
              <w:noProof/>
            </w:rPr>
          </w:pPr>
          <w:hyperlink w:anchor="_Toc57904342" w:history="1">
            <w:r w:rsidRPr="00DB4901">
              <w:rPr>
                <w:rStyle w:val="Hyperlink"/>
                <w:rFonts w:ascii="Times New Roman" w:hAnsi="Times New Roman" w:cs="Times New Roman"/>
                <w:b/>
                <w:noProof/>
              </w:rPr>
              <w:t>Assaults</w:t>
            </w:r>
            <w:r>
              <w:rPr>
                <w:noProof/>
                <w:webHidden/>
              </w:rPr>
              <w:tab/>
            </w:r>
            <w:r>
              <w:rPr>
                <w:noProof/>
                <w:webHidden/>
              </w:rPr>
              <w:fldChar w:fldCharType="begin"/>
            </w:r>
            <w:r>
              <w:rPr>
                <w:noProof/>
                <w:webHidden/>
              </w:rPr>
              <w:instrText xml:space="preserve"> PAGEREF _Toc57904342 \h </w:instrText>
            </w:r>
            <w:r>
              <w:rPr>
                <w:noProof/>
                <w:webHidden/>
              </w:rPr>
              <w:fldChar w:fldCharType="separate"/>
            </w:r>
            <w:r>
              <w:rPr>
                <w:noProof/>
                <w:webHidden/>
              </w:rPr>
              <w:t>8</w:t>
            </w:r>
            <w:r>
              <w:rPr>
                <w:noProof/>
                <w:webHidden/>
              </w:rPr>
              <w:fldChar w:fldCharType="end"/>
            </w:r>
          </w:hyperlink>
        </w:p>
        <w:p w:rsidR="007906C0">
          <w:pPr>
            <w:pStyle w:val="TOC1"/>
            <w:tabs>
              <w:tab w:val="right" w:leader="dot" w:pos="9350"/>
            </w:tabs>
            <w:rPr>
              <w:noProof/>
            </w:rPr>
          </w:pPr>
          <w:hyperlink w:anchor="_Toc57904343" w:history="1">
            <w:r w:rsidRPr="00DB4901">
              <w:rPr>
                <w:rStyle w:val="Hyperlink"/>
                <w:rFonts w:ascii="Times New Roman" w:hAnsi="Times New Roman" w:cs="Times New Roman"/>
                <w:b/>
                <w:noProof/>
              </w:rPr>
              <w:t>Conclusion</w:t>
            </w:r>
            <w:r>
              <w:rPr>
                <w:noProof/>
                <w:webHidden/>
              </w:rPr>
              <w:tab/>
            </w:r>
            <w:r>
              <w:rPr>
                <w:noProof/>
                <w:webHidden/>
              </w:rPr>
              <w:fldChar w:fldCharType="begin"/>
            </w:r>
            <w:r>
              <w:rPr>
                <w:noProof/>
                <w:webHidden/>
              </w:rPr>
              <w:instrText xml:space="preserve"> PAGEREF _Toc57904343 \h </w:instrText>
            </w:r>
            <w:r>
              <w:rPr>
                <w:noProof/>
                <w:webHidden/>
              </w:rPr>
              <w:fldChar w:fldCharType="separate"/>
            </w:r>
            <w:r>
              <w:rPr>
                <w:noProof/>
                <w:webHidden/>
              </w:rPr>
              <w:t>8</w:t>
            </w:r>
            <w:r>
              <w:rPr>
                <w:noProof/>
                <w:webHidden/>
              </w:rPr>
              <w:fldChar w:fldCharType="end"/>
            </w:r>
          </w:hyperlink>
        </w:p>
        <w:p w:rsidR="007906C0">
          <w:pPr>
            <w:pStyle w:val="TOC1"/>
            <w:tabs>
              <w:tab w:val="right" w:leader="dot" w:pos="9350"/>
            </w:tabs>
            <w:rPr>
              <w:noProof/>
            </w:rPr>
          </w:pPr>
          <w:hyperlink w:anchor="_Toc57904344" w:history="1">
            <w:r w:rsidRPr="00DB4901">
              <w:rPr>
                <w:rStyle w:val="Hyperlink"/>
                <w:rFonts w:ascii="Times New Roman" w:hAnsi="Times New Roman" w:cs="Times New Roman"/>
                <w:b/>
                <w:noProof/>
              </w:rPr>
              <w:t>References</w:t>
            </w:r>
            <w:r>
              <w:rPr>
                <w:noProof/>
                <w:webHidden/>
              </w:rPr>
              <w:tab/>
            </w:r>
            <w:r>
              <w:rPr>
                <w:noProof/>
                <w:webHidden/>
              </w:rPr>
              <w:fldChar w:fldCharType="begin"/>
            </w:r>
            <w:r>
              <w:rPr>
                <w:noProof/>
                <w:webHidden/>
              </w:rPr>
              <w:instrText xml:space="preserve"> PAGEREF _Toc57904344 \h </w:instrText>
            </w:r>
            <w:r>
              <w:rPr>
                <w:noProof/>
                <w:webHidden/>
              </w:rPr>
              <w:fldChar w:fldCharType="separate"/>
            </w:r>
            <w:r>
              <w:rPr>
                <w:noProof/>
                <w:webHidden/>
              </w:rPr>
              <w:t>10</w:t>
            </w:r>
            <w:r>
              <w:rPr>
                <w:noProof/>
                <w:webHidden/>
              </w:rPr>
              <w:fldChar w:fldCharType="end"/>
            </w:r>
          </w:hyperlink>
        </w:p>
        <w:p w:rsidR="007906C0">
          <w:r>
            <w:rPr>
              <w:b/>
              <w:bCs/>
              <w:noProof/>
            </w:rPr>
            <w:fldChar w:fldCharType="end"/>
          </w:r>
        </w:p>
      </w:sdtContent>
    </w:sdt>
    <w:p w:rsidR="00145033" w:rsidP="001862B4">
      <w:pPr>
        <w:spacing w:line="480" w:lineRule="auto"/>
        <w:rPr>
          <w:rFonts w:ascii="Times New Roman" w:hAnsi="Times New Roman" w:cs="Times New Roman"/>
          <w:b/>
          <w:sz w:val="24"/>
        </w:rPr>
      </w:pPr>
    </w:p>
    <w:p w:rsidR="00145033" w:rsidP="007B7682">
      <w:pPr>
        <w:spacing w:line="480" w:lineRule="auto"/>
        <w:jc w:val="center"/>
        <w:rPr>
          <w:rFonts w:ascii="Times New Roman" w:hAnsi="Times New Roman" w:cs="Times New Roman"/>
          <w:b/>
          <w:sz w:val="24"/>
        </w:rPr>
      </w:pPr>
    </w:p>
    <w:p w:rsidR="00145033" w:rsidP="007B7682">
      <w:pPr>
        <w:spacing w:line="480" w:lineRule="auto"/>
        <w:jc w:val="center"/>
        <w:rPr>
          <w:rFonts w:ascii="Times New Roman" w:hAnsi="Times New Roman" w:cs="Times New Roman"/>
          <w:b/>
          <w:sz w:val="24"/>
        </w:rPr>
      </w:pPr>
    </w:p>
    <w:p w:rsidR="00145033" w:rsidP="007B7682">
      <w:pPr>
        <w:spacing w:line="480" w:lineRule="auto"/>
        <w:jc w:val="center"/>
        <w:rPr>
          <w:rFonts w:ascii="Times New Roman" w:hAnsi="Times New Roman" w:cs="Times New Roman"/>
          <w:b/>
          <w:sz w:val="24"/>
        </w:rPr>
      </w:pPr>
    </w:p>
    <w:p w:rsidR="00145033" w:rsidP="007B7682">
      <w:pPr>
        <w:spacing w:line="480" w:lineRule="auto"/>
        <w:jc w:val="center"/>
        <w:rPr>
          <w:rFonts w:ascii="Times New Roman" w:hAnsi="Times New Roman" w:cs="Times New Roman"/>
          <w:b/>
          <w:sz w:val="24"/>
        </w:rPr>
      </w:pPr>
    </w:p>
    <w:p w:rsidR="00145033" w:rsidP="007B7682">
      <w:pPr>
        <w:spacing w:line="480" w:lineRule="auto"/>
        <w:jc w:val="center"/>
        <w:rPr>
          <w:rFonts w:ascii="Times New Roman" w:hAnsi="Times New Roman" w:cs="Times New Roman"/>
          <w:b/>
          <w:sz w:val="24"/>
        </w:rPr>
      </w:pPr>
    </w:p>
    <w:p w:rsidR="00145033" w:rsidP="007B7682">
      <w:pPr>
        <w:spacing w:line="480" w:lineRule="auto"/>
        <w:jc w:val="center"/>
        <w:rPr>
          <w:rFonts w:ascii="Times New Roman" w:hAnsi="Times New Roman" w:cs="Times New Roman"/>
          <w:b/>
          <w:sz w:val="24"/>
        </w:rPr>
      </w:pPr>
    </w:p>
    <w:p w:rsidR="00145033" w:rsidP="007B7682">
      <w:pPr>
        <w:spacing w:line="480" w:lineRule="auto"/>
        <w:jc w:val="center"/>
        <w:rPr>
          <w:rFonts w:ascii="Times New Roman" w:hAnsi="Times New Roman" w:cs="Times New Roman"/>
          <w:b/>
          <w:sz w:val="24"/>
        </w:rPr>
      </w:pPr>
    </w:p>
    <w:p w:rsidR="00145033" w:rsidP="007B7682">
      <w:pPr>
        <w:spacing w:line="480" w:lineRule="auto"/>
        <w:jc w:val="center"/>
        <w:rPr>
          <w:rFonts w:ascii="Times New Roman" w:hAnsi="Times New Roman" w:cs="Times New Roman"/>
          <w:b/>
          <w:sz w:val="24"/>
        </w:rPr>
      </w:pPr>
    </w:p>
    <w:p w:rsidR="00145033" w:rsidP="00103243">
      <w:pPr>
        <w:spacing w:line="480" w:lineRule="auto"/>
        <w:rPr>
          <w:rFonts w:ascii="Times New Roman" w:hAnsi="Times New Roman" w:cs="Times New Roman"/>
          <w:b/>
          <w:sz w:val="24"/>
        </w:rPr>
      </w:pPr>
    </w:p>
    <w:p w:rsidR="00103243" w:rsidP="00103243">
      <w:pPr>
        <w:spacing w:line="480" w:lineRule="auto"/>
        <w:rPr>
          <w:rFonts w:ascii="Times New Roman" w:hAnsi="Times New Roman" w:cs="Times New Roman"/>
          <w:b/>
          <w:sz w:val="24"/>
        </w:rPr>
      </w:pPr>
      <w:bookmarkStart w:id="0" w:name="_GoBack"/>
      <w:bookmarkEnd w:id="0"/>
    </w:p>
    <w:p w:rsidR="00945BAA" w:rsidRPr="00DA50A3" w:rsidP="00DA50A3">
      <w:pPr>
        <w:pStyle w:val="Heading1"/>
        <w:jc w:val="center"/>
        <w:rPr>
          <w:rFonts w:ascii="Times New Roman" w:hAnsi="Times New Roman" w:cs="Times New Roman"/>
          <w:b/>
          <w:color w:val="auto"/>
          <w:sz w:val="24"/>
        </w:rPr>
      </w:pPr>
      <w:bookmarkStart w:id="1" w:name="_Toc57904336"/>
      <w:r w:rsidRPr="00DA50A3">
        <w:rPr>
          <w:rFonts w:ascii="Times New Roman" w:hAnsi="Times New Roman" w:cs="Times New Roman"/>
          <w:b/>
          <w:color w:val="auto"/>
          <w:sz w:val="24"/>
        </w:rPr>
        <w:t>Abstract</w:t>
      </w:r>
      <w:bookmarkEnd w:id="1"/>
    </w:p>
    <w:p w:rsidR="00945BAA" w:rsidP="00C82B65">
      <w:pPr>
        <w:spacing w:line="480" w:lineRule="auto"/>
        <w:jc w:val="both"/>
        <w:rPr>
          <w:rFonts w:ascii="Times New Roman" w:hAnsi="Times New Roman" w:cs="Times New Roman"/>
          <w:sz w:val="24"/>
        </w:rPr>
      </w:pPr>
      <w:r w:rsidRPr="007B7682">
        <w:rPr>
          <w:rFonts w:ascii="Times New Roman" w:hAnsi="Times New Roman" w:cs="Times New Roman"/>
          <w:sz w:val="24"/>
        </w:rPr>
        <w:t>Throughout history, drug and substance use has been significantly associated with severe juvenile delinquency. Various connections have been highlighted between juvenile substance abuse and serious offending. Over time, the undeniable link between drug use and the development of juvenile delinquent behavior has been asserted by various scholars. It can be attested by the frequent street arrests and newspaper coverage.  
</w:t>
      </w:r>
    </w:p>
    <w:p w:rsidR="006E0E51" w:rsidRPr="00DA50A3" w:rsidP="00DA50A3">
      <w:pPr>
        <w:pStyle w:val="Heading1"/>
        <w:jc w:val="center"/>
        <w:rPr>
          <w:rFonts w:ascii="Times New Roman" w:hAnsi="Times New Roman" w:cs="Times New Roman"/>
          <w:b/>
          <w:color w:val="auto"/>
          <w:sz w:val="24"/>
        </w:rPr>
      </w:pPr>
      <w:bookmarkStart w:id="2" w:name="_Toc57904337"/>
      <w:r w:rsidRPr="00DA50A3">
        <w:rPr>
          <w:rFonts w:ascii="Times New Roman" w:hAnsi="Times New Roman" w:cs="Times New Roman"/>
          <w:b/>
          <w:color w:val="auto"/>
          <w:sz w:val="24"/>
        </w:rPr>
        <w:t>Introduction</w:t>
      </w:r>
      <w:bookmarkEnd w:id="2"/>
    </w:p>
    <w:p w:rsidR="001826D2" w:rsidRPr="00C82B65" w:rsidP="00CC0500">
      <w:pPr>
        <w:spacing w:line="480" w:lineRule="auto"/>
        <w:ind w:firstLine="720"/>
        <w:jc w:val="both"/>
        <w:rPr>
          <w:rFonts w:ascii="Times New Roman" w:hAnsi="Times New Roman" w:cs="Times New Roman"/>
          <w:sz w:val="24"/>
        </w:rPr>
      </w:pPr>
      <w:r w:rsidRPr="00C82B65">
        <w:rPr>
          <w:rFonts w:ascii="Times New Roman" w:hAnsi="Times New Roman" w:cs="Times New Roman"/>
          <w:sz w:val="24"/>
        </w:rPr>
        <w:t xml:space="preserve">Observably, there exists an undeniable link between </w:t>
      </w:r>
      <w:r w:rsidRPr="00C82B65" w:rsidR="007C621B">
        <w:rPr>
          <w:rFonts w:ascii="Times New Roman" w:hAnsi="Times New Roman" w:cs="Times New Roman"/>
          <w:sz w:val="24"/>
        </w:rPr>
        <w:t>drug abuse and the development of juvenile delinquent behavior.</w:t>
      </w:r>
      <w:r w:rsidRPr="00C82B65" w:rsidR="005577FE">
        <w:rPr>
          <w:rFonts w:ascii="Times New Roman" w:hAnsi="Times New Roman" w:cs="Times New Roman"/>
          <w:sz w:val="24"/>
        </w:rPr>
        <w:t xml:space="preserve"> </w:t>
      </w:r>
      <w:r w:rsidRPr="00C82B65" w:rsidR="00BF6752">
        <w:rPr>
          <w:rFonts w:ascii="Times New Roman" w:hAnsi="Times New Roman" w:cs="Times New Roman"/>
          <w:sz w:val="24"/>
        </w:rPr>
        <w:t xml:space="preserve">Tellingly, it is argued that youths who </w:t>
      </w:r>
      <w:r w:rsidRPr="00C82B65" w:rsidR="00251695">
        <w:rPr>
          <w:rFonts w:ascii="Times New Roman" w:hAnsi="Times New Roman" w:cs="Times New Roman"/>
          <w:sz w:val="24"/>
        </w:rPr>
        <w:t xml:space="preserve">engage in drug and substance abuse </w:t>
      </w:r>
      <w:r w:rsidRPr="00C82B65" w:rsidR="00A74D19">
        <w:rPr>
          <w:rFonts w:ascii="Times New Roman" w:hAnsi="Times New Roman" w:cs="Times New Roman"/>
          <w:sz w:val="24"/>
        </w:rPr>
        <w:t xml:space="preserve">often get </w:t>
      </w:r>
      <w:r w:rsidRPr="00C82B65" w:rsidR="00B74AA7">
        <w:rPr>
          <w:rFonts w:ascii="Times New Roman" w:hAnsi="Times New Roman" w:cs="Times New Roman"/>
          <w:sz w:val="24"/>
        </w:rPr>
        <w:t>themselves</w:t>
      </w:r>
      <w:r w:rsidRPr="00C82B65" w:rsidR="00A74D19">
        <w:rPr>
          <w:rFonts w:ascii="Times New Roman" w:hAnsi="Times New Roman" w:cs="Times New Roman"/>
          <w:sz w:val="24"/>
        </w:rPr>
        <w:t xml:space="preserve"> on the </w:t>
      </w:r>
      <w:r w:rsidRPr="00C82B65" w:rsidR="00B03C9C">
        <w:rPr>
          <w:rFonts w:ascii="Times New Roman" w:hAnsi="Times New Roman" w:cs="Times New Roman"/>
          <w:sz w:val="24"/>
        </w:rPr>
        <w:t>justice system's negative side.</w:t>
      </w:r>
      <w:r w:rsidRPr="00C82B65" w:rsidR="00B74AA7">
        <w:rPr>
          <w:rFonts w:ascii="Times New Roman" w:hAnsi="Times New Roman" w:cs="Times New Roman"/>
          <w:sz w:val="24"/>
        </w:rPr>
        <w:t xml:space="preserve"> </w:t>
      </w:r>
      <w:r w:rsidRPr="00C82B65" w:rsidR="00A5523E">
        <w:rPr>
          <w:rFonts w:ascii="Times New Roman" w:hAnsi="Times New Roman" w:cs="Times New Roman"/>
          <w:sz w:val="24"/>
        </w:rPr>
        <w:t xml:space="preserve">Based on various </w:t>
      </w:r>
      <w:r w:rsidRPr="00C82B65" w:rsidR="006F564C">
        <w:rPr>
          <w:rFonts w:ascii="Times New Roman" w:hAnsi="Times New Roman" w:cs="Times New Roman"/>
          <w:sz w:val="24"/>
        </w:rPr>
        <w:t xml:space="preserve">research </w:t>
      </w:r>
      <w:r w:rsidRPr="00C82B65" w:rsidR="006912F4">
        <w:rPr>
          <w:rFonts w:ascii="Times New Roman" w:hAnsi="Times New Roman" w:cs="Times New Roman"/>
          <w:sz w:val="24"/>
        </w:rPr>
        <w:t>pieces of evidence</w:t>
      </w:r>
      <w:r w:rsidRPr="00C82B65" w:rsidR="006F564C">
        <w:rPr>
          <w:rFonts w:ascii="Times New Roman" w:hAnsi="Times New Roman" w:cs="Times New Roman"/>
          <w:sz w:val="24"/>
        </w:rPr>
        <w:t xml:space="preserve">, it can be claimed that </w:t>
      </w:r>
      <w:r w:rsidRPr="00C82B65" w:rsidR="009E2BEF">
        <w:rPr>
          <w:rFonts w:ascii="Times New Roman" w:hAnsi="Times New Roman" w:cs="Times New Roman"/>
          <w:sz w:val="24"/>
        </w:rPr>
        <w:t xml:space="preserve">drug and substance abuse </w:t>
      </w:r>
      <w:r w:rsidRPr="00C82B65" w:rsidR="00D15C5A">
        <w:rPr>
          <w:rFonts w:ascii="Times New Roman" w:hAnsi="Times New Roman" w:cs="Times New Roman"/>
          <w:sz w:val="24"/>
        </w:rPr>
        <w:t xml:space="preserve">causes the development of delinquent behavior among </w:t>
      </w:r>
      <w:r w:rsidRPr="00C82B65" w:rsidR="006912F4">
        <w:rPr>
          <w:rFonts w:ascii="Times New Roman" w:hAnsi="Times New Roman" w:cs="Times New Roman"/>
          <w:sz w:val="24"/>
        </w:rPr>
        <w:t>young</w:t>
      </w:r>
      <w:r w:rsidRPr="00C82B65" w:rsidR="00DC4161">
        <w:rPr>
          <w:rFonts w:ascii="Times New Roman" w:hAnsi="Times New Roman" w:cs="Times New Roman"/>
          <w:sz w:val="24"/>
        </w:rPr>
        <w:t xml:space="preserve"> individuals (Hawkins </w:t>
      </w:r>
      <w:r w:rsidRPr="006B039B" w:rsidR="00DC4161">
        <w:rPr>
          <w:rFonts w:ascii="Times New Roman" w:hAnsi="Times New Roman" w:cs="Times New Roman"/>
          <w:i/>
          <w:sz w:val="24"/>
        </w:rPr>
        <w:t>et al.</w:t>
      </w:r>
      <w:r w:rsidRPr="00C82B65" w:rsidR="00DC4161">
        <w:rPr>
          <w:rFonts w:ascii="Times New Roman" w:hAnsi="Times New Roman" w:cs="Times New Roman"/>
          <w:sz w:val="24"/>
        </w:rPr>
        <w:t xml:space="preserve"> </w:t>
      </w:r>
      <w:r w:rsidRPr="00C82B65" w:rsidR="00C360E6">
        <w:rPr>
          <w:rFonts w:ascii="Times New Roman" w:hAnsi="Times New Roman" w:cs="Times New Roman"/>
          <w:sz w:val="24"/>
        </w:rPr>
        <w:t xml:space="preserve">1987). </w:t>
      </w:r>
      <w:r w:rsidRPr="00C82B65" w:rsidR="00DB5668">
        <w:rPr>
          <w:rFonts w:ascii="Times New Roman" w:hAnsi="Times New Roman" w:cs="Times New Roman"/>
          <w:sz w:val="24"/>
        </w:rPr>
        <w:t xml:space="preserve">The use of drugs and </w:t>
      </w:r>
      <w:r w:rsidRPr="00C82B65" w:rsidR="006744D1">
        <w:rPr>
          <w:rFonts w:ascii="Times New Roman" w:hAnsi="Times New Roman" w:cs="Times New Roman"/>
          <w:sz w:val="24"/>
        </w:rPr>
        <w:t xml:space="preserve">alcohol substances has been significantly associated with a high number of school dropouts </w:t>
      </w:r>
      <w:r w:rsidRPr="00C82B65" w:rsidR="001C0E83">
        <w:rPr>
          <w:rFonts w:ascii="Times New Roman" w:hAnsi="Times New Roman" w:cs="Times New Roman"/>
          <w:sz w:val="24"/>
        </w:rPr>
        <w:t xml:space="preserve">and </w:t>
      </w:r>
      <w:r w:rsidRPr="00C82B65" w:rsidR="00CC35EA">
        <w:rPr>
          <w:rFonts w:ascii="Times New Roman" w:hAnsi="Times New Roman" w:cs="Times New Roman"/>
          <w:sz w:val="24"/>
        </w:rPr>
        <w:t>consequent</w:t>
      </w:r>
      <w:r w:rsidRPr="00C82B65" w:rsidR="001C0E83">
        <w:rPr>
          <w:rFonts w:ascii="Times New Roman" w:hAnsi="Times New Roman" w:cs="Times New Roman"/>
          <w:sz w:val="24"/>
        </w:rPr>
        <w:t xml:space="preserve"> involvement in negative peer groups.</w:t>
      </w:r>
      <w:r w:rsidRPr="00C82B65" w:rsidR="00CC35EA">
        <w:rPr>
          <w:rFonts w:ascii="Times New Roman" w:hAnsi="Times New Roman" w:cs="Times New Roman"/>
          <w:sz w:val="24"/>
        </w:rPr>
        <w:t xml:space="preserve"> </w:t>
      </w:r>
      <w:r w:rsidRPr="00C82B65">
        <w:rPr>
          <w:rFonts w:ascii="Times New Roman" w:hAnsi="Times New Roman" w:cs="Times New Roman"/>
          <w:sz w:val="24"/>
        </w:rPr>
        <w:t xml:space="preserve">Additionally, Wilson &amp; </w:t>
      </w:r>
      <w:r w:rsidRPr="00C82B65" w:rsidR="00BB5496">
        <w:rPr>
          <w:rFonts w:ascii="Times New Roman" w:hAnsi="Times New Roman" w:cs="Times New Roman"/>
          <w:sz w:val="24"/>
        </w:rPr>
        <w:t xml:space="preserve">Howell (1993) argued that </w:t>
      </w:r>
      <w:r w:rsidRPr="00C82B65" w:rsidR="00B4396E">
        <w:rPr>
          <w:rFonts w:ascii="Times New Roman" w:hAnsi="Times New Roman" w:cs="Times New Roman"/>
          <w:sz w:val="24"/>
        </w:rPr>
        <w:t>the possession and use of drugs a</w:t>
      </w:r>
      <w:r w:rsidRPr="00C82B65" w:rsidR="00EB5CA6">
        <w:rPr>
          <w:rFonts w:ascii="Times New Roman" w:hAnsi="Times New Roman" w:cs="Times New Roman"/>
          <w:sz w:val="24"/>
        </w:rPr>
        <w:t>nd alcohol are generally illegal for all youth.</w:t>
      </w:r>
      <w:r w:rsidRPr="00C82B65" w:rsidR="00491229">
        <w:rPr>
          <w:rFonts w:ascii="Times New Roman" w:hAnsi="Times New Roman" w:cs="Times New Roman"/>
          <w:sz w:val="24"/>
        </w:rPr>
        <w:t xml:space="preserve"> </w:t>
      </w:r>
    </w:p>
    <w:p w:rsidR="00DA50A3" w:rsidP="00CC0500">
      <w:pPr>
        <w:spacing w:line="480" w:lineRule="auto"/>
        <w:ind w:firstLine="720"/>
        <w:jc w:val="both"/>
        <w:rPr>
          <w:rFonts w:ascii="Times New Roman" w:hAnsi="Times New Roman" w:cs="Times New Roman"/>
          <w:sz w:val="24"/>
        </w:rPr>
      </w:pPr>
      <w:r w:rsidRPr="00C82B65">
        <w:rPr>
          <w:rFonts w:ascii="Times New Roman" w:hAnsi="Times New Roman" w:cs="Times New Roman"/>
          <w:sz w:val="24"/>
        </w:rPr>
        <w:t xml:space="preserve">Similarly, substance abuse is associated with </w:t>
      </w:r>
      <w:r w:rsidRPr="00C82B65" w:rsidR="00AF281B">
        <w:rPr>
          <w:rFonts w:ascii="Times New Roman" w:hAnsi="Times New Roman" w:cs="Times New Roman"/>
          <w:sz w:val="24"/>
        </w:rPr>
        <w:t>violent and income</w:t>
      </w:r>
      <w:r w:rsidRPr="00C82B65" w:rsidR="00E91725">
        <w:rPr>
          <w:rFonts w:ascii="Times New Roman" w:hAnsi="Times New Roman" w:cs="Times New Roman"/>
          <w:sz w:val="24"/>
        </w:rPr>
        <w:t>-generating crimes by the youth.</w:t>
      </w:r>
      <w:r w:rsidRPr="00C82B65" w:rsidR="00B2119D">
        <w:rPr>
          <w:rFonts w:ascii="Times New Roman" w:hAnsi="Times New Roman" w:cs="Times New Roman"/>
          <w:sz w:val="24"/>
        </w:rPr>
        <w:t xml:space="preserve"> </w:t>
      </w:r>
      <w:r w:rsidRPr="00C82B65" w:rsidR="00A36D51">
        <w:rPr>
          <w:rFonts w:ascii="Times New Roman" w:hAnsi="Times New Roman" w:cs="Times New Roman"/>
          <w:sz w:val="24"/>
        </w:rPr>
        <w:t xml:space="preserve">Moreover, it is essential to note that youths who </w:t>
      </w:r>
      <w:r w:rsidRPr="00C82B65" w:rsidR="00A54C69">
        <w:rPr>
          <w:rFonts w:ascii="Times New Roman" w:hAnsi="Times New Roman" w:cs="Times New Roman"/>
          <w:sz w:val="24"/>
        </w:rPr>
        <w:t xml:space="preserve">engage in drug use </w:t>
      </w:r>
      <w:r w:rsidRPr="00C82B65" w:rsidR="003D5F69">
        <w:rPr>
          <w:rFonts w:ascii="Times New Roman" w:hAnsi="Times New Roman" w:cs="Times New Roman"/>
          <w:sz w:val="24"/>
        </w:rPr>
        <w:t xml:space="preserve">are also associated with </w:t>
      </w:r>
      <w:r w:rsidRPr="00C82B65" w:rsidR="00776E47">
        <w:rPr>
          <w:rFonts w:ascii="Times New Roman" w:hAnsi="Times New Roman" w:cs="Times New Roman"/>
          <w:sz w:val="24"/>
        </w:rPr>
        <w:t xml:space="preserve">gangs, </w:t>
      </w:r>
      <w:r w:rsidRPr="00C82B65" w:rsidR="00917644">
        <w:rPr>
          <w:rFonts w:ascii="Times New Roman" w:hAnsi="Times New Roman" w:cs="Times New Roman"/>
          <w:sz w:val="24"/>
        </w:rPr>
        <w:t xml:space="preserve">drug trafficking, </w:t>
      </w:r>
      <w:r w:rsidRPr="00C82B65" w:rsidR="00006875">
        <w:rPr>
          <w:rFonts w:ascii="Times New Roman" w:hAnsi="Times New Roman" w:cs="Times New Roman"/>
          <w:sz w:val="24"/>
        </w:rPr>
        <w:t xml:space="preserve">prostitution, and a growing </w:t>
      </w:r>
      <w:r w:rsidRPr="00C82B65" w:rsidR="001760AF">
        <w:rPr>
          <w:rFonts w:ascii="Times New Roman" w:hAnsi="Times New Roman" w:cs="Times New Roman"/>
          <w:sz w:val="24"/>
        </w:rPr>
        <w:t xml:space="preserve">number of </w:t>
      </w:r>
      <w:r w:rsidRPr="00C82B65" w:rsidR="001C17C8">
        <w:rPr>
          <w:rFonts w:ascii="Times New Roman" w:hAnsi="Times New Roman" w:cs="Times New Roman"/>
          <w:sz w:val="24"/>
        </w:rPr>
        <w:t xml:space="preserve">youth homicide activities. In essence, these </w:t>
      </w:r>
      <w:r w:rsidRPr="00C82B65" w:rsidR="00434214">
        <w:rPr>
          <w:rFonts w:ascii="Times New Roman" w:hAnsi="Times New Roman" w:cs="Times New Roman"/>
          <w:sz w:val="24"/>
        </w:rPr>
        <w:t xml:space="preserve">negative activities </w:t>
      </w:r>
      <w:r w:rsidRPr="00C82B65" w:rsidR="00092963">
        <w:rPr>
          <w:rFonts w:ascii="Times New Roman" w:hAnsi="Times New Roman" w:cs="Times New Roman"/>
          <w:sz w:val="24"/>
        </w:rPr>
        <w:t>are often linked to youth substance abuse.</w:t>
      </w:r>
      <w:r w:rsidRPr="00C82B65" w:rsidR="009912F7">
        <w:rPr>
          <w:rFonts w:ascii="Times New Roman" w:hAnsi="Times New Roman" w:cs="Times New Roman"/>
          <w:sz w:val="24"/>
        </w:rPr>
        <w:t xml:space="preserve"> </w:t>
      </w:r>
      <w:r w:rsidRPr="00C82B65" w:rsidR="004D02D9">
        <w:rPr>
          <w:rFonts w:ascii="Times New Roman" w:hAnsi="Times New Roman" w:cs="Times New Roman"/>
          <w:sz w:val="24"/>
        </w:rPr>
        <w:t xml:space="preserve">This current paper identified </w:t>
      </w:r>
      <w:r w:rsidRPr="00C82B65" w:rsidR="003C36D4">
        <w:rPr>
          <w:rFonts w:ascii="Times New Roman" w:hAnsi="Times New Roman" w:cs="Times New Roman"/>
          <w:sz w:val="24"/>
        </w:rPr>
        <w:t xml:space="preserve">the highest association </w:t>
      </w:r>
      <w:r w:rsidRPr="00C82B65" w:rsidR="002C54C2">
        <w:rPr>
          <w:rFonts w:ascii="Times New Roman" w:hAnsi="Times New Roman" w:cs="Times New Roman"/>
          <w:sz w:val="24"/>
        </w:rPr>
        <w:t xml:space="preserve">between </w:t>
      </w:r>
      <w:r w:rsidRPr="00C82B65" w:rsidR="0064138A">
        <w:rPr>
          <w:rFonts w:ascii="Times New Roman" w:hAnsi="Times New Roman" w:cs="Times New Roman"/>
          <w:sz w:val="24"/>
        </w:rPr>
        <w:t xml:space="preserve">drug use by male juveniles </w:t>
      </w:r>
      <w:r w:rsidRPr="00C82B65" w:rsidR="00AB34CA">
        <w:rPr>
          <w:rFonts w:ascii="Times New Roman" w:hAnsi="Times New Roman" w:cs="Times New Roman"/>
          <w:sz w:val="24"/>
        </w:rPr>
        <w:t xml:space="preserve">and the subsequent commission of </w:t>
      </w:r>
      <w:r w:rsidRPr="00C82B65" w:rsidR="001F69CA">
        <w:rPr>
          <w:rFonts w:ascii="Times New Roman" w:hAnsi="Times New Roman" w:cs="Times New Roman"/>
          <w:sz w:val="24"/>
        </w:rPr>
        <w:t>drug-related crimes.</w:t>
      </w:r>
      <w:r w:rsidRPr="00C82B65" w:rsidR="00C64E4F">
        <w:rPr>
          <w:rFonts w:ascii="Times New Roman" w:hAnsi="Times New Roman" w:cs="Times New Roman"/>
          <w:sz w:val="24"/>
        </w:rPr>
        <w:t xml:space="preserve"> </w:t>
      </w:r>
    </w:p>
    <w:p w:rsidR="00DA50A3" w:rsidP="00CC0500">
      <w:pPr>
        <w:spacing w:line="480" w:lineRule="auto"/>
        <w:ind w:firstLine="720"/>
        <w:jc w:val="both"/>
        <w:rPr>
          <w:rFonts w:ascii="Times New Roman" w:hAnsi="Times New Roman" w:cs="Times New Roman"/>
          <w:sz w:val="24"/>
        </w:rPr>
      </w:pPr>
    </w:p>
    <w:p w:rsidR="0006617E" w:rsidRPr="00C82B65" w:rsidP="00CC0500">
      <w:pPr>
        <w:spacing w:line="480" w:lineRule="auto"/>
        <w:ind w:firstLine="720"/>
        <w:jc w:val="both"/>
        <w:rPr>
          <w:rFonts w:ascii="Times New Roman" w:hAnsi="Times New Roman" w:cs="Times New Roman"/>
          <w:sz w:val="24"/>
        </w:rPr>
      </w:pPr>
      <w:r w:rsidRPr="00C82B65">
        <w:rPr>
          <w:rFonts w:ascii="Times New Roman" w:hAnsi="Times New Roman" w:cs="Times New Roman"/>
          <w:sz w:val="24"/>
        </w:rPr>
        <w:t>It is argued that young people who constantly abuse drugs often experience a wide array of health-related difficulties, consequently increasing their involvement with the juvenile justice system. Most of the juvenile offenders are likely to exhibit substance use disorders. In this sense, substance use can be considered a significant predictor of engagement in offending behavior by juveniles. For this reason, the nexus between substance use and serious juvenile delinquency has presented essential implications in the juvenile justice system (Stamatel, 2020). Evidence drawn from past research works indicates that most juveniles who engage in delinquent behavior have substance abuse problems. This offending behavior is associated with their involvement in drugs.
</w:t>
      </w:r>
    </w:p>
    <w:p w:rsidR="00323B5B" w:rsidRPr="00DA50A3" w:rsidP="00DA50A3">
      <w:pPr>
        <w:pStyle w:val="Heading1"/>
        <w:jc w:val="center"/>
        <w:rPr>
          <w:rFonts w:ascii="Times New Roman" w:hAnsi="Times New Roman" w:cs="Times New Roman"/>
          <w:b/>
          <w:color w:val="auto"/>
          <w:sz w:val="24"/>
        </w:rPr>
      </w:pPr>
      <w:bookmarkStart w:id="3" w:name="_Toc57904338"/>
      <w:r w:rsidRPr="00DA50A3">
        <w:rPr>
          <w:rFonts w:ascii="Times New Roman" w:hAnsi="Times New Roman" w:cs="Times New Roman"/>
          <w:b/>
          <w:color w:val="auto"/>
          <w:sz w:val="24"/>
        </w:rPr>
        <w:t xml:space="preserve">Factors influencing </w:t>
      </w:r>
      <w:r w:rsidRPr="00DA50A3">
        <w:rPr>
          <w:rFonts w:ascii="Times New Roman" w:hAnsi="Times New Roman" w:cs="Times New Roman"/>
          <w:b/>
          <w:color w:val="auto"/>
          <w:sz w:val="24"/>
        </w:rPr>
        <w:t>Juvenile delinquency</w:t>
      </w:r>
      <w:bookmarkEnd w:id="3"/>
    </w:p>
    <w:p w:rsidR="00A2498B" w:rsidP="00CC0500">
      <w:pPr>
        <w:spacing w:line="480" w:lineRule="auto"/>
        <w:ind w:firstLine="720"/>
        <w:jc w:val="both"/>
        <w:rPr>
          <w:rFonts w:ascii="Times New Roman" w:hAnsi="Times New Roman" w:cs="Times New Roman"/>
          <w:sz w:val="24"/>
        </w:rPr>
      </w:pPr>
      <w:r w:rsidRPr="00C82B65">
        <w:rPr>
          <w:rFonts w:ascii="Times New Roman" w:hAnsi="Times New Roman" w:cs="Times New Roman"/>
          <w:sz w:val="24"/>
        </w:rPr>
        <w:t xml:space="preserve">Arguably, juvenile </w:t>
      </w:r>
      <w:r w:rsidRPr="00C82B65" w:rsidR="00332458">
        <w:rPr>
          <w:rFonts w:ascii="Times New Roman" w:hAnsi="Times New Roman" w:cs="Times New Roman"/>
          <w:sz w:val="24"/>
        </w:rPr>
        <w:t>delinquency</w:t>
      </w:r>
      <w:r w:rsidRPr="00C82B65">
        <w:rPr>
          <w:rFonts w:ascii="Times New Roman" w:hAnsi="Times New Roman" w:cs="Times New Roman"/>
          <w:sz w:val="24"/>
        </w:rPr>
        <w:t xml:space="preserve"> has been considered </w:t>
      </w:r>
      <w:r w:rsidRPr="00C82B65" w:rsidR="005E11B9">
        <w:rPr>
          <w:rFonts w:ascii="Times New Roman" w:hAnsi="Times New Roman" w:cs="Times New Roman"/>
          <w:sz w:val="24"/>
        </w:rPr>
        <w:t>a serious issue of social concern.</w:t>
      </w:r>
      <w:r w:rsidRPr="00C82B65" w:rsidR="00D579F2">
        <w:rPr>
          <w:rFonts w:ascii="Times New Roman" w:hAnsi="Times New Roman" w:cs="Times New Roman"/>
          <w:sz w:val="24"/>
        </w:rPr>
        <w:t xml:space="preserve"> Several theories have been advanced to explain its</w:t>
      </w:r>
      <w:r w:rsidRPr="00C82B65" w:rsidR="00B81196">
        <w:rPr>
          <w:rFonts w:ascii="Times New Roman" w:hAnsi="Times New Roman" w:cs="Times New Roman"/>
          <w:sz w:val="24"/>
        </w:rPr>
        <w:t xml:space="preserve"> cause. </w:t>
      </w:r>
      <w:r w:rsidRPr="00C82B65" w:rsidR="00E530CA">
        <w:rPr>
          <w:rFonts w:ascii="Times New Roman" w:hAnsi="Times New Roman" w:cs="Times New Roman"/>
          <w:sz w:val="24"/>
        </w:rPr>
        <w:t xml:space="preserve">It is important to note that some theorists have </w:t>
      </w:r>
      <w:r w:rsidRPr="00C82B65" w:rsidR="002D1918">
        <w:rPr>
          <w:rFonts w:ascii="Times New Roman" w:hAnsi="Times New Roman" w:cs="Times New Roman"/>
          <w:sz w:val="24"/>
        </w:rPr>
        <w:t>argued</w:t>
      </w:r>
      <w:r w:rsidRPr="00C82B65" w:rsidR="00E530CA">
        <w:rPr>
          <w:rFonts w:ascii="Times New Roman" w:hAnsi="Times New Roman" w:cs="Times New Roman"/>
          <w:sz w:val="24"/>
        </w:rPr>
        <w:t xml:space="preserve"> that juvenile </w:t>
      </w:r>
      <w:r w:rsidRPr="00C82B65" w:rsidR="002D1918">
        <w:rPr>
          <w:rFonts w:ascii="Times New Roman" w:hAnsi="Times New Roman" w:cs="Times New Roman"/>
          <w:sz w:val="24"/>
        </w:rPr>
        <w:t>delinquency</w:t>
      </w:r>
      <w:r w:rsidRPr="00C82B65" w:rsidR="00E530CA">
        <w:rPr>
          <w:rFonts w:ascii="Times New Roman" w:hAnsi="Times New Roman" w:cs="Times New Roman"/>
          <w:sz w:val="24"/>
        </w:rPr>
        <w:t xml:space="preserve"> is generally a result </w:t>
      </w:r>
      <w:r w:rsidRPr="00C82B65" w:rsidR="00D56575">
        <w:rPr>
          <w:rFonts w:ascii="Times New Roman" w:hAnsi="Times New Roman" w:cs="Times New Roman"/>
          <w:sz w:val="24"/>
        </w:rPr>
        <w:t>of unstable</w:t>
      </w:r>
      <w:r w:rsidRPr="00C82B65" w:rsidR="002D1918">
        <w:rPr>
          <w:rFonts w:ascii="Times New Roman" w:hAnsi="Times New Roman" w:cs="Times New Roman"/>
          <w:sz w:val="24"/>
        </w:rPr>
        <w:t xml:space="preserve"> psychological health.</w:t>
      </w:r>
      <w:r w:rsidRPr="00C82B65" w:rsidR="00D56575">
        <w:rPr>
          <w:rFonts w:ascii="Times New Roman" w:hAnsi="Times New Roman" w:cs="Times New Roman"/>
          <w:sz w:val="24"/>
        </w:rPr>
        <w:t xml:space="preserve"> </w:t>
      </w:r>
      <w:r w:rsidRPr="00C82B65" w:rsidR="00860255">
        <w:rPr>
          <w:rFonts w:ascii="Times New Roman" w:hAnsi="Times New Roman" w:cs="Times New Roman"/>
          <w:sz w:val="24"/>
        </w:rPr>
        <w:t xml:space="preserve">Such theorists have </w:t>
      </w:r>
      <w:r w:rsidRPr="00C82B65" w:rsidR="00CC231C">
        <w:rPr>
          <w:rFonts w:ascii="Times New Roman" w:hAnsi="Times New Roman" w:cs="Times New Roman"/>
          <w:sz w:val="24"/>
        </w:rPr>
        <w:t xml:space="preserve">attributed </w:t>
      </w:r>
      <w:r w:rsidRPr="00C82B65" w:rsidR="001A3B60">
        <w:rPr>
          <w:rFonts w:ascii="Times New Roman" w:hAnsi="Times New Roman" w:cs="Times New Roman"/>
          <w:sz w:val="24"/>
        </w:rPr>
        <w:t>behavior and mood disorders to the participation and exhibition of delinquent behavior by juveniles.</w:t>
      </w:r>
      <w:r w:rsidRPr="00C82B65" w:rsidR="00C201A3">
        <w:rPr>
          <w:rFonts w:ascii="Times New Roman" w:hAnsi="Times New Roman" w:cs="Times New Roman"/>
          <w:sz w:val="24"/>
        </w:rPr>
        <w:t xml:space="preserve"> </w:t>
      </w:r>
      <w:r w:rsidRPr="00C82B65" w:rsidR="00B960BF">
        <w:rPr>
          <w:rFonts w:ascii="Times New Roman" w:hAnsi="Times New Roman" w:cs="Times New Roman"/>
          <w:sz w:val="24"/>
        </w:rPr>
        <w:t>Against this understanding, it is</w:t>
      </w:r>
      <w:r w:rsidRPr="00C82B65" w:rsidR="00F57F29">
        <w:rPr>
          <w:rFonts w:ascii="Times New Roman" w:hAnsi="Times New Roman" w:cs="Times New Roman"/>
          <w:sz w:val="24"/>
        </w:rPr>
        <w:t xml:space="preserve"> essential</w:t>
      </w:r>
      <w:r w:rsidRPr="00C82B65" w:rsidR="00B960BF">
        <w:rPr>
          <w:rFonts w:ascii="Times New Roman" w:hAnsi="Times New Roman" w:cs="Times New Roman"/>
          <w:sz w:val="24"/>
        </w:rPr>
        <w:t xml:space="preserve"> to understand that individuals with </w:t>
      </w:r>
      <w:r w:rsidRPr="00C82B65" w:rsidR="00F24A4E">
        <w:rPr>
          <w:rFonts w:ascii="Times New Roman" w:hAnsi="Times New Roman" w:cs="Times New Roman"/>
          <w:sz w:val="24"/>
        </w:rPr>
        <w:t xml:space="preserve">altered brain functionalities might </w:t>
      </w:r>
      <w:r w:rsidRPr="00C82B65" w:rsidR="00FA0120">
        <w:rPr>
          <w:rFonts w:ascii="Times New Roman" w:hAnsi="Times New Roman" w:cs="Times New Roman"/>
          <w:sz w:val="24"/>
        </w:rPr>
        <w:t xml:space="preserve">engage in </w:t>
      </w:r>
      <w:r w:rsidRPr="00C82B65" w:rsidR="008A10A8">
        <w:rPr>
          <w:rFonts w:ascii="Times New Roman" w:hAnsi="Times New Roman" w:cs="Times New Roman"/>
          <w:sz w:val="24"/>
        </w:rPr>
        <w:t xml:space="preserve">antisocial behaviors </w:t>
      </w:r>
      <w:r w:rsidRPr="00C82B65" w:rsidR="00350BAE">
        <w:rPr>
          <w:rFonts w:ascii="Times New Roman" w:hAnsi="Times New Roman" w:cs="Times New Roman"/>
          <w:sz w:val="24"/>
        </w:rPr>
        <w:t>that closely associate with delinquent behavior.</w:t>
      </w:r>
      <w:r w:rsidRPr="00C82B65" w:rsidR="00D759A1">
        <w:rPr>
          <w:rFonts w:ascii="Times New Roman" w:hAnsi="Times New Roman" w:cs="Times New Roman"/>
          <w:sz w:val="24"/>
        </w:rPr>
        <w:t xml:space="preserve"> For instance, individuals with mood </w:t>
      </w:r>
      <w:r w:rsidRPr="00C82B65" w:rsidR="00D84C60">
        <w:rPr>
          <w:rFonts w:ascii="Times New Roman" w:hAnsi="Times New Roman" w:cs="Times New Roman"/>
          <w:sz w:val="24"/>
        </w:rPr>
        <w:t>disorders</w:t>
      </w:r>
      <w:r w:rsidRPr="00C82B65" w:rsidR="00D759A1">
        <w:rPr>
          <w:rFonts w:ascii="Times New Roman" w:hAnsi="Times New Roman" w:cs="Times New Roman"/>
          <w:sz w:val="24"/>
        </w:rPr>
        <w:t xml:space="preserve"> and </w:t>
      </w:r>
      <w:r w:rsidRPr="00C82B65" w:rsidR="005B1F85">
        <w:rPr>
          <w:rFonts w:ascii="Times New Roman" w:hAnsi="Times New Roman" w:cs="Times New Roman"/>
          <w:sz w:val="24"/>
        </w:rPr>
        <w:t xml:space="preserve">behavioral problems </w:t>
      </w:r>
      <w:r w:rsidRPr="00C82B65" w:rsidR="00F82791">
        <w:rPr>
          <w:rFonts w:ascii="Times New Roman" w:hAnsi="Times New Roman" w:cs="Times New Roman"/>
          <w:sz w:val="24"/>
        </w:rPr>
        <w:t xml:space="preserve">usually exhibit destructive </w:t>
      </w:r>
      <w:r w:rsidRPr="00C82B65" w:rsidR="00C2443A">
        <w:rPr>
          <w:rFonts w:ascii="Times New Roman" w:hAnsi="Times New Roman" w:cs="Times New Roman"/>
          <w:sz w:val="24"/>
        </w:rPr>
        <w:t xml:space="preserve">thinking with others, consequently bringing them in trouble with the law </w:t>
      </w:r>
      <w:r w:rsidRPr="00C82B65" w:rsidR="002A7A5B">
        <w:rPr>
          <w:rFonts w:ascii="Times New Roman" w:hAnsi="Times New Roman" w:cs="Times New Roman"/>
          <w:sz w:val="24"/>
        </w:rPr>
        <w:t>enforcers</w:t>
      </w:r>
      <w:r w:rsidRPr="00C82B65" w:rsidR="003C378E">
        <w:rPr>
          <w:rFonts w:ascii="Times New Roman" w:hAnsi="Times New Roman" w:cs="Times New Roman"/>
          <w:sz w:val="24"/>
        </w:rPr>
        <w:t xml:space="preserve"> specifically due to issues on aggression, </w:t>
      </w:r>
      <w:r w:rsidRPr="00C82B65" w:rsidR="00C25F09">
        <w:rPr>
          <w:rFonts w:ascii="Times New Roman" w:hAnsi="Times New Roman" w:cs="Times New Roman"/>
          <w:sz w:val="24"/>
        </w:rPr>
        <w:t xml:space="preserve">violence, and </w:t>
      </w:r>
      <w:r w:rsidRPr="00C82B65" w:rsidR="00732804">
        <w:rPr>
          <w:rFonts w:ascii="Times New Roman" w:hAnsi="Times New Roman" w:cs="Times New Roman"/>
          <w:sz w:val="24"/>
        </w:rPr>
        <w:t>evident inability to create and maintain meaningful interpersonal relationships.</w:t>
      </w:r>
    </w:p>
    <w:p w:rsidR="00CC0500" w:rsidP="00CC0500">
      <w:pPr>
        <w:spacing w:line="480" w:lineRule="auto"/>
        <w:ind w:firstLine="720"/>
        <w:jc w:val="both"/>
        <w:rPr>
          <w:rFonts w:ascii="Times New Roman" w:hAnsi="Times New Roman" w:cs="Times New Roman"/>
          <w:sz w:val="24"/>
        </w:rPr>
      </w:pPr>
    </w:p>
    <w:p w:rsidR="008C3965" w:rsidRPr="00C82B65" w:rsidP="00CC0500">
      <w:pPr>
        <w:spacing w:line="480" w:lineRule="auto"/>
        <w:ind w:firstLine="720"/>
        <w:jc w:val="both"/>
        <w:rPr>
          <w:rFonts w:ascii="Times New Roman" w:hAnsi="Times New Roman" w:cs="Times New Roman"/>
          <w:sz w:val="24"/>
        </w:rPr>
      </w:pPr>
    </w:p>
    <w:p w:rsidR="00EB6233" w:rsidRPr="00C82B65" w:rsidP="00CC0500">
      <w:pPr>
        <w:spacing w:line="480" w:lineRule="auto"/>
        <w:ind w:firstLine="720"/>
        <w:jc w:val="both"/>
        <w:rPr>
          <w:rFonts w:ascii="Times New Roman" w:hAnsi="Times New Roman" w:cs="Times New Roman"/>
          <w:sz w:val="24"/>
        </w:rPr>
      </w:pPr>
      <w:r w:rsidRPr="00C82B65">
        <w:rPr>
          <w:rFonts w:ascii="Times New Roman" w:hAnsi="Times New Roman" w:cs="Times New Roman"/>
          <w:sz w:val="24"/>
        </w:rPr>
        <w:t xml:space="preserve">The environment in which an individual admittedly has </w:t>
      </w:r>
      <w:r w:rsidRPr="00C82B65" w:rsidR="00186276">
        <w:rPr>
          <w:rFonts w:ascii="Times New Roman" w:hAnsi="Times New Roman" w:cs="Times New Roman"/>
          <w:sz w:val="24"/>
        </w:rPr>
        <w:t xml:space="preserve">a significant role </w:t>
      </w:r>
      <w:r w:rsidRPr="00C82B65" w:rsidR="00204936">
        <w:rPr>
          <w:rFonts w:ascii="Times New Roman" w:hAnsi="Times New Roman" w:cs="Times New Roman"/>
          <w:sz w:val="24"/>
        </w:rPr>
        <w:t xml:space="preserve">in influencing the development </w:t>
      </w:r>
      <w:r w:rsidRPr="00C82B65" w:rsidR="00EA00E3">
        <w:rPr>
          <w:rFonts w:ascii="Times New Roman" w:hAnsi="Times New Roman" w:cs="Times New Roman"/>
          <w:sz w:val="24"/>
        </w:rPr>
        <w:t>of delinquent behavior and consequent involvement in criminality.</w:t>
      </w:r>
      <w:r w:rsidRPr="00C82B65" w:rsidR="00731459">
        <w:rPr>
          <w:rFonts w:ascii="Times New Roman" w:hAnsi="Times New Roman" w:cs="Times New Roman"/>
          <w:sz w:val="24"/>
        </w:rPr>
        <w:t xml:space="preserve"> </w:t>
      </w:r>
      <w:r w:rsidRPr="00C82B65" w:rsidR="0003322D">
        <w:rPr>
          <w:rFonts w:ascii="Times New Roman" w:hAnsi="Times New Roman" w:cs="Times New Roman"/>
          <w:sz w:val="24"/>
        </w:rPr>
        <w:t>Male juveniles are usually at high risk</w:t>
      </w:r>
      <w:r w:rsidRPr="00C82B65" w:rsidR="00D811B7">
        <w:rPr>
          <w:rFonts w:ascii="Times New Roman" w:hAnsi="Times New Roman" w:cs="Times New Roman"/>
          <w:sz w:val="24"/>
        </w:rPr>
        <w:t xml:space="preserve"> of being involved in criminal activities </w:t>
      </w:r>
      <w:r w:rsidRPr="00C82B65" w:rsidR="00CD0D81">
        <w:rPr>
          <w:rFonts w:ascii="Times New Roman" w:hAnsi="Times New Roman" w:cs="Times New Roman"/>
          <w:sz w:val="24"/>
        </w:rPr>
        <w:t xml:space="preserve">due to regular and increased exposure </w:t>
      </w:r>
      <w:r w:rsidRPr="00C82B65" w:rsidR="008F2091">
        <w:rPr>
          <w:rFonts w:ascii="Times New Roman" w:hAnsi="Times New Roman" w:cs="Times New Roman"/>
          <w:sz w:val="24"/>
        </w:rPr>
        <w:t>to violent and abusive crimes.</w:t>
      </w:r>
      <w:r w:rsidRPr="00C82B65" w:rsidR="00D30AD1">
        <w:rPr>
          <w:rFonts w:ascii="Times New Roman" w:hAnsi="Times New Roman" w:cs="Times New Roman"/>
          <w:sz w:val="24"/>
        </w:rPr>
        <w:t xml:space="preserve"> </w:t>
      </w:r>
      <w:r w:rsidRPr="00C82B65" w:rsidR="00462C19">
        <w:rPr>
          <w:rFonts w:ascii="Times New Roman" w:hAnsi="Times New Roman" w:cs="Times New Roman"/>
          <w:sz w:val="24"/>
        </w:rPr>
        <w:t xml:space="preserve">Juveniles living in neighborhoods with easy availability of drugs may tend to engage in drug and substance abuse. In a sense, poor neighborhoods are highly associated with drug use since most people try to find emotional stability in drugs due to poverty and economic difficulties in these areas. Observably, juveniles in these regions have easy access to drugs, which may contribute to their engagement in drugs (Ryan </w:t>
      </w:r>
      <w:r w:rsidRPr="00917E98" w:rsidR="00462C19">
        <w:rPr>
          <w:rFonts w:ascii="Times New Roman" w:hAnsi="Times New Roman" w:cs="Times New Roman"/>
          <w:i/>
          <w:sz w:val="24"/>
        </w:rPr>
        <w:t>et al.,</w:t>
      </w:r>
      <w:r w:rsidRPr="00C82B65" w:rsidR="00462C19">
        <w:rPr>
          <w:rFonts w:ascii="Times New Roman" w:hAnsi="Times New Roman" w:cs="Times New Roman"/>
          <w:sz w:val="24"/>
        </w:rPr>
        <w:t xml:space="preserve"> 2013). Juveniles who live in high-crime neighborhoods are usually introduced to drugs at observably disproportionate rates than others living in stable neighborhoods. </w:t>
      </w:r>
      <w:r w:rsidRPr="00C82B65" w:rsidR="00C2443A">
        <w:rPr>
          <w:rFonts w:ascii="Times New Roman" w:hAnsi="Times New Roman" w:cs="Times New Roman"/>
          <w:sz w:val="24"/>
        </w:rPr>
        <w:t xml:space="preserve"> </w:t>
      </w:r>
    </w:p>
    <w:p w:rsidR="00462C19" w:rsidRPr="00C82B65" w:rsidP="00CC0500">
      <w:pPr>
        <w:spacing w:line="480" w:lineRule="auto"/>
        <w:ind w:firstLine="720"/>
        <w:jc w:val="both"/>
        <w:rPr>
          <w:rFonts w:ascii="Times New Roman" w:hAnsi="Times New Roman" w:cs="Times New Roman"/>
          <w:sz w:val="24"/>
        </w:rPr>
      </w:pPr>
      <w:r w:rsidRPr="00C82B65">
        <w:rPr>
          <w:rFonts w:ascii="Times New Roman" w:hAnsi="Times New Roman" w:cs="Times New Roman"/>
          <w:sz w:val="24"/>
        </w:rPr>
        <w:t>Peer groups are associated with strong influence and can be a significant motivating factor for juveniles to engage in drugs</w:t>
      </w:r>
      <w:r w:rsidRPr="00C82B65" w:rsidR="00177D30">
        <w:rPr>
          <w:rFonts w:ascii="Times New Roman" w:hAnsi="Times New Roman" w:cs="Times New Roman"/>
          <w:sz w:val="24"/>
        </w:rPr>
        <w:t xml:space="preserve">, </w:t>
      </w:r>
      <w:r w:rsidRPr="00B40029" w:rsidR="00177D30">
        <w:rPr>
          <w:rFonts w:ascii="Times New Roman" w:hAnsi="Times New Roman" w:cs="Times New Roman"/>
          <w:i/>
          <w:sz w:val="24"/>
        </w:rPr>
        <w:t>“Do not be deceived: “Bad company ruins good morals</w:t>
      </w:r>
      <w:r w:rsidRPr="00C82B65" w:rsidR="00177D30">
        <w:rPr>
          <w:rFonts w:ascii="Times New Roman" w:hAnsi="Times New Roman" w:cs="Times New Roman"/>
          <w:sz w:val="24"/>
        </w:rPr>
        <w:t xml:space="preserve"> (I Corinthians 15:33).</w:t>
      </w:r>
      <w:r w:rsidRPr="00C82B65">
        <w:rPr>
          <w:rFonts w:ascii="Times New Roman" w:hAnsi="Times New Roman" w:cs="Times New Roman"/>
          <w:sz w:val="24"/>
        </w:rPr>
        <w:t xml:space="preserve"> To achieve acceptance in peer groups, juveniles are forced to do what the others are doing. However, their engagement in drugs may result in involvement in negative activities. Zimring (1998) observed that a majority of juvenile delinquent acts are committed in groups. Alternatively, continued drug use may place juveniles in situations where crimes are more likely to occur. Besides, continued association with delinquent peer groups may also be a contributing factor to engage in delinquent behavior.
</w:t>
      </w:r>
    </w:p>
    <w:p w:rsidR="00091084" w:rsidP="00CC0500">
      <w:pPr>
        <w:spacing w:line="480" w:lineRule="auto"/>
        <w:ind w:firstLine="720"/>
        <w:jc w:val="both"/>
        <w:rPr>
          <w:rFonts w:ascii="Times New Roman" w:hAnsi="Times New Roman" w:cs="Times New Roman"/>
          <w:sz w:val="24"/>
        </w:rPr>
      </w:pPr>
    </w:p>
    <w:p w:rsidR="00091084" w:rsidP="00CC0500">
      <w:pPr>
        <w:spacing w:line="480" w:lineRule="auto"/>
        <w:ind w:firstLine="720"/>
        <w:jc w:val="both"/>
        <w:rPr>
          <w:rFonts w:ascii="Times New Roman" w:hAnsi="Times New Roman" w:cs="Times New Roman"/>
          <w:sz w:val="24"/>
        </w:rPr>
      </w:pPr>
    </w:p>
    <w:p w:rsidR="00091084" w:rsidP="00CC0500">
      <w:pPr>
        <w:spacing w:line="480" w:lineRule="auto"/>
        <w:ind w:firstLine="720"/>
        <w:jc w:val="both"/>
        <w:rPr>
          <w:rFonts w:ascii="Times New Roman" w:hAnsi="Times New Roman" w:cs="Times New Roman"/>
          <w:sz w:val="24"/>
        </w:rPr>
      </w:pPr>
    </w:p>
    <w:p w:rsidR="006070F9" w:rsidRPr="00C82B65" w:rsidP="00CC0500">
      <w:pPr>
        <w:spacing w:line="480" w:lineRule="auto"/>
        <w:ind w:firstLine="720"/>
        <w:jc w:val="both"/>
        <w:rPr>
          <w:rFonts w:ascii="Times New Roman" w:hAnsi="Times New Roman" w:cs="Times New Roman"/>
          <w:sz w:val="24"/>
        </w:rPr>
      </w:pPr>
      <w:r w:rsidRPr="00C82B65">
        <w:rPr>
          <w:rFonts w:ascii="Times New Roman" w:hAnsi="Times New Roman" w:cs="Times New Roman"/>
          <w:sz w:val="24"/>
        </w:rPr>
        <w:t xml:space="preserve">It is argued that juveniles with low levels of family attachment </w:t>
      </w:r>
      <w:r w:rsidRPr="00C82B65" w:rsidR="007B2220">
        <w:rPr>
          <w:rFonts w:ascii="Times New Roman" w:hAnsi="Times New Roman" w:cs="Times New Roman"/>
          <w:sz w:val="24"/>
        </w:rPr>
        <w:t xml:space="preserve">or those who have been physically and </w:t>
      </w:r>
      <w:r w:rsidRPr="00C82B65" w:rsidR="00ED34EF">
        <w:rPr>
          <w:rFonts w:ascii="Times New Roman" w:hAnsi="Times New Roman" w:cs="Times New Roman"/>
          <w:sz w:val="24"/>
        </w:rPr>
        <w:t>emotionally</w:t>
      </w:r>
      <w:r w:rsidRPr="00C82B65" w:rsidR="007B2220">
        <w:rPr>
          <w:rFonts w:ascii="Times New Roman" w:hAnsi="Times New Roman" w:cs="Times New Roman"/>
          <w:sz w:val="24"/>
        </w:rPr>
        <w:t xml:space="preserve"> abused may turn to delinquency as a </w:t>
      </w:r>
      <w:r w:rsidRPr="00C82B65" w:rsidR="00515A10">
        <w:rPr>
          <w:rFonts w:ascii="Times New Roman" w:hAnsi="Times New Roman" w:cs="Times New Roman"/>
          <w:sz w:val="24"/>
        </w:rPr>
        <w:t xml:space="preserve">way of </w:t>
      </w:r>
      <w:r w:rsidRPr="00C82B65" w:rsidR="00ED34EF">
        <w:rPr>
          <w:rFonts w:ascii="Times New Roman" w:hAnsi="Times New Roman" w:cs="Times New Roman"/>
          <w:sz w:val="24"/>
        </w:rPr>
        <w:t>addressing their physical and emotional traumas.</w:t>
      </w:r>
      <w:r w:rsidRPr="00C82B65" w:rsidR="00DC5ECB">
        <w:rPr>
          <w:rFonts w:ascii="Times New Roman" w:hAnsi="Times New Roman" w:cs="Times New Roman"/>
          <w:sz w:val="24"/>
        </w:rPr>
        <w:t xml:space="preserve"> </w:t>
      </w:r>
      <w:r w:rsidRPr="00C82B65" w:rsidR="003567B2">
        <w:rPr>
          <w:rFonts w:ascii="Times New Roman" w:hAnsi="Times New Roman" w:cs="Times New Roman"/>
          <w:sz w:val="24"/>
        </w:rPr>
        <w:t xml:space="preserve">Similarly, a majority of neglected have been found to engage in </w:t>
      </w:r>
      <w:r w:rsidRPr="00C82B65" w:rsidR="002A7489">
        <w:rPr>
          <w:rFonts w:ascii="Times New Roman" w:hAnsi="Times New Roman" w:cs="Times New Roman"/>
          <w:sz w:val="24"/>
        </w:rPr>
        <w:t xml:space="preserve">drugs and substance abuse </w:t>
      </w:r>
      <w:r w:rsidRPr="00C82B65" w:rsidR="0026652B">
        <w:rPr>
          <w:rFonts w:ascii="Times New Roman" w:hAnsi="Times New Roman" w:cs="Times New Roman"/>
          <w:sz w:val="24"/>
        </w:rPr>
        <w:t>in a bid to find satisfaction</w:t>
      </w:r>
      <w:r w:rsidRPr="00C82B65" w:rsidR="00ED6CD9">
        <w:rPr>
          <w:rFonts w:ascii="Times New Roman" w:hAnsi="Times New Roman" w:cs="Times New Roman"/>
          <w:sz w:val="24"/>
        </w:rPr>
        <w:t xml:space="preserve">, </w:t>
      </w:r>
      <w:r w:rsidRPr="006337AB" w:rsidR="006337AB">
        <w:rPr>
          <w:rFonts w:ascii="Times New Roman" w:hAnsi="Times New Roman" w:cs="Times New Roman"/>
          <w:i/>
          <w:sz w:val="24"/>
        </w:rPr>
        <w:t>“</w:t>
      </w:r>
      <w:r w:rsidRPr="006337AB" w:rsidR="00C82B65">
        <w:rPr>
          <w:rFonts w:ascii="Times New Roman" w:hAnsi="Times New Roman" w:cs="Times New Roman"/>
          <w:i/>
          <w:sz w:val="24"/>
        </w:rPr>
        <w:t>Give</w:t>
      </w:r>
      <w:r w:rsidRPr="006337AB" w:rsidR="00ED6CD9">
        <w:rPr>
          <w:rFonts w:ascii="Times New Roman" w:hAnsi="Times New Roman" w:cs="Times New Roman"/>
          <w:i/>
          <w:sz w:val="24"/>
        </w:rPr>
        <w:t xml:space="preserve"> strong drink to the one who is perishing, and Wine to those in bitter distress; let them drink and forget their poverty and remember their misery no more</w:t>
      </w:r>
      <w:r w:rsidRPr="00C82B65" w:rsidR="00ED6CD9">
        <w:rPr>
          <w:rFonts w:ascii="Times New Roman" w:hAnsi="Times New Roman" w:cs="Times New Roman"/>
          <w:sz w:val="24"/>
        </w:rPr>
        <w:t xml:space="preserve"> (Proverbs 31 6-7</w:t>
      </w:r>
      <w:r w:rsidRPr="00C82B65" w:rsidR="00C82B65">
        <w:rPr>
          <w:rFonts w:ascii="Times New Roman" w:hAnsi="Times New Roman" w:cs="Times New Roman"/>
          <w:sz w:val="24"/>
        </w:rPr>
        <w:t>).</w:t>
      </w:r>
      <w:r w:rsidRPr="00C82B65" w:rsidR="0026335D">
        <w:rPr>
          <w:rFonts w:ascii="Times New Roman" w:hAnsi="Times New Roman" w:cs="Times New Roman"/>
          <w:sz w:val="24"/>
        </w:rPr>
        <w:t xml:space="preserve"> Similarly, emotional problems such as anxiety, stress, and depression may also lead juveniles to drug addiction and alcohol use (Sharma &amp; Su, 2020).
</w:t>
      </w:r>
    </w:p>
    <w:p w:rsidR="00C929D8" w:rsidRPr="00C82B65" w:rsidP="00CC0500">
      <w:pPr>
        <w:spacing w:line="480" w:lineRule="auto"/>
        <w:ind w:firstLine="720"/>
        <w:jc w:val="both"/>
        <w:rPr>
          <w:rFonts w:ascii="Times New Roman" w:hAnsi="Times New Roman" w:cs="Times New Roman"/>
          <w:sz w:val="24"/>
        </w:rPr>
      </w:pPr>
      <w:r w:rsidRPr="00C82B65">
        <w:rPr>
          <w:rFonts w:ascii="Times New Roman" w:hAnsi="Times New Roman" w:cs="Times New Roman"/>
          <w:sz w:val="24"/>
        </w:rPr>
        <w:t>Additionally, as observed before</w:t>
      </w:r>
      <w:r w:rsidRPr="00C82B65" w:rsidR="00CD49A1">
        <w:rPr>
          <w:rFonts w:ascii="Times New Roman" w:hAnsi="Times New Roman" w:cs="Times New Roman"/>
          <w:sz w:val="24"/>
        </w:rPr>
        <w:t>,</w:t>
      </w:r>
      <w:r w:rsidRPr="00C82B65">
        <w:rPr>
          <w:rFonts w:ascii="Times New Roman" w:hAnsi="Times New Roman" w:cs="Times New Roman"/>
          <w:sz w:val="24"/>
        </w:rPr>
        <w:t xml:space="preserve"> </w:t>
      </w:r>
      <w:r w:rsidRPr="00C82B65" w:rsidR="00087161">
        <w:rPr>
          <w:rFonts w:ascii="Times New Roman" w:hAnsi="Times New Roman" w:cs="Times New Roman"/>
          <w:sz w:val="24"/>
        </w:rPr>
        <w:t>juveniles</w:t>
      </w:r>
      <w:r w:rsidRPr="00C82B65" w:rsidR="00F010D5">
        <w:rPr>
          <w:rFonts w:ascii="Times New Roman" w:hAnsi="Times New Roman" w:cs="Times New Roman"/>
          <w:sz w:val="24"/>
        </w:rPr>
        <w:t xml:space="preserve"> living in</w:t>
      </w:r>
      <w:r w:rsidRPr="00C82B65" w:rsidR="0094073B">
        <w:rPr>
          <w:rFonts w:ascii="Times New Roman" w:hAnsi="Times New Roman" w:cs="Times New Roman"/>
          <w:sz w:val="24"/>
        </w:rPr>
        <w:t xml:space="preserve"> </w:t>
      </w:r>
      <w:r w:rsidRPr="00C82B65" w:rsidR="00CD49A1">
        <w:rPr>
          <w:rFonts w:ascii="Times New Roman" w:hAnsi="Times New Roman" w:cs="Times New Roman"/>
          <w:sz w:val="24"/>
        </w:rPr>
        <w:t xml:space="preserve">more impoverished neighborhoods tend </w:t>
      </w:r>
      <w:r w:rsidRPr="00C82B65" w:rsidR="00456AD4">
        <w:rPr>
          <w:rFonts w:ascii="Times New Roman" w:hAnsi="Times New Roman" w:cs="Times New Roman"/>
          <w:sz w:val="24"/>
        </w:rPr>
        <w:t>to engage more in delinquent activities due to socioeconomic conditions.</w:t>
      </w:r>
      <w:r w:rsidRPr="00C82B65" w:rsidR="00087161">
        <w:rPr>
          <w:rFonts w:ascii="Times New Roman" w:hAnsi="Times New Roman" w:cs="Times New Roman"/>
          <w:sz w:val="24"/>
        </w:rPr>
        <w:t xml:space="preserve"> </w:t>
      </w:r>
      <w:r w:rsidRPr="00C82B65" w:rsidR="00414791">
        <w:rPr>
          <w:rFonts w:ascii="Times New Roman" w:hAnsi="Times New Roman" w:cs="Times New Roman"/>
          <w:sz w:val="24"/>
        </w:rPr>
        <w:t xml:space="preserve">It is argued that even though all neighborhoods are not exempted from delinquency, </w:t>
      </w:r>
      <w:r w:rsidRPr="00C82B65" w:rsidR="00BD4C1B">
        <w:rPr>
          <w:rFonts w:ascii="Times New Roman" w:hAnsi="Times New Roman" w:cs="Times New Roman"/>
          <w:sz w:val="24"/>
        </w:rPr>
        <w:t xml:space="preserve">juveniles from more impoverished neighborhoods engage more in criminality because </w:t>
      </w:r>
      <w:r w:rsidRPr="00C82B65" w:rsidR="000C0381">
        <w:rPr>
          <w:rFonts w:ascii="Times New Roman" w:hAnsi="Times New Roman" w:cs="Times New Roman"/>
          <w:sz w:val="24"/>
        </w:rPr>
        <w:t xml:space="preserve">the socioeconomic conditions have conditioned them to believe that this is </w:t>
      </w:r>
      <w:r w:rsidRPr="00C82B65" w:rsidR="00625F3D">
        <w:rPr>
          <w:rFonts w:ascii="Times New Roman" w:hAnsi="Times New Roman" w:cs="Times New Roman"/>
          <w:sz w:val="24"/>
        </w:rPr>
        <w:t>what they need to do to survive and, above all, prosper.</w:t>
      </w:r>
      <w:r w:rsidRPr="00C82B65" w:rsidR="00CB0E83">
        <w:rPr>
          <w:rFonts w:ascii="Times New Roman" w:hAnsi="Times New Roman" w:cs="Times New Roman"/>
          <w:sz w:val="24"/>
        </w:rPr>
        <w:t xml:space="preserve"> In essence, theft and other forms of petty crimes tend to be commonplace in these areas.</w:t>
      </w:r>
      <w:r w:rsidRPr="00C82B65" w:rsidR="00216D4C">
        <w:rPr>
          <w:rFonts w:ascii="Times New Roman" w:hAnsi="Times New Roman" w:cs="Times New Roman"/>
          <w:sz w:val="24"/>
        </w:rPr>
        <w:t xml:space="preserve"> </w:t>
      </w:r>
    </w:p>
    <w:p w:rsidR="00373B3A" w:rsidRPr="001862B4" w:rsidP="001862B4">
      <w:pPr>
        <w:pStyle w:val="Heading1"/>
        <w:jc w:val="center"/>
        <w:rPr>
          <w:rFonts w:ascii="Times New Roman" w:hAnsi="Times New Roman" w:cs="Times New Roman"/>
          <w:b/>
          <w:color w:val="auto"/>
          <w:sz w:val="24"/>
        </w:rPr>
      </w:pPr>
      <w:bookmarkStart w:id="4" w:name="_Toc57904339"/>
      <w:r w:rsidRPr="001862B4">
        <w:rPr>
          <w:rFonts w:ascii="Times New Roman" w:hAnsi="Times New Roman" w:cs="Times New Roman"/>
          <w:b/>
          <w:color w:val="auto"/>
          <w:sz w:val="24"/>
        </w:rPr>
        <w:t>Drug abuse and juvenile delinquency</w:t>
      </w:r>
      <w:bookmarkEnd w:id="4"/>
    </w:p>
    <w:p w:rsidR="00373B3A" w:rsidRPr="00C82B65" w:rsidP="002B49BA">
      <w:pPr>
        <w:tabs>
          <w:tab w:val="left" w:pos="2160"/>
        </w:tabs>
        <w:spacing w:line="480" w:lineRule="auto"/>
        <w:ind w:firstLine="720"/>
        <w:jc w:val="both"/>
        <w:rPr>
          <w:rFonts w:ascii="Times New Roman" w:hAnsi="Times New Roman" w:cs="Times New Roman"/>
          <w:sz w:val="24"/>
        </w:rPr>
      </w:pPr>
      <w:r w:rsidRPr="00C82B65">
        <w:rPr>
          <w:rFonts w:ascii="Times New Roman" w:hAnsi="Times New Roman" w:cs="Times New Roman"/>
          <w:sz w:val="24"/>
        </w:rPr>
        <w:t xml:space="preserve">Generally, substance abuse </w:t>
      </w:r>
      <w:r w:rsidRPr="00C82B65" w:rsidR="00DB3BD9">
        <w:rPr>
          <w:rFonts w:ascii="Times New Roman" w:hAnsi="Times New Roman" w:cs="Times New Roman"/>
          <w:sz w:val="24"/>
        </w:rPr>
        <w:t xml:space="preserve">is </w:t>
      </w:r>
      <w:r w:rsidRPr="00C82B65" w:rsidR="00336C68">
        <w:rPr>
          <w:rFonts w:ascii="Times New Roman" w:hAnsi="Times New Roman" w:cs="Times New Roman"/>
          <w:sz w:val="24"/>
        </w:rPr>
        <w:t xml:space="preserve">considered </w:t>
      </w:r>
      <w:r w:rsidRPr="00C82B65" w:rsidR="00DB3BD9">
        <w:rPr>
          <w:rFonts w:ascii="Times New Roman" w:hAnsi="Times New Roman" w:cs="Times New Roman"/>
          <w:sz w:val="24"/>
        </w:rPr>
        <w:t>a common cause of juvenile delinquency.</w:t>
      </w:r>
      <w:r w:rsidRPr="00C82B65" w:rsidR="00F7401C">
        <w:rPr>
          <w:rFonts w:ascii="Times New Roman" w:hAnsi="Times New Roman" w:cs="Times New Roman"/>
          <w:sz w:val="24"/>
        </w:rPr>
        <w:t xml:space="preserve"> </w:t>
      </w:r>
      <w:r w:rsidRPr="00C82B65" w:rsidR="002704A0">
        <w:rPr>
          <w:rFonts w:ascii="Times New Roman" w:hAnsi="Times New Roman" w:cs="Times New Roman"/>
          <w:sz w:val="24"/>
        </w:rPr>
        <w:t xml:space="preserve">Observably, children who engage in drugs may be forced to find other ways to </w:t>
      </w:r>
      <w:r w:rsidRPr="00C82B65" w:rsidR="005B60C1">
        <w:rPr>
          <w:rFonts w:ascii="Times New Roman" w:hAnsi="Times New Roman" w:cs="Times New Roman"/>
          <w:sz w:val="24"/>
        </w:rPr>
        <w:t>sustain their drug spree.</w:t>
      </w:r>
      <w:r w:rsidRPr="00C82B65" w:rsidR="00AC51D6">
        <w:rPr>
          <w:rFonts w:ascii="Times New Roman" w:hAnsi="Times New Roman" w:cs="Times New Roman"/>
          <w:sz w:val="24"/>
        </w:rPr>
        <w:t xml:space="preserve"> Similarly, </w:t>
      </w:r>
      <w:r w:rsidRPr="00C82B65" w:rsidR="004F4239">
        <w:rPr>
          <w:rFonts w:ascii="Times New Roman" w:hAnsi="Times New Roman" w:cs="Times New Roman"/>
          <w:sz w:val="24"/>
        </w:rPr>
        <w:t xml:space="preserve">it has been observed that children who are regularly exposed to drugs </w:t>
      </w:r>
      <w:r w:rsidRPr="00C82B65" w:rsidR="001749CD">
        <w:rPr>
          <w:rFonts w:ascii="Times New Roman" w:hAnsi="Times New Roman" w:cs="Times New Roman"/>
          <w:sz w:val="24"/>
        </w:rPr>
        <w:t xml:space="preserve">lack the necessities, which </w:t>
      </w:r>
      <w:r w:rsidRPr="00C82B65" w:rsidR="00590CF6">
        <w:rPr>
          <w:rFonts w:ascii="Times New Roman" w:hAnsi="Times New Roman" w:cs="Times New Roman"/>
          <w:sz w:val="24"/>
        </w:rPr>
        <w:t xml:space="preserve">may prompt them to engage in crime </w:t>
      </w:r>
      <w:r w:rsidRPr="00C82B65" w:rsidR="00AB1AB9">
        <w:rPr>
          <w:rFonts w:ascii="Times New Roman" w:hAnsi="Times New Roman" w:cs="Times New Roman"/>
          <w:sz w:val="24"/>
        </w:rPr>
        <w:t>to find them.</w:t>
      </w:r>
      <w:r w:rsidRPr="00C82B65" w:rsidR="00AB18D9">
        <w:rPr>
          <w:rFonts w:ascii="Times New Roman" w:hAnsi="Times New Roman" w:cs="Times New Roman"/>
          <w:sz w:val="24"/>
        </w:rPr>
        <w:t xml:space="preserve"> </w:t>
      </w:r>
      <w:r w:rsidRPr="00C82B65" w:rsidR="003E6C84">
        <w:rPr>
          <w:rFonts w:ascii="Times New Roman" w:hAnsi="Times New Roman" w:cs="Times New Roman"/>
          <w:sz w:val="24"/>
        </w:rPr>
        <w:t xml:space="preserve">Arguably, it is essential to understand that juvenile engagement in drug abuse is a depiction of delinquent behavior </w:t>
      </w:r>
      <w:r w:rsidRPr="00C82B65" w:rsidR="00311B26">
        <w:rPr>
          <w:rFonts w:ascii="Times New Roman" w:hAnsi="Times New Roman" w:cs="Times New Roman"/>
          <w:sz w:val="24"/>
        </w:rPr>
        <w:t>in itself</w:t>
      </w:r>
      <w:r w:rsidRPr="00C82B65" w:rsidR="0095570F">
        <w:rPr>
          <w:rFonts w:ascii="Times New Roman" w:hAnsi="Times New Roman" w:cs="Times New Roman"/>
          <w:sz w:val="24"/>
        </w:rPr>
        <w:t>; however</w:t>
      </w:r>
      <w:r w:rsidRPr="00C82B65" w:rsidR="00910D75">
        <w:rPr>
          <w:rFonts w:ascii="Times New Roman" w:hAnsi="Times New Roman" w:cs="Times New Roman"/>
          <w:sz w:val="24"/>
        </w:rPr>
        <w:t xml:space="preserve">, as observed, drug abuse can as </w:t>
      </w:r>
      <w:r w:rsidRPr="00C82B65" w:rsidR="00C64D30">
        <w:rPr>
          <w:rFonts w:ascii="Times New Roman" w:hAnsi="Times New Roman" w:cs="Times New Roman"/>
          <w:sz w:val="24"/>
        </w:rPr>
        <w:t xml:space="preserve">well be </w:t>
      </w:r>
      <w:r w:rsidRPr="00C82B65" w:rsidR="00910D75">
        <w:rPr>
          <w:rFonts w:ascii="Times New Roman" w:hAnsi="Times New Roman" w:cs="Times New Roman"/>
          <w:sz w:val="24"/>
        </w:rPr>
        <w:t xml:space="preserve">considered a causal factor </w:t>
      </w:r>
      <w:r w:rsidRPr="00C82B65" w:rsidR="0074661B">
        <w:rPr>
          <w:rFonts w:ascii="Times New Roman" w:hAnsi="Times New Roman" w:cs="Times New Roman"/>
          <w:sz w:val="24"/>
        </w:rPr>
        <w:t xml:space="preserve">in some other criminal and </w:t>
      </w:r>
      <w:r w:rsidRPr="00C82B65" w:rsidR="0061430B">
        <w:rPr>
          <w:rFonts w:ascii="Times New Roman" w:hAnsi="Times New Roman" w:cs="Times New Roman"/>
          <w:sz w:val="24"/>
        </w:rPr>
        <w:t>antisocial delinquent behaviors such as theft, stealing</w:t>
      </w:r>
      <w:r w:rsidRPr="00C82B65" w:rsidR="00E754CD">
        <w:rPr>
          <w:rFonts w:ascii="Times New Roman" w:hAnsi="Times New Roman" w:cs="Times New Roman"/>
          <w:sz w:val="24"/>
        </w:rPr>
        <w:t xml:space="preserve">, rape </w:t>
      </w:r>
      <w:r w:rsidRPr="00C82B65" w:rsidR="003D086C">
        <w:rPr>
          <w:rFonts w:ascii="Times New Roman" w:hAnsi="Times New Roman" w:cs="Times New Roman"/>
          <w:sz w:val="24"/>
        </w:rPr>
        <w:t>and general disturbance of the peace.</w:t>
      </w:r>
      <w:r w:rsidRPr="00C82B65" w:rsidR="007F77D4">
        <w:rPr>
          <w:rFonts w:ascii="Times New Roman" w:hAnsi="Times New Roman" w:cs="Times New Roman"/>
          <w:sz w:val="24"/>
        </w:rPr>
        <w:t xml:space="preserve"> </w:t>
      </w:r>
    </w:p>
    <w:p w:rsidR="001862B4" w:rsidP="00CC0500">
      <w:pPr>
        <w:tabs>
          <w:tab w:val="left" w:pos="2160"/>
        </w:tabs>
        <w:spacing w:line="480" w:lineRule="auto"/>
        <w:ind w:firstLine="720"/>
        <w:jc w:val="both"/>
        <w:rPr>
          <w:rFonts w:ascii="Times New Roman" w:hAnsi="Times New Roman" w:cs="Times New Roman"/>
          <w:sz w:val="24"/>
        </w:rPr>
      </w:pPr>
    </w:p>
    <w:p w:rsidR="007F77D4" w:rsidRPr="00C82B65" w:rsidP="00CC0500">
      <w:pPr>
        <w:tabs>
          <w:tab w:val="left" w:pos="2160"/>
        </w:tabs>
        <w:spacing w:line="480" w:lineRule="auto"/>
        <w:ind w:firstLine="720"/>
        <w:jc w:val="both"/>
        <w:rPr>
          <w:rFonts w:ascii="Times New Roman" w:hAnsi="Times New Roman" w:cs="Times New Roman"/>
          <w:sz w:val="24"/>
        </w:rPr>
      </w:pPr>
      <w:r w:rsidRPr="00C82B65">
        <w:rPr>
          <w:rFonts w:ascii="Times New Roman" w:hAnsi="Times New Roman" w:cs="Times New Roman"/>
          <w:sz w:val="24"/>
        </w:rPr>
        <w:t xml:space="preserve">Essentially, juvenile engagement in drugs contributes significantly to </w:t>
      </w:r>
      <w:r w:rsidRPr="00C82B65" w:rsidR="00EC3B5B">
        <w:rPr>
          <w:rFonts w:ascii="Times New Roman" w:hAnsi="Times New Roman" w:cs="Times New Roman"/>
          <w:sz w:val="24"/>
        </w:rPr>
        <w:t>the deve</w:t>
      </w:r>
      <w:r w:rsidRPr="00C82B65" w:rsidR="00043186">
        <w:rPr>
          <w:rFonts w:ascii="Times New Roman" w:hAnsi="Times New Roman" w:cs="Times New Roman"/>
          <w:sz w:val="24"/>
        </w:rPr>
        <w:t xml:space="preserve">lopment of undesirable behavior. It is possible to exhibit undesirable behavior due to engagement in drugs, </w:t>
      </w:r>
      <w:r w:rsidRPr="00910110" w:rsidR="00043186">
        <w:rPr>
          <w:rFonts w:ascii="Times New Roman" w:hAnsi="Times New Roman" w:cs="Times New Roman"/>
          <w:i/>
          <w:sz w:val="24"/>
        </w:rPr>
        <w:t>"WineWine is a mocker, strong drink a brawler, and whoever is led astray by it is not wise</w:t>
      </w:r>
      <w:r w:rsidRPr="00C82B65" w:rsidR="00043186">
        <w:rPr>
          <w:rFonts w:ascii="Times New Roman" w:hAnsi="Times New Roman" w:cs="Times New Roman"/>
          <w:sz w:val="24"/>
        </w:rPr>
        <w:t xml:space="preserve"> (</w:t>
      </w:r>
      <w:r w:rsidRPr="00C82B65" w:rsidR="00C616ED">
        <w:rPr>
          <w:rFonts w:ascii="Times New Roman" w:hAnsi="Times New Roman" w:cs="Times New Roman"/>
          <w:sz w:val="24"/>
        </w:rPr>
        <w:t>Proverbs 20:1).</w:t>
      </w:r>
      <w:r w:rsidRPr="00C82B65" w:rsidR="00DC31E4">
        <w:rPr>
          <w:rFonts w:ascii="Times New Roman" w:hAnsi="Times New Roman" w:cs="Times New Roman"/>
          <w:sz w:val="24"/>
        </w:rPr>
        <w:t xml:space="preserve"> </w:t>
      </w:r>
      <w:r w:rsidRPr="00C82B65" w:rsidR="00A85F4D">
        <w:rPr>
          <w:rFonts w:ascii="Times New Roman" w:hAnsi="Times New Roman" w:cs="Times New Roman"/>
          <w:sz w:val="24"/>
        </w:rPr>
        <w:t xml:space="preserve">Continuous use of drugs may force juveniles to drop out of school, consequently affecting their future educational careers besides their social development. In essence, these can lead to the development of deviant </w:t>
      </w:r>
      <w:r w:rsidRPr="00C82B65" w:rsidR="008A2A47">
        <w:rPr>
          <w:rFonts w:ascii="Times New Roman" w:hAnsi="Times New Roman" w:cs="Times New Roman"/>
          <w:sz w:val="24"/>
        </w:rPr>
        <w:t>behavior</w:t>
      </w:r>
      <w:r w:rsidRPr="00C82B65" w:rsidR="00A85F4D">
        <w:rPr>
          <w:rFonts w:ascii="Times New Roman" w:hAnsi="Times New Roman" w:cs="Times New Roman"/>
          <w:sz w:val="24"/>
        </w:rPr>
        <w:t xml:space="preserve"> and activities (Stamatel, 2020). Observably, the most common depiction of delinquent behavior is violent behavior, especially from addicted juveniles.
</w:t>
      </w:r>
    </w:p>
    <w:p w:rsidR="005153A5" w:rsidRPr="00C82B65" w:rsidP="000F1AE9">
      <w:pPr>
        <w:tabs>
          <w:tab w:val="left" w:pos="2160"/>
        </w:tabs>
        <w:spacing w:line="480" w:lineRule="auto"/>
        <w:ind w:firstLine="720"/>
        <w:jc w:val="both"/>
        <w:rPr>
          <w:rFonts w:ascii="Times New Roman" w:hAnsi="Times New Roman" w:cs="Times New Roman"/>
          <w:sz w:val="24"/>
        </w:rPr>
      </w:pPr>
      <w:r w:rsidRPr="00C82B65">
        <w:rPr>
          <w:rFonts w:ascii="Times New Roman" w:hAnsi="Times New Roman" w:cs="Times New Roman"/>
          <w:sz w:val="24"/>
        </w:rPr>
        <w:t xml:space="preserve">Behaviors such as underage drinking </w:t>
      </w:r>
      <w:r w:rsidRPr="00C82B65" w:rsidR="00F32DA7">
        <w:rPr>
          <w:rFonts w:ascii="Times New Roman" w:hAnsi="Times New Roman" w:cs="Times New Roman"/>
          <w:sz w:val="24"/>
        </w:rPr>
        <w:t xml:space="preserve">are </w:t>
      </w:r>
      <w:r w:rsidRPr="00C82B65" w:rsidR="00427C6E">
        <w:rPr>
          <w:rFonts w:ascii="Times New Roman" w:hAnsi="Times New Roman" w:cs="Times New Roman"/>
          <w:sz w:val="24"/>
        </w:rPr>
        <w:t>generally considered delinquent</w:t>
      </w:r>
      <w:r w:rsidRPr="00C82B65" w:rsidR="006D0D18">
        <w:rPr>
          <w:rFonts w:ascii="Times New Roman" w:hAnsi="Times New Roman" w:cs="Times New Roman"/>
          <w:sz w:val="24"/>
        </w:rPr>
        <w:t xml:space="preserve"> since they may lead to the exhibition of inappropriate behavior in public, </w:t>
      </w:r>
      <w:r w:rsidRPr="00834830" w:rsidR="006D0D18">
        <w:rPr>
          <w:rFonts w:ascii="Times New Roman" w:hAnsi="Times New Roman" w:cs="Times New Roman"/>
          <w:i/>
          <w:sz w:val="24"/>
        </w:rPr>
        <w:t xml:space="preserve">“Let us behave decently, as in the daytime, not in carousing and drunkenness, not in sexual immorality and debauchery, not in dissension and jealousy </w:t>
      </w:r>
      <w:r w:rsidRPr="00834830" w:rsidR="006D0D18">
        <w:rPr>
          <w:rFonts w:ascii="Times New Roman" w:hAnsi="Times New Roman" w:cs="Times New Roman"/>
          <w:sz w:val="24"/>
        </w:rPr>
        <w:t>(Romans</w:t>
      </w:r>
      <w:r w:rsidRPr="00C82B65" w:rsidR="006D0D18">
        <w:rPr>
          <w:rFonts w:ascii="Times New Roman" w:hAnsi="Times New Roman" w:cs="Times New Roman"/>
          <w:sz w:val="24"/>
        </w:rPr>
        <w:t xml:space="preserve"> 13:13).</w:t>
      </w:r>
      <w:r w:rsidRPr="00C82B65" w:rsidR="00BC0958">
        <w:rPr>
          <w:rFonts w:ascii="Times New Roman" w:hAnsi="Times New Roman" w:cs="Times New Roman"/>
          <w:sz w:val="24"/>
        </w:rPr>
        <w:t xml:space="preserve"> Juveniles </w:t>
      </w:r>
      <w:r w:rsidRPr="00C82B65" w:rsidR="0039693C">
        <w:rPr>
          <w:rFonts w:ascii="Times New Roman" w:hAnsi="Times New Roman" w:cs="Times New Roman"/>
          <w:sz w:val="24"/>
        </w:rPr>
        <w:t xml:space="preserve">who engage in drinking and abuse of drugs </w:t>
      </w:r>
      <w:r w:rsidRPr="00C82B65" w:rsidR="00F22FA6">
        <w:rPr>
          <w:rFonts w:ascii="Times New Roman" w:hAnsi="Times New Roman" w:cs="Times New Roman"/>
          <w:sz w:val="24"/>
        </w:rPr>
        <w:t>are argued to place themselves and that of others</w:t>
      </w:r>
      <w:r w:rsidRPr="00C82B65" w:rsidR="00A64D2F">
        <w:rPr>
          <w:rFonts w:ascii="Times New Roman" w:hAnsi="Times New Roman" w:cs="Times New Roman"/>
          <w:sz w:val="24"/>
        </w:rPr>
        <w:t xml:space="preserve"> at risk, such as sexual abuse or being involved in crime. </w:t>
      </w:r>
      <w:r w:rsidRPr="00C82B65" w:rsidR="00B11431">
        <w:rPr>
          <w:rFonts w:ascii="Times New Roman" w:hAnsi="Times New Roman" w:cs="Times New Roman"/>
          <w:sz w:val="24"/>
        </w:rPr>
        <w:t xml:space="preserve">For </w:t>
      </w:r>
      <w:r w:rsidRPr="00C82B65" w:rsidR="00CD5D9F">
        <w:rPr>
          <w:rFonts w:ascii="Times New Roman" w:hAnsi="Times New Roman" w:cs="Times New Roman"/>
          <w:sz w:val="24"/>
        </w:rPr>
        <w:t xml:space="preserve">this </w:t>
      </w:r>
      <w:r w:rsidRPr="00C82B65" w:rsidR="006F1AAC">
        <w:rPr>
          <w:rFonts w:ascii="Times New Roman" w:hAnsi="Times New Roman" w:cs="Times New Roman"/>
          <w:sz w:val="24"/>
        </w:rPr>
        <w:t>reason,</w:t>
      </w:r>
      <w:r w:rsidRPr="00C82B65" w:rsidR="00CD5D9F">
        <w:rPr>
          <w:rFonts w:ascii="Times New Roman" w:hAnsi="Times New Roman" w:cs="Times New Roman"/>
          <w:sz w:val="24"/>
        </w:rPr>
        <w:t xml:space="preserve"> the following is a </w:t>
      </w:r>
      <w:r w:rsidRPr="00C82B65" w:rsidR="001C7EE0">
        <w:rPr>
          <w:rFonts w:ascii="Times New Roman" w:hAnsi="Times New Roman" w:cs="Times New Roman"/>
          <w:sz w:val="24"/>
        </w:rPr>
        <w:t>representation</w:t>
      </w:r>
      <w:r w:rsidRPr="00C82B65" w:rsidR="00CD5D9F">
        <w:rPr>
          <w:rFonts w:ascii="Times New Roman" w:hAnsi="Times New Roman" w:cs="Times New Roman"/>
          <w:sz w:val="24"/>
        </w:rPr>
        <w:t xml:space="preserve"> of how drug use can be attributed to the development of delinquent behavior.</w:t>
      </w:r>
      <w:r w:rsidRPr="00C82B65" w:rsidR="001C7EE0">
        <w:rPr>
          <w:rFonts w:ascii="Times New Roman" w:hAnsi="Times New Roman" w:cs="Times New Roman"/>
          <w:sz w:val="24"/>
        </w:rPr>
        <w:t xml:space="preserve"> </w:t>
      </w:r>
    </w:p>
    <w:p w:rsidR="00EB7C5C" w:rsidRPr="001862B4" w:rsidP="001862B4">
      <w:pPr>
        <w:pStyle w:val="Heading2"/>
        <w:rPr>
          <w:rFonts w:ascii="Times New Roman" w:hAnsi="Times New Roman" w:cs="Times New Roman"/>
          <w:b/>
          <w:color w:val="auto"/>
          <w:sz w:val="24"/>
        </w:rPr>
      </w:pPr>
      <w:bookmarkStart w:id="5" w:name="_Toc57904340"/>
      <w:r w:rsidRPr="001862B4">
        <w:rPr>
          <w:rFonts w:ascii="Times New Roman" w:hAnsi="Times New Roman" w:cs="Times New Roman"/>
          <w:b/>
          <w:color w:val="auto"/>
          <w:sz w:val="24"/>
        </w:rPr>
        <w:t>Drug selling</w:t>
      </w:r>
      <w:bookmarkEnd w:id="5"/>
      <w:r w:rsidRPr="001862B4">
        <w:rPr>
          <w:rFonts w:ascii="Times New Roman" w:hAnsi="Times New Roman" w:cs="Times New Roman"/>
          <w:b/>
          <w:color w:val="auto"/>
          <w:sz w:val="24"/>
        </w:rPr>
        <w:t xml:space="preserve"> </w:t>
      </w:r>
    </w:p>
    <w:p w:rsidR="00403794" w:rsidRPr="00C82B65" w:rsidP="000F1AE9">
      <w:pPr>
        <w:tabs>
          <w:tab w:val="left" w:pos="2160"/>
        </w:tabs>
        <w:spacing w:line="480" w:lineRule="auto"/>
        <w:ind w:firstLine="720"/>
        <w:jc w:val="both"/>
        <w:rPr>
          <w:rFonts w:ascii="Times New Roman" w:hAnsi="Times New Roman" w:cs="Times New Roman"/>
          <w:sz w:val="24"/>
        </w:rPr>
      </w:pPr>
      <w:r w:rsidRPr="00C82B65">
        <w:rPr>
          <w:rFonts w:ascii="Times New Roman" w:hAnsi="Times New Roman" w:cs="Times New Roman"/>
          <w:sz w:val="24"/>
        </w:rPr>
        <w:t>Addicted juveniles may engage in the sale of drugs because they would really like to see others take drugs like them. Also, others may sell drugs so they can accumulate enough money to purchase more drugs. Also, to continue engaging in delinquent activities and criminal activities, juveniles may engage in drug sales. However, it is essential to note that the sale of drugs itself is a criminal act prohibited by law.
</w:t>
      </w:r>
    </w:p>
    <w:p w:rsidR="00877A3A" w:rsidP="00C82B65">
      <w:pPr>
        <w:tabs>
          <w:tab w:val="left" w:pos="2160"/>
        </w:tabs>
        <w:spacing w:line="480" w:lineRule="auto"/>
        <w:jc w:val="both"/>
        <w:rPr>
          <w:rFonts w:ascii="Times New Roman" w:hAnsi="Times New Roman" w:cs="Times New Roman"/>
          <w:b/>
          <w:sz w:val="24"/>
        </w:rPr>
      </w:pPr>
    </w:p>
    <w:p w:rsidR="00877A3A" w:rsidP="00C82B65">
      <w:pPr>
        <w:tabs>
          <w:tab w:val="left" w:pos="2160"/>
        </w:tabs>
        <w:spacing w:line="480" w:lineRule="auto"/>
        <w:jc w:val="both"/>
        <w:rPr>
          <w:rFonts w:ascii="Times New Roman" w:hAnsi="Times New Roman" w:cs="Times New Roman"/>
          <w:b/>
          <w:sz w:val="24"/>
        </w:rPr>
      </w:pPr>
    </w:p>
    <w:p w:rsidR="00403794" w:rsidRPr="001862B4" w:rsidP="001862B4">
      <w:pPr>
        <w:pStyle w:val="Heading2"/>
        <w:rPr>
          <w:rFonts w:ascii="Times New Roman" w:hAnsi="Times New Roman" w:cs="Times New Roman"/>
          <w:b/>
          <w:color w:val="auto"/>
          <w:sz w:val="24"/>
        </w:rPr>
      </w:pPr>
      <w:bookmarkStart w:id="6" w:name="_Toc57904341"/>
      <w:r w:rsidRPr="001862B4">
        <w:rPr>
          <w:rFonts w:ascii="Times New Roman" w:hAnsi="Times New Roman" w:cs="Times New Roman"/>
          <w:b/>
          <w:color w:val="auto"/>
          <w:sz w:val="24"/>
        </w:rPr>
        <w:t>Robbery</w:t>
      </w:r>
      <w:bookmarkEnd w:id="6"/>
      <w:r w:rsidRPr="001862B4">
        <w:rPr>
          <w:rFonts w:ascii="Times New Roman" w:hAnsi="Times New Roman" w:cs="Times New Roman"/>
          <w:b/>
          <w:color w:val="auto"/>
          <w:sz w:val="24"/>
        </w:rPr>
        <w:t xml:space="preserve"> </w:t>
      </w:r>
    </w:p>
    <w:p w:rsidR="000F1AE9" w:rsidP="00877A3A">
      <w:pPr>
        <w:tabs>
          <w:tab w:val="left" w:pos="2160"/>
        </w:tabs>
        <w:spacing w:line="480" w:lineRule="auto"/>
        <w:ind w:firstLine="720"/>
        <w:jc w:val="both"/>
        <w:rPr>
          <w:rFonts w:ascii="Times New Roman" w:hAnsi="Times New Roman" w:cs="Times New Roman"/>
          <w:sz w:val="24"/>
        </w:rPr>
      </w:pPr>
      <w:r w:rsidRPr="00C82B65">
        <w:rPr>
          <w:rFonts w:ascii="Times New Roman" w:hAnsi="Times New Roman" w:cs="Times New Roman"/>
          <w:sz w:val="24"/>
        </w:rPr>
        <w:t xml:space="preserve">Drug addiction has been associated with robbery, burglary, and stealing. Arguably, because parents and families living in poor </w:t>
      </w:r>
      <w:r w:rsidRPr="00C82B65">
        <w:rPr>
          <w:rFonts w:ascii="Times New Roman" w:hAnsi="Times New Roman" w:cs="Times New Roman"/>
          <w:sz w:val="24"/>
        </w:rPr>
        <w:t>neighborhoods</w:t>
      </w:r>
      <w:r w:rsidRPr="00C82B65">
        <w:rPr>
          <w:rFonts w:ascii="Times New Roman" w:hAnsi="Times New Roman" w:cs="Times New Roman"/>
          <w:sz w:val="24"/>
        </w:rPr>
        <w:t xml:space="preserve"> may not support their children's drug addiction financially, these juveniles are forced to engage in stealing and robbery to continue their drug use (Sharma &amp; Su, 2020).
</w:t>
      </w:r>
    </w:p>
    <w:p w:rsidR="004E1152" w:rsidRPr="001862B4" w:rsidP="001862B4">
      <w:pPr>
        <w:pStyle w:val="Heading2"/>
        <w:rPr>
          <w:rFonts w:ascii="Times New Roman" w:hAnsi="Times New Roman" w:cs="Times New Roman"/>
          <w:b/>
          <w:color w:val="auto"/>
          <w:sz w:val="24"/>
        </w:rPr>
      </w:pPr>
      <w:bookmarkStart w:id="7" w:name="_Toc57904342"/>
      <w:r w:rsidRPr="001862B4">
        <w:rPr>
          <w:rFonts w:ascii="Times New Roman" w:hAnsi="Times New Roman" w:cs="Times New Roman"/>
          <w:b/>
          <w:color w:val="auto"/>
          <w:sz w:val="24"/>
        </w:rPr>
        <w:t>Assaults</w:t>
      </w:r>
      <w:bookmarkEnd w:id="7"/>
      <w:r w:rsidRPr="001862B4">
        <w:rPr>
          <w:rFonts w:ascii="Times New Roman" w:hAnsi="Times New Roman" w:cs="Times New Roman"/>
          <w:b/>
          <w:color w:val="auto"/>
          <w:sz w:val="24"/>
        </w:rPr>
        <w:t xml:space="preserve"> </w:t>
      </w:r>
    </w:p>
    <w:p w:rsidR="009A71CC" w:rsidRPr="00C82B65" w:rsidP="00846509">
      <w:pPr>
        <w:tabs>
          <w:tab w:val="left" w:pos="2160"/>
        </w:tabs>
        <w:spacing w:line="480" w:lineRule="auto"/>
        <w:ind w:firstLine="720"/>
        <w:jc w:val="both"/>
        <w:rPr>
          <w:rFonts w:ascii="Times New Roman" w:hAnsi="Times New Roman" w:cs="Times New Roman"/>
          <w:sz w:val="24"/>
        </w:rPr>
      </w:pPr>
      <w:r w:rsidRPr="00C82B65">
        <w:rPr>
          <w:rFonts w:ascii="Times New Roman" w:hAnsi="Times New Roman" w:cs="Times New Roman"/>
          <w:sz w:val="24"/>
        </w:rPr>
        <w:t>Due to the loss of consciousness after the use of drugs, juveniles often engage in criminal activities due to intoxication (Pérez-</w:t>
      </w:r>
      <w:r w:rsidRPr="00C82B65">
        <w:rPr>
          <w:rFonts w:ascii="Times New Roman" w:hAnsi="Times New Roman" w:cs="Times New Roman"/>
          <w:sz w:val="24"/>
        </w:rPr>
        <w:t>Góme</w:t>
      </w:r>
      <w:r w:rsidRPr="00C82B65">
        <w:rPr>
          <w:rFonts w:ascii="Times New Roman" w:hAnsi="Times New Roman" w:cs="Times New Roman"/>
          <w:sz w:val="24"/>
        </w:rPr>
        <w:t xml:space="preserve"> </w:t>
      </w:r>
      <w:r w:rsidRPr="00DF3505">
        <w:rPr>
          <w:rFonts w:ascii="Times New Roman" w:hAnsi="Times New Roman" w:cs="Times New Roman"/>
          <w:i/>
          <w:sz w:val="24"/>
        </w:rPr>
        <w:t>et al.,</w:t>
      </w:r>
      <w:r w:rsidRPr="00C82B65">
        <w:rPr>
          <w:rFonts w:ascii="Times New Roman" w:hAnsi="Times New Roman" w:cs="Times New Roman"/>
          <w:sz w:val="24"/>
        </w:rPr>
        <w:t xml:space="preserve"> 2019). Some of these include; weapon attack, murder, and rape. It is argued that due to intoxication, juveniles find it easy to engage in these crimes.</w:t>
      </w:r>
      <w:r w:rsidRPr="00C82B65" w:rsidR="00CB5D6F">
        <w:rPr>
          <w:rFonts w:ascii="Times New Roman" w:hAnsi="Times New Roman" w:cs="Times New Roman"/>
          <w:sz w:val="24"/>
        </w:rPr>
        <w:t xml:space="preserve"> Getting high on drugs might result in the commission of </w:t>
      </w:r>
      <w:r w:rsidRPr="00C82B65" w:rsidR="00F931FF">
        <w:rPr>
          <w:rFonts w:ascii="Times New Roman" w:hAnsi="Times New Roman" w:cs="Times New Roman"/>
          <w:sz w:val="24"/>
        </w:rPr>
        <w:t xml:space="preserve">criminal acts, </w:t>
      </w:r>
      <w:r w:rsidRPr="00DF3505" w:rsidR="00F931FF">
        <w:rPr>
          <w:rFonts w:ascii="Times New Roman" w:hAnsi="Times New Roman" w:cs="Times New Roman"/>
          <w:i/>
          <w:sz w:val="24"/>
        </w:rPr>
        <w:t xml:space="preserve">"Do not get drunk on wineWine, which leads to debauchery. Instead, be filled with the Spirit </w:t>
      </w:r>
      <w:r w:rsidRPr="00C82B65" w:rsidR="00F931FF">
        <w:rPr>
          <w:rFonts w:ascii="Times New Roman" w:hAnsi="Times New Roman" w:cs="Times New Roman"/>
          <w:sz w:val="24"/>
        </w:rPr>
        <w:t xml:space="preserve">(Ephesians 5:18). </w:t>
      </w:r>
    </w:p>
    <w:p w:rsidR="009A71CC" w:rsidRPr="001862B4" w:rsidP="001862B4">
      <w:pPr>
        <w:pStyle w:val="Heading1"/>
        <w:jc w:val="center"/>
        <w:rPr>
          <w:rFonts w:ascii="Times New Roman" w:hAnsi="Times New Roman" w:cs="Times New Roman"/>
          <w:b/>
          <w:color w:val="auto"/>
          <w:sz w:val="24"/>
          <w:szCs w:val="24"/>
        </w:rPr>
      </w:pPr>
      <w:bookmarkStart w:id="8" w:name="_Toc57904343"/>
      <w:r w:rsidRPr="001862B4">
        <w:rPr>
          <w:rFonts w:ascii="Times New Roman" w:hAnsi="Times New Roman" w:cs="Times New Roman"/>
          <w:b/>
          <w:color w:val="auto"/>
          <w:sz w:val="24"/>
          <w:szCs w:val="24"/>
        </w:rPr>
        <w:t>Conclusion</w:t>
      </w:r>
      <w:bookmarkEnd w:id="8"/>
    </w:p>
    <w:p w:rsidR="00A25732" w:rsidP="00FB3A18">
      <w:pPr>
        <w:tabs>
          <w:tab w:val="left" w:pos="2160"/>
        </w:tabs>
        <w:spacing w:line="480" w:lineRule="auto"/>
        <w:ind w:firstLine="720"/>
        <w:jc w:val="both"/>
        <w:rPr>
          <w:rFonts w:ascii="Times New Roman" w:hAnsi="Times New Roman" w:cs="Times New Roman"/>
          <w:sz w:val="24"/>
        </w:rPr>
      </w:pPr>
      <w:r w:rsidRPr="00C82B65">
        <w:rPr>
          <w:rFonts w:ascii="Times New Roman" w:hAnsi="Times New Roman" w:cs="Times New Roman"/>
          <w:sz w:val="24"/>
        </w:rPr>
        <w:t xml:space="preserve">Admittedly, the most common visible </w:t>
      </w:r>
      <w:r w:rsidRPr="00C82B65" w:rsidR="005F501E">
        <w:rPr>
          <w:rFonts w:ascii="Times New Roman" w:hAnsi="Times New Roman" w:cs="Times New Roman"/>
          <w:sz w:val="24"/>
        </w:rPr>
        <w:t>phenomenon</w:t>
      </w:r>
      <w:r w:rsidRPr="00C82B65">
        <w:rPr>
          <w:rFonts w:ascii="Times New Roman" w:hAnsi="Times New Roman" w:cs="Times New Roman"/>
          <w:sz w:val="24"/>
        </w:rPr>
        <w:t xml:space="preserve"> among juveniles engaging in drugs </w:t>
      </w:r>
      <w:r w:rsidRPr="00C82B65" w:rsidR="005F501E">
        <w:rPr>
          <w:rFonts w:ascii="Times New Roman" w:hAnsi="Times New Roman" w:cs="Times New Roman"/>
          <w:sz w:val="24"/>
        </w:rPr>
        <w:t>is</w:t>
      </w:r>
      <w:r w:rsidRPr="00C82B65">
        <w:rPr>
          <w:rFonts w:ascii="Times New Roman" w:hAnsi="Times New Roman" w:cs="Times New Roman"/>
          <w:sz w:val="24"/>
        </w:rPr>
        <w:t xml:space="preserve"> the </w:t>
      </w:r>
      <w:r w:rsidRPr="00C82B65" w:rsidR="008D1170">
        <w:rPr>
          <w:rFonts w:ascii="Times New Roman" w:hAnsi="Times New Roman" w:cs="Times New Roman"/>
          <w:sz w:val="24"/>
        </w:rPr>
        <w:t xml:space="preserve">exhibition of violent behavior. </w:t>
      </w:r>
      <w:r w:rsidRPr="00C82B65" w:rsidR="00C66251">
        <w:rPr>
          <w:rFonts w:ascii="Times New Roman" w:hAnsi="Times New Roman" w:cs="Times New Roman"/>
          <w:sz w:val="24"/>
        </w:rPr>
        <w:t xml:space="preserve">It is worth noting that this violence </w:t>
      </w:r>
      <w:r w:rsidRPr="00C82B65" w:rsidR="00AF6B74">
        <w:rPr>
          <w:rFonts w:ascii="Times New Roman" w:hAnsi="Times New Roman" w:cs="Times New Roman"/>
          <w:sz w:val="24"/>
        </w:rPr>
        <w:t>makes</w:t>
      </w:r>
      <w:r w:rsidRPr="00C82B65" w:rsidR="009B1DF1">
        <w:rPr>
          <w:rFonts w:ascii="Times New Roman" w:hAnsi="Times New Roman" w:cs="Times New Roman"/>
          <w:sz w:val="24"/>
        </w:rPr>
        <w:t xml:space="preserve"> them </w:t>
      </w:r>
      <w:r w:rsidRPr="00C82B65" w:rsidR="004E39D2">
        <w:rPr>
          <w:rFonts w:ascii="Times New Roman" w:hAnsi="Times New Roman" w:cs="Times New Roman"/>
          <w:sz w:val="24"/>
        </w:rPr>
        <w:t xml:space="preserve">develop defiance against </w:t>
      </w:r>
      <w:r w:rsidRPr="00C82B65" w:rsidR="004A06EB">
        <w:rPr>
          <w:rFonts w:ascii="Times New Roman" w:hAnsi="Times New Roman" w:cs="Times New Roman"/>
          <w:sz w:val="24"/>
        </w:rPr>
        <w:t>the established regulations and society.</w:t>
      </w:r>
      <w:r w:rsidRPr="00C82B65" w:rsidR="00D526FB">
        <w:rPr>
          <w:rFonts w:ascii="Times New Roman" w:hAnsi="Times New Roman" w:cs="Times New Roman"/>
          <w:sz w:val="24"/>
        </w:rPr>
        <w:t xml:space="preserve"> Besides, it is observed that</w:t>
      </w:r>
      <w:r w:rsidRPr="00C82B65" w:rsidR="00FA0AED">
        <w:rPr>
          <w:rFonts w:ascii="Times New Roman" w:hAnsi="Times New Roman" w:cs="Times New Roman"/>
          <w:sz w:val="24"/>
        </w:rPr>
        <w:t xml:space="preserve"> the interaction of juveniles with the other peers who engage in drugs </w:t>
      </w:r>
      <w:r w:rsidRPr="00C82B65" w:rsidR="00DF7629">
        <w:rPr>
          <w:rFonts w:ascii="Times New Roman" w:hAnsi="Times New Roman" w:cs="Times New Roman"/>
          <w:sz w:val="24"/>
        </w:rPr>
        <w:t>may introduce innocent juveniles into the world of crimes.</w:t>
      </w:r>
      <w:r w:rsidRPr="00C82B65" w:rsidR="0076691E">
        <w:rPr>
          <w:rFonts w:ascii="Times New Roman" w:hAnsi="Times New Roman" w:cs="Times New Roman"/>
          <w:sz w:val="24"/>
        </w:rPr>
        <w:t xml:space="preserve"> </w:t>
      </w:r>
      <w:r w:rsidRPr="00C82B65" w:rsidR="00802063">
        <w:rPr>
          <w:rFonts w:ascii="Times New Roman" w:hAnsi="Times New Roman" w:cs="Times New Roman"/>
          <w:sz w:val="24"/>
        </w:rPr>
        <w:t xml:space="preserve">Summarily, the involvement in drug and substance abuse </w:t>
      </w:r>
      <w:r w:rsidRPr="00C82B65" w:rsidR="00CA4D2C">
        <w:rPr>
          <w:rFonts w:ascii="Times New Roman" w:hAnsi="Times New Roman" w:cs="Times New Roman"/>
          <w:sz w:val="24"/>
        </w:rPr>
        <w:t xml:space="preserve">may result in </w:t>
      </w:r>
      <w:r w:rsidRPr="00C82B65" w:rsidR="001A74C6">
        <w:rPr>
          <w:rFonts w:ascii="Times New Roman" w:hAnsi="Times New Roman" w:cs="Times New Roman"/>
          <w:sz w:val="24"/>
        </w:rPr>
        <w:t>intoxication</w:t>
      </w:r>
      <w:r w:rsidRPr="00C82B65" w:rsidR="00CA4D2C">
        <w:rPr>
          <w:rFonts w:ascii="Times New Roman" w:hAnsi="Times New Roman" w:cs="Times New Roman"/>
          <w:sz w:val="24"/>
        </w:rPr>
        <w:t xml:space="preserve">, involvement with deviant peer groups and </w:t>
      </w:r>
      <w:r w:rsidRPr="00C82B65" w:rsidR="009E333E">
        <w:rPr>
          <w:rFonts w:ascii="Times New Roman" w:hAnsi="Times New Roman" w:cs="Times New Roman"/>
          <w:sz w:val="24"/>
        </w:rPr>
        <w:t>unending addiction to</w:t>
      </w:r>
      <w:r w:rsidRPr="00C82B65" w:rsidR="0034293C">
        <w:rPr>
          <w:rFonts w:ascii="Times New Roman" w:hAnsi="Times New Roman" w:cs="Times New Roman"/>
          <w:sz w:val="24"/>
        </w:rPr>
        <w:t xml:space="preserve"> drug use, </w:t>
      </w:r>
      <w:r w:rsidRPr="00C82B65" w:rsidR="001770BC">
        <w:rPr>
          <w:rFonts w:ascii="Times New Roman" w:hAnsi="Times New Roman" w:cs="Times New Roman"/>
          <w:sz w:val="24"/>
        </w:rPr>
        <w:t>which may lead to the commission of violent crimes</w:t>
      </w:r>
      <w:r w:rsidRPr="00C82B65" w:rsidR="00700C57">
        <w:rPr>
          <w:rFonts w:ascii="Times New Roman" w:hAnsi="Times New Roman" w:cs="Times New Roman"/>
          <w:sz w:val="24"/>
        </w:rPr>
        <w:t xml:space="preserve">, </w:t>
      </w:r>
      <w:r w:rsidRPr="00B37918" w:rsidR="00700C57">
        <w:rPr>
          <w:rFonts w:ascii="Times New Roman" w:hAnsi="Times New Roman" w:cs="Times New Roman"/>
          <w:i/>
          <w:sz w:val="24"/>
        </w:rPr>
        <w:t>"Likewise, teach the younger women to be reverent in the way they live, not to be slanderers or addicted to much wineWine, but to teach what is good</w:t>
      </w:r>
      <w:r w:rsidRPr="00C82B65" w:rsidR="00700C57">
        <w:rPr>
          <w:rFonts w:ascii="Times New Roman" w:hAnsi="Times New Roman" w:cs="Times New Roman"/>
          <w:sz w:val="24"/>
        </w:rPr>
        <w:t xml:space="preserve"> (Titus 2:3).</w:t>
      </w:r>
      <w:r w:rsidRPr="00C82B65" w:rsidR="001A74C6">
        <w:rPr>
          <w:rFonts w:ascii="Times New Roman" w:hAnsi="Times New Roman" w:cs="Times New Roman"/>
          <w:sz w:val="24"/>
        </w:rPr>
        <w:t xml:space="preserve"> </w:t>
      </w:r>
      <w:r w:rsidRPr="00C82B65" w:rsidR="00F92706">
        <w:rPr>
          <w:rFonts w:ascii="Times New Roman" w:hAnsi="Times New Roman" w:cs="Times New Roman"/>
          <w:sz w:val="24"/>
        </w:rPr>
        <w:t xml:space="preserve">For this </w:t>
      </w:r>
      <w:r w:rsidRPr="00C82B65" w:rsidR="004054A4">
        <w:rPr>
          <w:rFonts w:ascii="Times New Roman" w:hAnsi="Times New Roman" w:cs="Times New Roman"/>
          <w:sz w:val="24"/>
        </w:rPr>
        <w:t>reason,</w:t>
      </w:r>
      <w:r w:rsidRPr="00C82B65" w:rsidR="00F92706">
        <w:rPr>
          <w:rFonts w:ascii="Times New Roman" w:hAnsi="Times New Roman" w:cs="Times New Roman"/>
          <w:sz w:val="24"/>
        </w:rPr>
        <w:t xml:space="preserve"> it can be argued that </w:t>
      </w:r>
      <w:r w:rsidRPr="00C82B65" w:rsidR="0015361B">
        <w:rPr>
          <w:rFonts w:ascii="Times New Roman" w:hAnsi="Times New Roman" w:cs="Times New Roman"/>
          <w:sz w:val="24"/>
        </w:rPr>
        <w:t xml:space="preserve">substance use and juvenile offending present a reciprocal </w:t>
      </w:r>
      <w:r w:rsidRPr="00C82B65" w:rsidR="00261F2A">
        <w:rPr>
          <w:rFonts w:ascii="Times New Roman" w:hAnsi="Times New Roman" w:cs="Times New Roman"/>
          <w:sz w:val="24"/>
        </w:rPr>
        <w:t>relationship.</w:t>
      </w:r>
      <w:r w:rsidRPr="00C82B65" w:rsidR="004054A4">
        <w:rPr>
          <w:rFonts w:ascii="Times New Roman" w:hAnsi="Times New Roman" w:cs="Times New Roman"/>
          <w:sz w:val="24"/>
        </w:rPr>
        <w:t xml:space="preserve"> </w:t>
      </w:r>
    </w:p>
    <w:p w:rsidR="001862B4" w:rsidRPr="00C82B65" w:rsidP="00FB3A18">
      <w:pPr>
        <w:tabs>
          <w:tab w:val="left" w:pos="2160"/>
        </w:tabs>
        <w:spacing w:line="480" w:lineRule="auto"/>
        <w:ind w:firstLine="720"/>
        <w:jc w:val="both"/>
        <w:rPr>
          <w:rFonts w:ascii="Times New Roman" w:hAnsi="Times New Roman" w:cs="Times New Roman"/>
          <w:sz w:val="24"/>
        </w:rPr>
      </w:pPr>
    </w:p>
    <w:p w:rsidR="006D328F" w:rsidRPr="00C82B65" w:rsidP="00FB3A18">
      <w:pPr>
        <w:tabs>
          <w:tab w:val="left" w:pos="2160"/>
        </w:tabs>
        <w:spacing w:line="480" w:lineRule="auto"/>
        <w:ind w:firstLine="720"/>
        <w:jc w:val="both"/>
        <w:rPr>
          <w:rFonts w:ascii="Times New Roman" w:hAnsi="Times New Roman" w:cs="Times New Roman"/>
          <w:sz w:val="24"/>
        </w:rPr>
      </w:pPr>
      <w:r w:rsidRPr="00C82B65">
        <w:rPr>
          <w:rFonts w:ascii="Times New Roman" w:hAnsi="Times New Roman" w:cs="Times New Roman"/>
          <w:sz w:val="24"/>
        </w:rPr>
        <w:t xml:space="preserve">Although drug and substance use in itself is not the primary motivating factor for the involvement in delinquent criminal behavior, it significantly enhances the risk of engaging in offending behavior (White </w:t>
      </w:r>
      <w:r w:rsidRPr="007F003F">
        <w:rPr>
          <w:rFonts w:ascii="Times New Roman" w:hAnsi="Times New Roman" w:cs="Times New Roman"/>
          <w:i/>
          <w:sz w:val="24"/>
        </w:rPr>
        <w:t>et al.,</w:t>
      </w:r>
      <w:r w:rsidRPr="00C82B65">
        <w:rPr>
          <w:rFonts w:ascii="Times New Roman" w:hAnsi="Times New Roman" w:cs="Times New Roman"/>
          <w:sz w:val="24"/>
        </w:rPr>
        <w:t xml:space="preserve"> 2002). According to this argument, juveniles engaged in drug use are more likely to commit a crime either to obtain funds to support their drug use or due to lack of consciousness after drug use. For instance, it was observed that juvenile drug traffickers reported higher rates of property crimes than nonusers.
</w:t>
      </w: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5D4281" w:rsidP="00877A3A">
      <w:pPr>
        <w:tabs>
          <w:tab w:val="left" w:pos="2160"/>
        </w:tabs>
        <w:spacing w:line="480" w:lineRule="auto"/>
        <w:jc w:val="center"/>
        <w:rPr>
          <w:rFonts w:ascii="Times New Roman" w:hAnsi="Times New Roman" w:cs="Times New Roman"/>
          <w:b/>
          <w:sz w:val="24"/>
        </w:rPr>
      </w:pPr>
    </w:p>
    <w:p w:rsidR="00093E43" w:rsidRPr="001862B4" w:rsidP="001862B4">
      <w:pPr>
        <w:pStyle w:val="Heading1"/>
        <w:jc w:val="center"/>
        <w:rPr>
          <w:rFonts w:ascii="Times New Roman" w:hAnsi="Times New Roman" w:cs="Times New Roman"/>
          <w:b/>
          <w:color w:val="auto"/>
          <w:sz w:val="24"/>
        </w:rPr>
      </w:pPr>
      <w:bookmarkStart w:id="9" w:name="_Toc57904344"/>
      <w:r w:rsidRPr="001862B4">
        <w:rPr>
          <w:rFonts w:ascii="Times New Roman" w:hAnsi="Times New Roman" w:cs="Times New Roman"/>
          <w:b/>
          <w:color w:val="auto"/>
          <w:sz w:val="24"/>
        </w:rPr>
        <w:t>References</w:t>
      </w:r>
      <w:bookmarkEnd w:id="9"/>
    </w:p>
    <w:p w:rsidR="005D4281" w:rsidRPr="00B00C49" w:rsidP="005D4281">
      <w:pPr>
        <w:tabs>
          <w:tab w:val="left" w:pos="2160"/>
        </w:tabs>
        <w:spacing w:line="480" w:lineRule="auto"/>
        <w:ind w:left="720" w:hanging="720"/>
        <w:jc w:val="both"/>
        <w:rPr>
          <w:rFonts w:ascii="Times New Roman" w:hAnsi="Times New Roman" w:cs="Times New Roman"/>
          <w:sz w:val="24"/>
        </w:rPr>
      </w:pPr>
      <w:r w:rsidRPr="00B00C49">
        <w:rPr>
          <w:rFonts w:ascii="Times New Roman" w:hAnsi="Times New Roman" w:cs="Times New Roman"/>
          <w:sz w:val="24"/>
        </w:rPr>
        <w:t>Pérez-</w:t>
      </w:r>
      <w:r w:rsidRPr="00B00C49">
        <w:rPr>
          <w:rFonts w:ascii="Times New Roman" w:hAnsi="Times New Roman" w:cs="Times New Roman"/>
          <w:sz w:val="24"/>
        </w:rPr>
        <w:t>Góme</w:t>
      </w:r>
      <w:r w:rsidRPr="00B00C49">
        <w:rPr>
          <w:rFonts w:ascii="Times New Roman" w:hAnsi="Times New Roman" w:cs="Times New Roman"/>
          <w:sz w:val="24"/>
        </w:rPr>
        <w:t xml:space="preserve">, A., </w:t>
      </w:r>
      <w:r w:rsidRPr="00B00C49">
        <w:rPr>
          <w:rFonts w:ascii="Times New Roman" w:hAnsi="Times New Roman" w:cs="Times New Roman"/>
          <w:sz w:val="24"/>
        </w:rPr>
        <w:t>Mejía</w:t>
      </w:r>
      <w:r w:rsidRPr="00B00C49">
        <w:rPr>
          <w:rFonts w:ascii="Times New Roman" w:hAnsi="Times New Roman" w:cs="Times New Roman"/>
          <w:sz w:val="24"/>
        </w:rPr>
        <w:t>-Trujillo, J., Pérez-Trujillo, M., &amp; Orr, J. (2019). Drugs, Health and Juvenile Delinquency in Latin America: Trends, Policies and Actions. In Routledge International Handbook of Delinquency and Health (pp. 315-328). Routledge.</w:t>
      </w:r>
    </w:p>
    <w:p w:rsidR="005D4281" w:rsidRPr="00B00C49" w:rsidP="005D4281">
      <w:pPr>
        <w:tabs>
          <w:tab w:val="left" w:pos="2160"/>
        </w:tabs>
        <w:spacing w:line="480" w:lineRule="auto"/>
        <w:ind w:left="720" w:hanging="720"/>
        <w:jc w:val="both"/>
        <w:rPr>
          <w:rFonts w:ascii="Times New Roman" w:hAnsi="Times New Roman" w:cs="Times New Roman"/>
          <w:sz w:val="24"/>
        </w:rPr>
      </w:pPr>
      <w:r w:rsidRPr="00B00C49">
        <w:rPr>
          <w:rFonts w:ascii="Times New Roman" w:hAnsi="Times New Roman" w:cs="Times New Roman"/>
          <w:sz w:val="24"/>
        </w:rPr>
        <w:t>Ryan, J. P., Williams, A. B., &amp; Courtney, M. E. (2013). Adolescent neglect, juvenile delinquency, and the risk of recidivism. Journal of youth and adolescence, 42(3), 454-465.
</w:t>
      </w:r>
    </w:p>
    <w:p w:rsidR="005D4281" w:rsidRPr="00C82B65" w:rsidP="005D4281">
      <w:pPr>
        <w:tabs>
          <w:tab w:val="left" w:pos="2160"/>
        </w:tabs>
        <w:spacing w:line="480" w:lineRule="auto"/>
        <w:ind w:left="720" w:hanging="720"/>
        <w:jc w:val="both"/>
        <w:rPr>
          <w:rFonts w:ascii="Times New Roman" w:hAnsi="Times New Roman" w:cs="Times New Roman"/>
          <w:sz w:val="24"/>
        </w:rPr>
      </w:pPr>
      <w:r w:rsidRPr="00B00C49">
        <w:rPr>
          <w:rFonts w:ascii="Times New Roman" w:hAnsi="Times New Roman" w:cs="Times New Roman"/>
          <w:sz w:val="24"/>
        </w:rPr>
        <w:t>Sharma, M., &amp; Su, X. (2020). Association between Alcohol and Drugs and Juvenile Delinquency: Implications for Alcohol and Drug Education. Journal of Alcohol &amp; Drug Education, 64(2), 3.</w:t>
      </w:r>
    </w:p>
    <w:p w:rsidR="005D4281" w:rsidRPr="00B00C49" w:rsidP="005D4281">
      <w:pPr>
        <w:tabs>
          <w:tab w:val="left" w:pos="2160"/>
        </w:tabs>
        <w:spacing w:line="480" w:lineRule="auto"/>
        <w:ind w:left="720" w:hanging="720"/>
        <w:jc w:val="both"/>
        <w:rPr>
          <w:rFonts w:ascii="Times New Roman" w:hAnsi="Times New Roman" w:cs="Times New Roman"/>
          <w:sz w:val="24"/>
        </w:rPr>
      </w:pPr>
      <w:r w:rsidRPr="00B00C49">
        <w:rPr>
          <w:rFonts w:ascii="Times New Roman" w:hAnsi="Times New Roman" w:cs="Times New Roman"/>
          <w:sz w:val="24"/>
        </w:rPr>
        <w:t>Stamatel, J. P. (2020). Juvenile Delinquency and Juvenile Justice. Examining Crime and Justice Around the World, 67.</w:t>
      </w:r>
    </w:p>
    <w:p w:rsidR="005D4281" w:rsidRPr="00B00C49" w:rsidP="005D4281">
      <w:pPr>
        <w:tabs>
          <w:tab w:val="left" w:pos="2160"/>
        </w:tabs>
        <w:spacing w:line="480" w:lineRule="auto"/>
        <w:ind w:left="720" w:hanging="720"/>
        <w:jc w:val="both"/>
        <w:rPr>
          <w:rFonts w:ascii="Times New Roman" w:hAnsi="Times New Roman" w:cs="Times New Roman"/>
          <w:sz w:val="24"/>
        </w:rPr>
      </w:pPr>
      <w:r w:rsidRPr="00B00C49">
        <w:rPr>
          <w:rFonts w:ascii="Times New Roman" w:hAnsi="Times New Roman" w:cs="Times New Roman"/>
          <w:sz w:val="24"/>
        </w:rPr>
        <w:t xml:space="preserve">White, H. R., Tice, P. C., </w:t>
      </w:r>
      <w:r w:rsidRPr="00B00C49">
        <w:rPr>
          <w:rFonts w:ascii="Times New Roman" w:hAnsi="Times New Roman" w:cs="Times New Roman"/>
          <w:sz w:val="24"/>
        </w:rPr>
        <w:t>Loeber</w:t>
      </w:r>
      <w:r w:rsidRPr="00B00C49">
        <w:rPr>
          <w:rFonts w:ascii="Times New Roman" w:hAnsi="Times New Roman" w:cs="Times New Roman"/>
          <w:sz w:val="24"/>
        </w:rPr>
        <w:t xml:space="preserve">, R., &amp; </w:t>
      </w:r>
      <w:r w:rsidRPr="00B00C49">
        <w:rPr>
          <w:rFonts w:ascii="Times New Roman" w:hAnsi="Times New Roman" w:cs="Times New Roman"/>
          <w:sz w:val="24"/>
        </w:rPr>
        <w:t>Stouthamer-Loeber</w:t>
      </w:r>
      <w:r w:rsidRPr="00B00C49">
        <w:rPr>
          <w:rFonts w:ascii="Times New Roman" w:hAnsi="Times New Roman" w:cs="Times New Roman"/>
          <w:sz w:val="24"/>
        </w:rPr>
        <w:t>, M. (2002). Illegal acts committed by adolescents under the influence of alcohol and drugs. Journal of Research in Crime and delinquency, 39(2), 131-152.</w:t>
      </w:r>
    </w:p>
    <w:p w:rsidR="005D4281" w:rsidRPr="00B00C49" w:rsidP="005D4281">
      <w:pPr>
        <w:tabs>
          <w:tab w:val="left" w:pos="2160"/>
        </w:tabs>
        <w:spacing w:line="480" w:lineRule="auto"/>
        <w:ind w:left="720" w:hanging="720"/>
        <w:jc w:val="both"/>
        <w:rPr>
          <w:rFonts w:ascii="Times New Roman" w:hAnsi="Times New Roman" w:cs="Times New Roman"/>
          <w:sz w:val="24"/>
        </w:rPr>
      </w:pPr>
      <w:r w:rsidRPr="00B00C49">
        <w:rPr>
          <w:rFonts w:ascii="Times New Roman" w:hAnsi="Times New Roman" w:cs="Times New Roman"/>
          <w:sz w:val="24"/>
        </w:rPr>
        <w:t>Zimring, F. E. (1998). Toward a jurisprudence of youth violence. Crime and Justice, 24, 477-501.</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856178"/>
      <w:docPartObj>
        <w:docPartGallery w:val="Page Numbers (Top of Page)"/>
        <w:docPartUnique/>
      </w:docPartObj>
    </w:sdtPr>
    <w:sdtEndPr>
      <w:rPr>
        <w:noProof/>
      </w:rPr>
    </w:sdtEndPr>
    <w:sdtContent>
      <w:p w:rsidR="00D66820">
        <w:pPr>
          <w:pStyle w:val="Header"/>
          <w:jc w:val="right"/>
        </w:pPr>
        <w:r>
          <w:fldChar w:fldCharType="begin"/>
        </w:r>
        <w:r>
          <w:instrText xml:space="preserve"> PAGE   \* MERGEFORMAT </w:instrText>
        </w:r>
        <w:r>
          <w:fldChar w:fldCharType="separate"/>
        </w:r>
        <w:r w:rsidR="00103243">
          <w:rPr>
            <w:noProof/>
          </w:rPr>
          <w:t>10</w:t>
        </w:r>
        <w:r>
          <w:rPr>
            <w:noProof/>
          </w:rPr>
          <w:fldChar w:fldCharType="end"/>
        </w:r>
      </w:p>
    </w:sdtContent>
  </w:sdt>
  <w:p w:rsidR="00D668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9C5"/>
    <w:rsid w:val="00006875"/>
    <w:rsid w:val="0003322D"/>
    <w:rsid w:val="00043186"/>
    <w:rsid w:val="000556B5"/>
    <w:rsid w:val="00064357"/>
    <w:rsid w:val="0006617E"/>
    <w:rsid w:val="00070127"/>
    <w:rsid w:val="00087161"/>
    <w:rsid w:val="00091084"/>
    <w:rsid w:val="00092963"/>
    <w:rsid w:val="00093E43"/>
    <w:rsid w:val="000C0381"/>
    <w:rsid w:val="000F1AE9"/>
    <w:rsid w:val="00103243"/>
    <w:rsid w:val="001223B2"/>
    <w:rsid w:val="00145033"/>
    <w:rsid w:val="0015361B"/>
    <w:rsid w:val="001749CD"/>
    <w:rsid w:val="001760AF"/>
    <w:rsid w:val="001770BC"/>
    <w:rsid w:val="00177D30"/>
    <w:rsid w:val="001826D2"/>
    <w:rsid w:val="00186276"/>
    <w:rsid w:val="001862B4"/>
    <w:rsid w:val="001A3B60"/>
    <w:rsid w:val="001A74C6"/>
    <w:rsid w:val="001C0E83"/>
    <w:rsid w:val="001C17C8"/>
    <w:rsid w:val="001C7EE0"/>
    <w:rsid w:val="001D15DB"/>
    <w:rsid w:val="001F69CA"/>
    <w:rsid w:val="00204936"/>
    <w:rsid w:val="00216D4C"/>
    <w:rsid w:val="00251695"/>
    <w:rsid w:val="00261F2A"/>
    <w:rsid w:val="0026335D"/>
    <w:rsid w:val="0026652B"/>
    <w:rsid w:val="002704A0"/>
    <w:rsid w:val="002A7489"/>
    <w:rsid w:val="002A7A5B"/>
    <w:rsid w:val="002B49BA"/>
    <w:rsid w:val="002C54C2"/>
    <w:rsid w:val="002D1918"/>
    <w:rsid w:val="00307865"/>
    <w:rsid w:val="00311B26"/>
    <w:rsid w:val="00323B5B"/>
    <w:rsid w:val="00332458"/>
    <w:rsid w:val="00336C68"/>
    <w:rsid w:val="0034293C"/>
    <w:rsid w:val="00350BAE"/>
    <w:rsid w:val="003567B2"/>
    <w:rsid w:val="00373B3A"/>
    <w:rsid w:val="0039693C"/>
    <w:rsid w:val="003A0037"/>
    <w:rsid w:val="003C36D4"/>
    <w:rsid w:val="003C378E"/>
    <w:rsid w:val="003D086C"/>
    <w:rsid w:val="003D5F69"/>
    <w:rsid w:val="003E6C84"/>
    <w:rsid w:val="00403794"/>
    <w:rsid w:val="004054A4"/>
    <w:rsid w:val="00414791"/>
    <w:rsid w:val="00427C6E"/>
    <w:rsid w:val="00434214"/>
    <w:rsid w:val="00456AD4"/>
    <w:rsid w:val="00462C19"/>
    <w:rsid w:val="00491229"/>
    <w:rsid w:val="004A06EB"/>
    <w:rsid w:val="004D02D9"/>
    <w:rsid w:val="004D3A81"/>
    <w:rsid w:val="004E1152"/>
    <w:rsid w:val="004E1C4C"/>
    <w:rsid w:val="004E2A2C"/>
    <w:rsid w:val="004E39D2"/>
    <w:rsid w:val="004F4239"/>
    <w:rsid w:val="005153A5"/>
    <w:rsid w:val="00515A10"/>
    <w:rsid w:val="005469CE"/>
    <w:rsid w:val="005577FE"/>
    <w:rsid w:val="00590CF6"/>
    <w:rsid w:val="005B1F85"/>
    <w:rsid w:val="005B60C1"/>
    <w:rsid w:val="005D4281"/>
    <w:rsid w:val="005E11B9"/>
    <w:rsid w:val="005F501E"/>
    <w:rsid w:val="006070F9"/>
    <w:rsid w:val="0061430B"/>
    <w:rsid w:val="00621F30"/>
    <w:rsid w:val="00625F3D"/>
    <w:rsid w:val="006337AB"/>
    <w:rsid w:val="0064138A"/>
    <w:rsid w:val="006637EA"/>
    <w:rsid w:val="006744D1"/>
    <w:rsid w:val="00685E18"/>
    <w:rsid w:val="006912F4"/>
    <w:rsid w:val="006B039B"/>
    <w:rsid w:val="006D0D18"/>
    <w:rsid w:val="006D328F"/>
    <w:rsid w:val="006E0E51"/>
    <w:rsid w:val="006F1AAC"/>
    <w:rsid w:val="006F564C"/>
    <w:rsid w:val="00700C57"/>
    <w:rsid w:val="00731459"/>
    <w:rsid w:val="00732804"/>
    <w:rsid w:val="0074661B"/>
    <w:rsid w:val="0076691E"/>
    <w:rsid w:val="00776E47"/>
    <w:rsid w:val="007834C4"/>
    <w:rsid w:val="007906C0"/>
    <w:rsid w:val="007A0C54"/>
    <w:rsid w:val="007B2220"/>
    <w:rsid w:val="007B7682"/>
    <w:rsid w:val="007C621B"/>
    <w:rsid w:val="007F003F"/>
    <w:rsid w:val="007F77D4"/>
    <w:rsid w:val="00802063"/>
    <w:rsid w:val="008335EA"/>
    <w:rsid w:val="00834830"/>
    <w:rsid w:val="00846509"/>
    <w:rsid w:val="00860255"/>
    <w:rsid w:val="00877A3A"/>
    <w:rsid w:val="008A10A8"/>
    <w:rsid w:val="008A2A47"/>
    <w:rsid w:val="008B3E0D"/>
    <w:rsid w:val="008C216F"/>
    <w:rsid w:val="008C3965"/>
    <w:rsid w:val="008D1170"/>
    <w:rsid w:val="008F2091"/>
    <w:rsid w:val="00910110"/>
    <w:rsid w:val="00910D75"/>
    <w:rsid w:val="00917644"/>
    <w:rsid w:val="00917E98"/>
    <w:rsid w:val="0094073B"/>
    <w:rsid w:val="00945BAA"/>
    <w:rsid w:val="0095570F"/>
    <w:rsid w:val="009912F7"/>
    <w:rsid w:val="009A71CC"/>
    <w:rsid w:val="009B1DF1"/>
    <w:rsid w:val="009E2BEF"/>
    <w:rsid w:val="009E333E"/>
    <w:rsid w:val="00A2498B"/>
    <w:rsid w:val="00A25732"/>
    <w:rsid w:val="00A36D51"/>
    <w:rsid w:val="00A54C69"/>
    <w:rsid w:val="00A5523E"/>
    <w:rsid w:val="00A64D2F"/>
    <w:rsid w:val="00A74D19"/>
    <w:rsid w:val="00A85F4D"/>
    <w:rsid w:val="00AB18D9"/>
    <w:rsid w:val="00AB1AB9"/>
    <w:rsid w:val="00AB34CA"/>
    <w:rsid w:val="00AC05AC"/>
    <w:rsid w:val="00AC224B"/>
    <w:rsid w:val="00AC51D6"/>
    <w:rsid w:val="00AD66D6"/>
    <w:rsid w:val="00AF281B"/>
    <w:rsid w:val="00AF6B74"/>
    <w:rsid w:val="00B00C49"/>
    <w:rsid w:val="00B03C9C"/>
    <w:rsid w:val="00B11431"/>
    <w:rsid w:val="00B2119D"/>
    <w:rsid w:val="00B37918"/>
    <w:rsid w:val="00B40029"/>
    <w:rsid w:val="00B4396E"/>
    <w:rsid w:val="00B659C5"/>
    <w:rsid w:val="00B74AA7"/>
    <w:rsid w:val="00B81196"/>
    <w:rsid w:val="00B960BF"/>
    <w:rsid w:val="00BA3223"/>
    <w:rsid w:val="00BB5496"/>
    <w:rsid w:val="00BC0958"/>
    <w:rsid w:val="00BD4C1B"/>
    <w:rsid w:val="00BE1990"/>
    <w:rsid w:val="00BE5E19"/>
    <w:rsid w:val="00BF1CBC"/>
    <w:rsid w:val="00BF6752"/>
    <w:rsid w:val="00C201A3"/>
    <w:rsid w:val="00C2443A"/>
    <w:rsid w:val="00C25F09"/>
    <w:rsid w:val="00C360E6"/>
    <w:rsid w:val="00C46B42"/>
    <w:rsid w:val="00C616ED"/>
    <w:rsid w:val="00C64D30"/>
    <w:rsid w:val="00C64E4F"/>
    <w:rsid w:val="00C66251"/>
    <w:rsid w:val="00C82B65"/>
    <w:rsid w:val="00C82E4C"/>
    <w:rsid w:val="00C929D8"/>
    <w:rsid w:val="00C972D1"/>
    <w:rsid w:val="00CA4D2C"/>
    <w:rsid w:val="00CB0E83"/>
    <w:rsid w:val="00CB5D6F"/>
    <w:rsid w:val="00CC0500"/>
    <w:rsid w:val="00CC231C"/>
    <w:rsid w:val="00CC35EA"/>
    <w:rsid w:val="00CD0D81"/>
    <w:rsid w:val="00CD49A1"/>
    <w:rsid w:val="00CD5D9F"/>
    <w:rsid w:val="00D14752"/>
    <w:rsid w:val="00D15C5A"/>
    <w:rsid w:val="00D30AD1"/>
    <w:rsid w:val="00D526FB"/>
    <w:rsid w:val="00D56575"/>
    <w:rsid w:val="00D579F2"/>
    <w:rsid w:val="00D66820"/>
    <w:rsid w:val="00D759A1"/>
    <w:rsid w:val="00D811B7"/>
    <w:rsid w:val="00D84C60"/>
    <w:rsid w:val="00DA50A3"/>
    <w:rsid w:val="00DB3BD9"/>
    <w:rsid w:val="00DB4901"/>
    <w:rsid w:val="00DB5375"/>
    <w:rsid w:val="00DB5668"/>
    <w:rsid w:val="00DC31E4"/>
    <w:rsid w:val="00DC4161"/>
    <w:rsid w:val="00DC5ECB"/>
    <w:rsid w:val="00DF3505"/>
    <w:rsid w:val="00DF7629"/>
    <w:rsid w:val="00E530CA"/>
    <w:rsid w:val="00E754CD"/>
    <w:rsid w:val="00E91725"/>
    <w:rsid w:val="00EA00E3"/>
    <w:rsid w:val="00EB5CA6"/>
    <w:rsid w:val="00EB6233"/>
    <w:rsid w:val="00EB7C5C"/>
    <w:rsid w:val="00EC3B5B"/>
    <w:rsid w:val="00ED34EF"/>
    <w:rsid w:val="00ED6CD9"/>
    <w:rsid w:val="00EE2218"/>
    <w:rsid w:val="00F010D5"/>
    <w:rsid w:val="00F22FA6"/>
    <w:rsid w:val="00F24A4E"/>
    <w:rsid w:val="00F32DA7"/>
    <w:rsid w:val="00F57F29"/>
    <w:rsid w:val="00F7401C"/>
    <w:rsid w:val="00F770C2"/>
    <w:rsid w:val="00F82791"/>
    <w:rsid w:val="00F92706"/>
    <w:rsid w:val="00F931FF"/>
    <w:rsid w:val="00F95655"/>
    <w:rsid w:val="00F9581B"/>
    <w:rsid w:val="00FA0120"/>
    <w:rsid w:val="00FA0AED"/>
    <w:rsid w:val="00FB3A18"/>
    <w:rsid w:val="00FF07D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BDF37D4-BE10-426B-B303-898BC207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50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862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8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820"/>
  </w:style>
  <w:style w:type="paragraph" w:styleId="Footer">
    <w:name w:val="footer"/>
    <w:basedOn w:val="Normal"/>
    <w:link w:val="FooterChar"/>
    <w:uiPriority w:val="99"/>
    <w:unhideWhenUsed/>
    <w:rsid w:val="00D668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820"/>
  </w:style>
  <w:style w:type="character" w:customStyle="1" w:styleId="Heading1Char">
    <w:name w:val="Heading 1 Char"/>
    <w:basedOn w:val="DefaultParagraphFont"/>
    <w:link w:val="Heading1"/>
    <w:uiPriority w:val="9"/>
    <w:rsid w:val="00DA50A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862B4"/>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7906C0"/>
    <w:pPr>
      <w:outlineLvl w:val="9"/>
    </w:pPr>
  </w:style>
  <w:style w:type="paragraph" w:styleId="TOC1">
    <w:name w:val="toc 1"/>
    <w:basedOn w:val="Normal"/>
    <w:next w:val="Normal"/>
    <w:autoRedefine/>
    <w:uiPriority w:val="39"/>
    <w:unhideWhenUsed/>
    <w:rsid w:val="007906C0"/>
    <w:pPr>
      <w:spacing w:after="100"/>
    </w:pPr>
  </w:style>
  <w:style w:type="paragraph" w:styleId="TOC2">
    <w:name w:val="toc 2"/>
    <w:basedOn w:val="Normal"/>
    <w:next w:val="Normal"/>
    <w:autoRedefine/>
    <w:uiPriority w:val="39"/>
    <w:unhideWhenUsed/>
    <w:rsid w:val="007906C0"/>
    <w:pPr>
      <w:spacing w:after="100"/>
      <w:ind w:left="220"/>
    </w:pPr>
  </w:style>
  <w:style w:type="character" w:styleId="Hyperlink">
    <w:name w:val="Hyperlink"/>
    <w:basedOn w:val="DefaultParagraphFont"/>
    <w:uiPriority w:val="99"/>
    <w:unhideWhenUsed/>
    <w:rsid w:val="007906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7075658-7180-4520-9793-676C086BD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10</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251</cp:revision>
  <dcterms:created xsi:type="dcterms:W3CDTF">2020-12-03T09:42:00Z</dcterms:created>
  <dcterms:modified xsi:type="dcterms:W3CDTF">2020-12-03T13:13:00Z</dcterms:modified>
</cp:coreProperties>
</file>