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AD708F" w:rsidP="00AD708F" w14:paraId="4D4D7999" w14:textId="77777777">
      <w:pPr>
        <w:spacing w:after="0" w:line="480" w:lineRule="auto"/>
        <w:ind w:firstLine="720"/>
        <w:contextualSpacing/>
        <w:jc w:val="center"/>
        <w:rPr>
          <w:rFonts w:ascii="Times New Roman" w:hAnsi="Times New Roman" w:cs="Times New Roman"/>
          <w:b/>
          <w:sz w:val="24"/>
          <w:szCs w:val="24"/>
          <w:lang w:val="en-US"/>
        </w:rPr>
      </w:pPr>
    </w:p>
    <w:p w:rsidR="00AD708F" w:rsidP="00AD708F" w14:paraId="303ECAA9" w14:textId="77777777">
      <w:pPr>
        <w:spacing w:after="0" w:line="480" w:lineRule="auto"/>
        <w:ind w:firstLine="720"/>
        <w:contextualSpacing/>
        <w:jc w:val="center"/>
        <w:rPr>
          <w:rFonts w:ascii="Times New Roman" w:hAnsi="Times New Roman" w:cs="Times New Roman"/>
          <w:b/>
          <w:sz w:val="24"/>
          <w:szCs w:val="24"/>
          <w:lang w:val="en-US"/>
        </w:rPr>
      </w:pPr>
    </w:p>
    <w:p w:rsidR="00AD708F" w:rsidP="00AD708F" w14:paraId="73F17455" w14:textId="77777777">
      <w:pPr>
        <w:spacing w:after="0" w:line="480" w:lineRule="auto"/>
        <w:ind w:firstLine="720"/>
        <w:contextualSpacing/>
        <w:jc w:val="center"/>
        <w:rPr>
          <w:rFonts w:ascii="Times New Roman" w:hAnsi="Times New Roman" w:cs="Times New Roman"/>
          <w:b/>
          <w:sz w:val="24"/>
          <w:szCs w:val="24"/>
          <w:lang w:val="en-US"/>
        </w:rPr>
      </w:pPr>
    </w:p>
    <w:p w:rsidR="00AD708F" w:rsidP="00AD708F" w14:paraId="1108D0E6" w14:textId="77777777">
      <w:pPr>
        <w:spacing w:after="0" w:line="480" w:lineRule="auto"/>
        <w:ind w:firstLine="720"/>
        <w:contextualSpacing/>
        <w:jc w:val="center"/>
        <w:rPr>
          <w:rFonts w:ascii="Times New Roman" w:hAnsi="Times New Roman" w:cs="Times New Roman"/>
          <w:b/>
          <w:sz w:val="24"/>
          <w:szCs w:val="24"/>
          <w:lang w:val="en-US"/>
        </w:rPr>
      </w:pPr>
    </w:p>
    <w:p w:rsidR="00AD708F" w:rsidP="00AD708F" w14:paraId="1A42D050" w14:textId="77777777">
      <w:pPr>
        <w:spacing w:after="0" w:line="480" w:lineRule="auto"/>
        <w:ind w:firstLine="720"/>
        <w:contextualSpacing/>
        <w:jc w:val="center"/>
        <w:rPr>
          <w:rFonts w:ascii="Times New Roman" w:hAnsi="Times New Roman" w:cs="Times New Roman"/>
          <w:b/>
          <w:sz w:val="24"/>
          <w:szCs w:val="24"/>
          <w:lang w:val="en-US"/>
        </w:rPr>
      </w:pPr>
    </w:p>
    <w:p w:rsidR="00AD708F" w:rsidP="00AD708F" w14:paraId="103E4EDA" w14:textId="77777777">
      <w:pPr>
        <w:spacing w:after="0" w:line="480" w:lineRule="auto"/>
        <w:ind w:firstLine="720"/>
        <w:contextualSpacing/>
        <w:jc w:val="center"/>
        <w:rPr>
          <w:rFonts w:ascii="Times New Roman" w:hAnsi="Times New Roman" w:cs="Times New Roman"/>
          <w:b/>
          <w:sz w:val="24"/>
          <w:szCs w:val="24"/>
          <w:lang w:val="en-US"/>
        </w:rPr>
      </w:pPr>
    </w:p>
    <w:p w:rsidR="00AD708F" w:rsidP="00AD708F" w14:paraId="4163C71B" w14:textId="77777777">
      <w:pPr>
        <w:spacing w:after="0" w:line="480" w:lineRule="auto"/>
        <w:contextualSpacing/>
        <w:jc w:val="center"/>
        <w:rPr>
          <w:rFonts w:ascii="Times New Roman" w:hAnsi="Times New Roman" w:cs="Times New Roman"/>
          <w:b/>
          <w:sz w:val="24"/>
          <w:szCs w:val="24"/>
          <w:lang w:val="en-US"/>
        </w:rPr>
      </w:pPr>
      <w:r w:rsidRPr="00AD708F">
        <w:rPr>
          <w:rFonts w:ascii="Times New Roman" w:hAnsi="Times New Roman" w:cs="Times New Roman"/>
          <w:b/>
          <w:sz w:val="24"/>
          <w:szCs w:val="24"/>
          <w:lang w:val="en-US"/>
        </w:rPr>
        <w:t xml:space="preserve">Human Services </w:t>
      </w:r>
      <w:r>
        <w:rPr>
          <w:rFonts w:ascii="Times New Roman" w:hAnsi="Times New Roman" w:cs="Times New Roman"/>
          <w:b/>
          <w:sz w:val="24"/>
          <w:szCs w:val="24"/>
          <w:lang w:val="en-US"/>
        </w:rPr>
        <w:t>a</w:t>
      </w:r>
      <w:r w:rsidRPr="00AD708F">
        <w:rPr>
          <w:rFonts w:ascii="Times New Roman" w:hAnsi="Times New Roman" w:cs="Times New Roman"/>
          <w:b/>
          <w:sz w:val="24"/>
          <w:szCs w:val="24"/>
          <w:lang w:val="en-US"/>
        </w:rPr>
        <w:t>nd Social Work</w:t>
      </w:r>
    </w:p>
    <w:p w:rsidR="00AD708F" w:rsidRPr="00AD708F" w:rsidP="00AD708F" w14:paraId="2BDA1C58" w14:textId="77777777">
      <w:pPr>
        <w:spacing w:after="0" w:line="480" w:lineRule="auto"/>
        <w:contextualSpacing/>
        <w:jc w:val="center"/>
        <w:rPr>
          <w:rFonts w:ascii="Times New Roman" w:hAnsi="Times New Roman" w:cs="Times New Roman"/>
          <w:sz w:val="24"/>
          <w:szCs w:val="24"/>
          <w:lang w:val="en-US"/>
        </w:rPr>
      </w:pPr>
    </w:p>
    <w:p w:rsidR="00AD708F" w:rsidRPr="00AD708F" w:rsidP="00AD708F" w14:paraId="697E2506" w14:textId="77777777">
      <w:pPr>
        <w:spacing w:after="0" w:line="480" w:lineRule="auto"/>
        <w:contextualSpacing/>
        <w:jc w:val="center"/>
        <w:rPr>
          <w:rFonts w:ascii="Times New Roman" w:hAnsi="Times New Roman" w:cs="Times New Roman"/>
          <w:sz w:val="24"/>
          <w:szCs w:val="24"/>
          <w:lang w:val="en-US"/>
        </w:rPr>
      </w:pPr>
      <w:r w:rsidRPr="00AD708F">
        <w:rPr>
          <w:rFonts w:ascii="Times New Roman" w:hAnsi="Times New Roman" w:cs="Times New Roman"/>
          <w:sz w:val="24"/>
          <w:szCs w:val="24"/>
          <w:lang w:val="en-US"/>
        </w:rPr>
        <w:t>Student’s Name</w:t>
      </w:r>
    </w:p>
    <w:p w:rsidR="00AD708F" w:rsidRPr="00AD708F" w:rsidP="00AD708F" w14:paraId="275F34D8" w14:textId="77777777">
      <w:pPr>
        <w:spacing w:after="0" w:line="480" w:lineRule="auto"/>
        <w:contextualSpacing/>
        <w:jc w:val="center"/>
        <w:rPr>
          <w:rFonts w:ascii="Times New Roman" w:hAnsi="Times New Roman" w:cs="Times New Roman"/>
          <w:sz w:val="24"/>
          <w:szCs w:val="24"/>
          <w:lang w:val="en-US"/>
        </w:rPr>
      </w:pPr>
      <w:r w:rsidRPr="00AD708F">
        <w:rPr>
          <w:rFonts w:ascii="Times New Roman" w:hAnsi="Times New Roman" w:cs="Times New Roman"/>
          <w:sz w:val="24"/>
          <w:szCs w:val="24"/>
          <w:lang w:val="en-US"/>
        </w:rPr>
        <w:t>Institutional Affiliation</w:t>
      </w:r>
    </w:p>
    <w:p w:rsidR="00AD708F" w:rsidRPr="00AD708F" w:rsidP="00AD708F" w14:paraId="0A7AF7E5" w14:textId="77777777">
      <w:pPr>
        <w:spacing w:after="0" w:line="480" w:lineRule="auto"/>
        <w:contextualSpacing/>
        <w:jc w:val="center"/>
        <w:rPr>
          <w:rFonts w:ascii="Times New Roman" w:hAnsi="Times New Roman" w:cs="Times New Roman"/>
          <w:sz w:val="24"/>
          <w:szCs w:val="24"/>
          <w:lang w:val="en-US"/>
        </w:rPr>
      </w:pPr>
      <w:r w:rsidRPr="00AD708F">
        <w:rPr>
          <w:rFonts w:ascii="Times New Roman" w:hAnsi="Times New Roman" w:cs="Times New Roman"/>
          <w:sz w:val="24"/>
          <w:szCs w:val="24"/>
          <w:lang w:val="en-US"/>
        </w:rPr>
        <w:t>Course Name &amp; Number</w:t>
      </w:r>
    </w:p>
    <w:p w:rsidR="00AD708F" w:rsidRPr="00AD708F" w:rsidP="00AD708F" w14:paraId="2A84D33A" w14:textId="77777777">
      <w:pPr>
        <w:spacing w:after="0" w:line="480" w:lineRule="auto"/>
        <w:contextualSpacing/>
        <w:jc w:val="center"/>
        <w:rPr>
          <w:rFonts w:ascii="Times New Roman" w:hAnsi="Times New Roman" w:cs="Times New Roman"/>
          <w:sz w:val="24"/>
          <w:szCs w:val="24"/>
          <w:lang w:val="en-US"/>
        </w:rPr>
      </w:pPr>
      <w:r w:rsidRPr="00AD708F">
        <w:rPr>
          <w:rFonts w:ascii="Times New Roman" w:hAnsi="Times New Roman" w:cs="Times New Roman"/>
          <w:sz w:val="24"/>
          <w:szCs w:val="24"/>
          <w:lang w:val="en-US"/>
        </w:rPr>
        <w:t>Instructor’s Name</w:t>
      </w:r>
    </w:p>
    <w:p w:rsidR="00AD708F" w:rsidRPr="00AD708F" w:rsidP="00AD708F" w14:paraId="44A8130A" w14:textId="77777777">
      <w:pPr>
        <w:spacing w:after="0" w:line="480" w:lineRule="auto"/>
        <w:contextualSpacing/>
        <w:jc w:val="center"/>
        <w:rPr>
          <w:rFonts w:ascii="Times New Roman" w:hAnsi="Times New Roman" w:cs="Times New Roman"/>
          <w:sz w:val="24"/>
          <w:szCs w:val="24"/>
          <w:lang w:val="en-US"/>
        </w:rPr>
      </w:pPr>
      <w:r w:rsidRPr="00AD708F">
        <w:rPr>
          <w:rFonts w:ascii="Times New Roman" w:hAnsi="Times New Roman" w:cs="Times New Roman"/>
          <w:sz w:val="24"/>
          <w:szCs w:val="24"/>
          <w:lang w:val="en-US"/>
        </w:rPr>
        <w:t>Due Date</w:t>
      </w:r>
    </w:p>
    <w:p w:rsidR="00AD708F" w:rsidRPr="00AD708F" w14:paraId="7EEF3E98" w14:textId="77777777">
      <w:pPr>
        <w:rPr>
          <w:rFonts w:ascii="Times New Roman" w:hAnsi="Times New Roman" w:cs="Times New Roman"/>
          <w:sz w:val="24"/>
          <w:szCs w:val="24"/>
          <w:lang w:val="en-US"/>
        </w:rPr>
      </w:pPr>
      <w:r w:rsidRPr="00AD708F">
        <w:rPr>
          <w:rFonts w:ascii="Times New Roman" w:hAnsi="Times New Roman" w:cs="Times New Roman"/>
          <w:sz w:val="24"/>
          <w:szCs w:val="24"/>
          <w:lang w:val="en-US"/>
        </w:rPr>
        <w:br w:type="page"/>
      </w:r>
    </w:p>
    <w:p w:rsidR="00E07E16" w:rsidRPr="00AD708F" w:rsidP="00AD708F" w14:paraId="3B4156DD" w14:textId="77777777">
      <w:pPr>
        <w:spacing w:after="0" w:line="480" w:lineRule="auto"/>
        <w:ind w:firstLine="720"/>
        <w:contextualSpacing/>
        <w:jc w:val="center"/>
        <w:rPr>
          <w:rFonts w:ascii="Times New Roman" w:hAnsi="Times New Roman" w:cs="Times New Roman"/>
          <w:b/>
          <w:sz w:val="24"/>
          <w:szCs w:val="24"/>
          <w:lang w:val="en-US"/>
        </w:rPr>
      </w:pPr>
      <w:r w:rsidRPr="00AD708F">
        <w:rPr>
          <w:rFonts w:ascii="Times New Roman" w:hAnsi="Times New Roman" w:cs="Times New Roman"/>
          <w:b/>
          <w:sz w:val="24"/>
          <w:szCs w:val="24"/>
          <w:lang w:val="en-US"/>
        </w:rPr>
        <w:t xml:space="preserve">Human </w:t>
      </w:r>
      <w:r w:rsidRPr="00AD708F" w:rsidR="00AD708F">
        <w:rPr>
          <w:rFonts w:ascii="Times New Roman" w:hAnsi="Times New Roman" w:cs="Times New Roman"/>
          <w:b/>
          <w:sz w:val="24"/>
          <w:szCs w:val="24"/>
          <w:lang w:val="en-US"/>
        </w:rPr>
        <w:t xml:space="preserve">Services </w:t>
      </w:r>
      <w:r w:rsidR="00AD708F">
        <w:rPr>
          <w:rFonts w:ascii="Times New Roman" w:hAnsi="Times New Roman" w:cs="Times New Roman"/>
          <w:b/>
          <w:sz w:val="24"/>
          <w:szCs w:val="24"/>
          <w:lang w:val="en-US"/>
        </w:rPr>
        <w:t>a</w:t>
      </w:r>
      <w:r w:rsidRPr="00AD708F" w:rsidR="00AD708F">
        <w:rPr>
          <w:rFonts w:ascii="Times New Roman" w:hAnsi="Times New Roman" w:cs="Times New Roman"/>
          <w:b/>
          <w:sz w:val="24"/>
          <w:szCs w:val="24"/>
          <w:lang w:val="en-US"/>
        </w:rPr>
        <w:t>nd Social Work</w:t>
      </w:r>
    </w:p>
    <w:p w:rsidR="000161E9" w:rsidP="00C91B8B" w14:paraId="54AE29AF" w14:textId="77777777">
      <w:pPr>
        <w:spacing w:after="0" w:line="480" w:lineRule="auto"/>
        <w:ind w:firstLine="720"/>
        <w:contextualSpacing/>
        <w:rPr>
          <w:rFonts w:ascii="Times New Roman" w:hAnsi="Times New Roman" w:cs="Times New Roman"/>
          <w:sz w:val="24"/>
          <w:szCs w:val="24"/>
          <w:lang w:val="en-US"/>
        </w:rPr>
      </w:pPr>
      <w:r w:rsidRPr="00C91B8B">
        <w:rPr>
          <w:rFonts w:ascii="Times New Roman" w:hAnsi="Times New Roman" w:cs="Times New Roman"/>
          <w:sz w:val="24"/>
          <w:szCs w:val="24"/>
        </w:rPr>
        <w:t xml:space="preserve">Human services and social work are compared and contrasted </w:t>
      </w:r>
      <w:r w:rsidRPr="00C91B8B" w:rsidR="00613658">
        <w:rPr>
          <w:rFonts w:ascii="Times New Roman" w:hAnsi="Times New Roman" w:cs="Times New Roman"/>
          <w:sz w:val="24"/>
          <w:szCs w:val="24"/>
          <w:lang w:val="en-US"/>
        </w:rPr>
        <w:t>in numerous ways</w:t>
      </w:r>
      <w:r w:rsidRPr="00C91B8B">
        <w:rPr>
          <w:rFonts w:ascii="Times New Roman" w:hAnsi="Times New Roman" w:cs="Times New Roman"/>
          <w:sz w:val="24"/>
          <w:szCs w:val="24"/>
        </w:rPr>
        <w:t xml:space="preserve">. </w:t>
      </w:r>
      <w:r w:rsidRPr="00C91B8B" w:rsidR="00F83F79">
        <w:rPr>
          <w:rFonts w:ascii="Times New Roman" w:hAnsi="Times New Roman" w:cs="Times New Roman"/>
          <w:sz w:val="24"/>
          <w:szCs w:val="24"/>
          <w:lang w:val="en-US"/>
        </w:rPr>
        <w:t>Regarding the differences between the two professions,</w:t>
      </w:r>
      <w:r w:rsidRPr="00C91B8B" w:rsidR="00DE67AE">
        <w:rPr>
          <w:rFonts w:ascii="Times New Roman" w:hAnsi="Times New Roman" w:cs="Times New Roman"/>
          <w:sz w:val="24"/>
          <w:szCs w:val="24"/>
          <w:lang w:val="en-US"/>
        </w:rPr>
        <w:t xml:space="preserve"> </w:t>
      </w:r>
      <w:r w:rsidRPr="00C91B8B" w:rsidR="00874C82">
        <w:rPr>
          <w:rFonts w:ascii="Times New Roman" w:hAnsi="Times New Roman" w:cs="Times New Roman"/>
          <w:sz w:val="24"/>
          <w:szCs w:val="24"/>
          <w:lang w:val="en-US"/>
        </w:rPr>
        <w:t xml:space="preserve">one of the differences is that </w:t>
      </w:r>
      <w:r w:rsidRPr="00C91B8B" w:rsidR="00DE67AE">
        <w:rPr>
          <w:rFonts w:ascii="Times New Roman" w:hAnsi="Times New Roman" w:cs="Times New Roman"/>
          <w:sz w:val="24"/>
          <w:szCs w:val="24"/>
          <w:lang w:val="en-US"/>
        </w:rPr>
        <w:t xml:space="preserve">a specialist in social work </w:t>
      </w:r>
      <w:r w:rsidRPr="00C91B8B" w:rsidR="00DE67AE">
        <w:rPr>
          <w:rFonts w:ascii="Times New Roman" w:hAnsi="Times New Roman" w:cs="Times New Roman"/>
          <w:sz w:val="24"/>
          <w:szCs w:val="24"/>
          <w:lang w:val="en-US"/>
        </w:rPr>
        <w:t>assist</w:t>
      </w:r>
      <w:r w:rsidRPr="00C91B8B" w:rsidR="00DE67AE">
        <w:rPr>
          <w:rFonts w:ascii="Times New Roman" w:hAnsi="Times New Roman" w:cs="Times New Roman"/>
          <w:sz w:val="24"/>
          <w:szCs w:val="24"/>
          <w:lang w:val="en-US"/>
        </w:rPr>
        <w:t>s</w:t>
      </w:r>
      <w:r w:rsidRPr="00C91B8B" w:rsidR="00DE67AE">
        <w:rPr>
          <w:rFonts w:ascii="Times New Roman" w:hAnsi="Times New Roman" w:cs="Times New Roman"/>
          <w:sz w:val="24"/>
          <w:szCs w:val="24"/>
          <w:lang w:val="en-US"/>
        </w:rPr>
        <w:t xml:space="preserve"> individuals in resolving and coping with difficulties that arise in their daily lives.  In this regard, those who work in social work are concerned with empowering and enabling individuals in their daily lives. The discipline of social work prioritizes social justice, and individuals who study it typically deal with people directly affected by injustice and other complicated societal issues</w:t>
      </w:r>
      <w:r w:rsidRPr="00C91B8B" w:rsidR="004568CF">
        <w:rPr>
          <w:rFonts w:ascii="Times New Roman" w:hAnsi="Times New Roman" w:cs="Times New Roman"/>
          <w:sz w:val="24"/>
          <w:szCs w:val="24"/>
          <w:lang w:val="en-US"/>
        </w:rPr>
        <w:t xml:space="preserve"> (</w:t>
      </w:r>
      <w:r w:rsidRPr="00C91B8B" w:rsidR="004568CF">
        <w:rPr>
          <w:rFonts w:ascii="Times New Roman" w:hAnsi="Times New Roman" w:cs="Times New Roman"/>
          <w:color w:val="000000"/>
          <w:sz w:val="24"/>
          <w:szCs w:val="24"/>
          <w:shd w:val="clear" w:color="auto" w:fill="FFFFFF"/>
        </w:rPr>
        <w:t>C</w:t>
      </w:r>
      <w:r w:rsidRPr="00C91B8B" w:rsidR="004568CF">
        <w:rPr>
          <w:rFonts w:ascii="Times New Roman" w:hAnsi="Times New Roman" w:cs="Times New Roman"/>
          <w:color w:val="000000"/>
          <w:sz w:val="24"/>
          <w:szCs w:val="24"/>
          <w:shd w:val="clear" w:color="auto" w:fill="FFFFFF"/>
          <w:lang w:val="en-US"/>
        </w:rPr>
        <w:t>olumbiaabadmin</w:t>
      </w:r>
      <w:r w:rsidRPr="00C91B8B" w:rsidR="004568CF">
        <w:rPr>
          <w:rFonts w:ascii="Times New Roman" w:hAnsi="Times New Roman" w:cs="Times New Roman"/>
          <w:color w:val="000000"/>
          <w:sz w:val="24"/>
          <w:szCs w:val="24"/>
          <w:shd w:val="clear" w:color="auto" w:fill="FFFFFF"/>
          <w:lang w:val="en-US"/>
        </w:rPr>
        <w:t xml:space="preserve">, </w:t>
      </w:r>
      <w:r w:rsidRPr="00C91B8B" w:rsidR="004568CF">
        <w:rPr>
          <w:rFonts w:ascii="Times New Roman" w:hAnsi="Times New Roman" w:cs="Times New Roman"/>
          <w:color w:val="000000"/>
          <w:sz w:val="24"/>
          <w:szCs w:val="24"/>
          <w:shd w:val="clear" w:color="auto" w:fill="FFFFFF"/>
        </w:rPr>
        <w:t>2018)</w:t>
      </w:r>
      <w:r w:rsidRPr="00C91B8B" w:rsidR="00DE67AE">
        <w:rPr>
          <w:rFonts w:ascii="Times New Roman" w:hAnsi="Times New Roman" w:cs="Times New Roman"/>
          <w:sz w:val="24"/>
          <w:szCs w:val="24"/>
          <w:lang w:val="en-US"/>
        </w:rPr>
        <w:t>. Therefore, to carry out social initiatives, social workers frequently deal directly with clients.</w:t>
      </w:r>
    </w:p>
    <w:p w:rsidR="00DE67AE" w:rsidRPr="00C91B8B" w:rsidP="00C91B8B" w14:paraId="388210C4" w14:textId="77777777">
      <w:pPr>
        <w:spacing w:after="0" w:line="480" w:lineRule="auto"/>
        <w:ind w:firstLine="720"/>
        <w:contextualSpacing/>
        <w:rPr>
          <w:rFonts w:ascii="Times New Roman" w:hAnsi="Times New Roman" w:cs="Times New Roman"/>
          <w:sz w:val="24"/>
          <w:szCs w:val="24"/>
          <w:lang w:val="en-US"/>
        </w:rPr>
      </w:pPr>
      <w:r w:rsidRPr="00C91B8B">
        <w:rPr>
          <w:rFonts w:ascii="Times New Roman" w:hAnsi="Times New Roman" w:cs="Times New Roman"/>
          <w:sz w:val="24"/>
          <w:szCs w:val="24"/>
          <w:lang w:val="en-US"/>
        </w:rPr>
        <w:t>On the other hand,</w:t>
      </w:r>
      <w:r w:rsidRPr="00C91B8B" w:rsidR="00F83F79">
        <w:rPr>
          <w:rFonts w:ascii="Times New Roman" w:hAnsi="Times New Roman" w:cs="Times New Roman"/>
          <w:sz w:val="24"/>
          <w:szCs w:val="24"/>
          <w:lang w:val="en-US"/>
        </w:rPr>
        <w:t xml:space="preserve"> a</w:t>
      </w:r>
      <w:r w:rsidRPr="00C91B8B" w:rsidR="00F83F79">
        <w:rPr>
          <w:rFonts w:ascii="Times New Roman" w:hAnsi="Times New Roman" w:cs="Times New Roman"/>
          <w:sz w:val="24"/>
          <w:szCs w:val="24"/>
          <w:lang w:val="en-US"/>
        </w:rPr>
        <w:t xml:space="preserve"> specialist in human services considers the wider context. </w:t>
      </w:r>
      <w:r w:rsidRPr="00C91B8B" w:rsidR="00E224C7">
        <w:rPr>
          <w:rFonts w:ascii="Times New Roman" w:hAnsi="Times New Roman" w:cs="Times New Roman"/>
          <w:sz w:val="24"/>
          <w:szCs w:val="24"/>
          <w:lang w:val="en-US"/>
        </w:rPr>
        <w:t xml:space="preserve">A human services worker's main goal is to </w:t>
      </w:r>
      <w:r w:rsidRPr="00C91B8B" w:rsidR="00E224C7">
        <w:rPr>
          <w:rFonts w:ascii="Times New Roman" w:hAnsi="Times New Roman" w:cs="Times New Roman"/>
          <w:sz w:val="24"/>
          <w:szCs w:val="24"/>
          <w:lang w:val="en-US"/>
        </w:rPr>
        <w:t>assist</w:t>
      </w:r>
      <w:r w:rsidRPr="00C91B8B" w:rsidR="00E224C7">
        <w:rPr>
          <w:rFonts w:ascii="Times New Roman" w:hAnsi="Times New Roman" w:cs="Times New Roman"/>
          <w:sz w:val="24"/>
          <w:szCs w:val="24"/>
          <w:lang w:val="en-US"/>
        </w:rPr>
        <w:t xml:space="preserve"> those who have difficulty, be they the individuals, families, or communities, and to assist them in reclaiming their rightful place in society.</w:t>
      </w:r>
      <w:r w:rsidRPr="00C91B8B" w:rsidR="00211760">
        <w:rPr>
          <w:rFonts w:ascii="Times New Roman" w:hAnsi="Times New Roman" w:cs="Times New Roman"/>
          <w:sz w:val="24"/>
          <w:szCs w:val="24"/>
          <w:lang w:val="en-US"/>
        </w:rPr>
        <w:t xml:space="preserve"> In this regard, h</w:t>
      </w:r>
      <w:r w:rsidRPr="00C91B8B" w:rsidR="00E224C7">
        <w:rPr>
          <w:rFonts w:ascii="Times New Roman" w:hAnsi="Times New Roman" w:cs="Times New Roman"/>
          <w:sz w:val="24"/>
          <w:szCs w:val="24"/>
          <w:lang w:val="en-US"/>
        </w:rPr>
        <w:t xml:space="preserve">uman service </w:t>
      </w:r>
      <w:r w:rsidRPr="00C91B8B" w:rsidR="00211760">
        <w:rPr>
          <w:rFonts w:ascii="Times New Roman" w:hAnsi="Times New Roman" w:cs="Times New Roman"/>
          <w:sz w:val="24"/>
          <w:szCs w:val="24"/>
          <w:lang w:val="en-US"/>
        </w:rPr>
        <w:t>workers</w:t>
      </w:r>
      <w:r w:rsidRPr="00C91B8B" w:rsidR="00E224C7">
        <w:rPr>
          <w:rFonts w:ascii="Times New Roman" w:hAnsi="Times New Roman" w:cs="Times New Roman"/>
          <w:sz w:val="24"/>
          <w:szCs w:val="24"/>
          <w:lang w:val="en-US"/>
        </w:rPr>
        <w:t xml:space="preserve"> typically assume the responsibility on a bigger picture, serving the common good by assuming management responsibilities and supervising initiatives for their organization.</w:t>
      </w:r>
      <w:r w:rsidRPr="00C91B8B" w:rsidR="00211760">
        <w:rPr>
          <w:rFonts w:ascii="Times New Roman" w:hAnsi="Times New Roman" w:cs="Times New Roman"/>
          <w:sz w:val="24"/>
          <w:szCs w:val="24"/>
          <w:lang w:val="en-US"/>
        </w:rPr>
        <w:t xml:space="preserve"> </w:t>
      </w:r>
      <w:r w:rsidRPr="00C91B8B" w:rsidR="00E321EA">
        <w:rPr>
          <w:rFonts w:ascii="Times New Roman" w:hAnsi="Times New Roman" w:cs="Times New Roman"/>
          <w:sz w:val="24"/>
          <w:szCs w:val="24"/>
          <w:lang w:val="en-US"/>
        </w:rPr>
        <w:t>Therefore, human service workers usually operate</w:t>
      </w:r>
      <w:r w:rsidRPr="00C91B8B" w:rsidR="00211760">
        <w:rPr>
          <w:rFonts w:ascii="Times New Roman" w:hAnsi="Times New Roman" w:cs="Times New Roman"/>
          <w:sz w:val="24"/>
          <w:szCs w:val="24"/>
          <w:lang w:val="en-US"/>
        </w:rPr>
        <w:t xml:space="preserve"> as administrator</w:t>
      </w:r>
      <w:r w:rsidRPr="00C91B8B" w:rsidR="00E321EA">
        <w:rPr>
          <w:rFonts w:ascii="Times New Roman" w:hAnsi="Times New Roman" w:cs="Times New Roman"/>
          <w:sz w:val="24"/>
          <w:szCs w:val="24"/>
          <w:lang w:val="en-US"/>
        </w:rPr>
        <w:t>s</w:t>
      </w:r>
      <w:r w:rsidRPr="00C91B8B" w:rsidR="00211760">
        <w:rPr>
          <w:rFonts w:ascii="Times New Roman" w:hAnsi="Times New Roman" w:cs="Times New Roman"/>
          <w:sz w:val="24"/>
          <w:szCs w:val="24"/>
          <w:lang w:val="en-US"/>
        </w:rPr>
        <w:t xml:space="preserve"> in an advocacy organization that helps underprivileged areas. </w:t>
      </w:r>
      <w:r w:rsidRPr="00C91B8B" w:rsidR="00E321EA">
        <w:rPr>
          <w:rFonts w:ascii="Times New Roman" w:hAnsi="Times New Roman" w:cs="Times New Roman"/>
          <w:sz w:val="24"/>
          <w:szCs w:val="24"/>
          <w:lang w:val="en-US"/>
        </w:rPr>
        <w:t>Arguably, o</w:t>
      </w:r>
      <w:r w:rsidRPr="00C91B8B" w:rsidR="00211760">
        <w:rPr>
          <w:rFonts w:ascii="Times New Roman" w:hAnsi="Times New Roman" w:cs="Times New Roman"/>
          <w:sz w:val="24"/>
          <w:szCs w:val="24"/>
          <w:lang w:val="en-US"/>
        </w:rPr>
        <w:t>perating at an administrative level would assist people and communities in obtaining basic requirements such as food and housing.</w:t>
      </w:r>
      <w:r w:rsidRPr="00C91B8B" w:rsidR="009621D5">
        <w:rPr>
          <w:rFonts w:ascii="Times New Roman" w:hAnsi="Times New Roman" w:cs="Times New Roman"/>
          <w:sz w:val="24"/>
          <w:szCs w:val="24"/>
          <w:lang w:val="en-US"/>
        </w:rPr>
        <w:t xml:space="preserve"> </w:t>
      </w:r>
    </w:p>
    <w:p w:rsidR="00B11DF1" w:rsidRPr="00C91B8B" w:rsidP="00C91B8B" w14:paraId="70CA0225" w14:textId="77777777">
      <w:pPr>
        <w:spacing w:after="0" w:line="480" w:lineRule="auto"/>
        <w:ind w:firstLine="720"/>
        <w:contextualSpacing/>
        <w:rPr>
          <w:rFonts w:ascii="Times New Roman" w:hAnsi="Times New Roman" w:cs="Times New Roman"/>
          <w:sz w:val="24"/>
          <w:szCs w:val="24"/>
          <w:lang w:val="en-US"/>
        </w:rPr>
      </w:pPr>
      <w:r w:rsidRPr="00C91B8B">
        <w:rPr>
          <w:rFonts w:ascii="Times New Roman" w:hAnsi="Times New Roman" w:cs="Times New Roman"/>
          <w:sz w:val="24"/>
          <w:szCs w:val="24"/>
          <w:lang w:val="en-US"/>
        </w:rPr>
        <w:t>Regarding the similarities between the two fields, t</w:t>
      </w:r>
      <w:r w:rsidRPr="00C91B8B" w:rsidR="00A603DF">
        <w:rPr>
          <w:rFonts w:ascii="Times New Roman" w:hAnsi="Times New Roman" w:cs="Times New Roman"/>
          <w:sz w:val="24"/>
          <w:szCs w:val="24"/>
          <w:lang w:val="en-US"/>
        </w:rPr>
        <w:t>he profession in human services and a career in social work both have the same route of social good and the same aims of assisting humanity</w:t>
      </w:r>
      <w:r w:rsidRPr="00C91B8B" w:rsidR="00613658">
        <w:rPr>
          <w:rFonts w:ascii="Times New Roman" w:hAnsi="Times New Roman" w:cs="Times New Roman"/>
          <w:sz w:val="24"/>
          <w:szCs w:val="24"/>
          <w:lang w:val="en-US"/>
        </w:rPr>
        <w:t xml:space="preserve">. </w:t>
      </w:r>
      <w:r w:rsidRPr="00C91B8B" w:rsidR="00C91B8B">
        <w:rPr>
          <w:rFonts w:ascii="Times New Roman" w:hAnsi="Times New Roman" w:cs="Times New Roman"/>
          <w:sz w:val="24"/>
          <w:szCs w:val="24"/>
          <w:lang w:val="en-US"/>
        </w:rPr>
        <w:t xml:space="preserve">According to </w:t>
      </w:r>
      <w:r w:rsidRPr="00C91B8B" w:rsidR="00C91B8B">
        <w:rPr>
          <w:rFonts w:ascii="Times New Roman" w:hAnsi="Times New Roman" w:cs="Times New Roman"/>
          <w:color w:val="000000"/>
          <w:sz w:val="24"/>
          <w:szCs w:val="24"/>
          <w:shd w:val="clear" w:color="auto" w:fill="FFFFFF"/>
        </w:rPr>
        <w:t>Gmercyu</w:t>
      </w:r>
      <w:r w:rsidRPr="00C91B8B" w:rsidR="00C91B8B">
        <w:rPr>
          <w:rFonts w:ascii="Times New Roman" w:hAnsi="Times New Roman" w:cs="Times New Roman"/>
          <w:color w:val="000000"/>
          <w:sz w:val="24"/>
          <w:szCs w:val="24"/>
          <w:shd w:val="clear" w:color="auto" w:fill="FFFFFF"/>
        </w:rPr>
        <w:t xml:space="preserve"> (</w:t>
      </w:r>
      <w:r w:rsidRPr="00C91B8B" w:rsidR="00C91B8B">
        <w:rPr>
          <w:rFonts w:ascii="Times New Roman" w:hAnsi="Times New Roman" w:cs="Times New Roman"/>
          <w:color w:val="000000"/>
          <w:sz w:val="24"/>
          <w:szCs w:val="24"/>
          <w:shd w:val="clear" w:color="auto" w:fill="FFFFFF"/>
          <w:lang w:val="en-US"/>
        </w:rPr>
        <w:t>nd</w:t>
      </w:r>
      <w:r w:rsidRPr="00C91B8B" w:rsidR="00C91B8B">
        <w:rPr>
          <w:rFonts w:ascii="Times New Roman" w:hAnsi="Times New Roman" w:cs="Times New Roman"/>
          <w:color w:val="000000"/>
          <w:sz w:val="24"/>
          <w:szCs w:val="24"/>
          <w:shd w:val="clear" w:color="auto" w:fill="FFFFFF"/>
        </w:rPr>
        <w:t>)</w:t>
      </w:r>
      <w:r w:rsidRPr="00C91B8B" w:rsidR="00C91B8B">
        <w:rPr>
          <w:rFonts w:ascii="Times New Roman" w:hAnsi="Times New Roman" w:cs="Times New Roman"/>
          <w:color w:val="000000"/>
          <w:sz w:val="24"/>
          <w:szCs w:val="24"/>
          <w:shd w:val="clear" w:color="auto" w:fill="FFFFFF"/>
          <w:lang w:val="en-US"/>
        </w:rPr>
        <w:t xml:space="preserve">, </w:t>
      </w:r>
      <w:r w:rsidRPr="00C91B8B" w:rsidR="00C91B8B">
        <w:rPr>
          <w:rFonts w:ascii="Times New Roman" w:hAnsi="Times New Roman" w:cs="Times New Roman"/>
          <w:sz w:val="24"/>
          <w:szCs w:val="24"/>
          <w:lang w:val="en-US"/>
        </w:rPr>
        <w:t>b</w:t>
      </w:r>
      <w:r w:rsidRPr="00C91B8B" w:rsidR="00F20D83">
        <w:rPr>
          <w:rFonts w:ascii="Times New Roman" w:hAnsi="Times New Roman" w:cs="Times New Roman"/>
          <w:sz w:val="24"/>
          <w:szCs w:val="24"/>
          <w:lang w:val="en-US"/>
        </w:rPr>
        <w:t xml:space="preserve">oth disciplines are vital to the realm of social services since they ensure the safety and wellbeing of people in numerous ways. </w:t>
      </w:r>
      <w:r w:rsidRPr="00C91B8B" w:rsidR="00C115F2">
        <w:rPr>
          <w:rFonts w:ascii="Times New Roman" w:hAnsi="Times New Roman" w:cs="Times New Roman"/>
          <w:sz w:val="24"/>
          <w:szCs w:val="24"/>
          <w:lang w:val="en-US"/>
        </w:rPr>
        <w:t>For instance, b</w:t>
      </w:r>
      <w:r w:rsidRPr="00C91B8B" w:rsidR="00F20D83">
        <w:rPr>
          <w:rFonts w:ascii="Times New Roman" w:hAnsi="Times New Roman" w:cs="Times New Roman"/>
          <w:sz w:val="24"/>
          <w:szCs w:val="24"/>
          <w:lang w:val="en-US"/>
        </w:rPr>
        <w:t xml:space="preserve">oth specialties' obligations include assisting in the planning of services to address the needs of a specific population, working in administrative roles to ensure that things run </w:t>
      </w:r>
      <w:r w:rsidRPr="00C91B8B" w:rsidR="00F20D83">
        <w:rPr>
          <w:rFonts w:ascii="Times New Roman" w:hAnsi="Times New Roman" w:cs="Times New Roman"/>
          <w:sz w:val="24"/>
          <w:szCs w:val="24"/>
          <w:lang w:val="en-US"/>
        </w:rPr>
        <w:t>smoothly in their given social specialist position, and providing guidance and direction to all those who operate with them.</w:t>
      </w:r>
      <w:r w:rsidRPr="00C91B8B" w:rsidR="00C115F2">
        <w:rPr>
          <w:rFonts w:ascii="Times New Roman" w:hAnsi="Times New Roman" w:cs="Times New Roman"/>
          <w:sz w:val="24"/>
          <w:szCs w:val="24"/>
          <w:lang w:val="en-US"/>
        </w:rPr>
        <w:t xml:space="preserve"> </w:t>
      </w:r>
    </w:p>
    <w:p w:rsidR="009F10E5" w:rsidRPr="00C91B8B" w:rsidP="00C91B8B" w14:paraId="10C14892" w14:textId="77777777">
      <w:pPr>
        <w:spacing w:after="0" w:line="480" w:lineRule="auto"/>
        <w:ind w:firstLine="720"/>
        <w:contextualSpacing/>
        <w:rPr>
          <w:rFonts w:ascii="Times New Roman" w:hAnsi="Times New Roman" w:cs="Times New Roman"/>
          <w:sz w:val="24"/>
          <w:szCs w:val="24"/>
          <w:lang w:val="en-US"/>
        </w:rPr>
      </w:pPr>
      <w:r w:rsidRPr="00C91B8B">
        <w:rPr>
          <w:rFonts w:ascii="Times New Roman" w:hAnsi="Times New Roman" w:cs="Times New Roman"/>
          <w:sz w:val="24"/>
          <w:szCs w:val="24"/>
          <w:lang w:val="en-US"/>
        </w:rPr>
        <w:t>This information does not differ from what I previously thought about human services and social work. I</w:t>
      </w:r>
      <w:r w:rsidR="000161E9">
        <w:rPr>
          <w:rFonts w:ascii="Times New Roman" w:hAnsi="Times New Roman" w:cs="Times New Roman"/>
          <w:sz w:val="24"/>
          <w:szCs w:val="24"/>
          <w:lang w:val="en-US"/>
        </w:rPr>
        <w:t>n this regard, I</w:t>
      </w:r>
      <w:r w:rsidRPr="00C91B8B">
        <w:rPr>
          <w:rFonts w:ascii="Times New Roman" w:hAnsi="Times New Roman" w:cs="Times New Roman"/>
          <w:sz w:val="24"/>
          <w:szCs w:val="24"/>
          <w:lang w:val="en-US"/>
        </w:rPr>
        <w:t xml:space="preserve"> still believe that</w:t>
      </w:r>
      <w:r w:rsidRPr="00C91B8B" w:rsidR="00A62709">
        <w:rPr>
          <w:rFonts w:ascii="Times New Roman" w:hAnsi="Times New Roman" w:cs="Times New Roman"/>
          <w:sz w:val="24"/>
          <w:szCs w:val="24"/>
        </w:rPr>
        <w:t xml:space="preserve"> the human services area is</w:t>
      </w:r>
      <w:r w:rsidRPr="00C91B8B" w:rsidR="00A62709">
        <w:rPr>
          <w:rFonts w:ascii="Times New Roman" w:hAnsi="Times New Roman" w:cs="Times New Roman"/>
          <w:sz w:val="24"/>
          <w:szCs w:val="24"/>
          <w:lang w:val="en-US"/>
        </w:rPr>
        <w:t xml:space="preserve"> different from social work in numerous ways and is</w:t>
      </w:r>
      <w:r w:rsidRPr="00C91B8B" w:rsidR="00A62709">
        <w:rPr>
          <w:rFonts w:ascii="Times New Roman" w:hAnsi="Times New Roman" w:cs="Times New Roman"/>
          <w:sz w:val="24"/>
          <w:szCs w:val="24"/>
        </w:rPr>
        <w:t xml:space="preserve"> important to society due to its various functions and capabilities. Human service professionals assist people in achieving their basic human needs in a variety of ways.  Mental health, drug abuse counselling</w:t>
      </w:r>
      <w:r w:rsidR="00D40BE9">
        <w:rPr>
          <w:rFonts w:ascii="Times New Roman" w:hAnsi="Times New Roman" w:cs="Times New Roman"/>
          <w:sz w:val="24"/>
          <w:szCs w:val="24"/>
          <w:lang w:val="en-US"/>
        </w:rPr>
        <w:t xml:space="preserve"> </w:t>
      </w:r>
      <w:r w:rsidRPr="00C91B8B" w:rsidR="00A62709">
        <w:rPr>
          <w:rFonts w:ascii="Times New Roman" w:hAnsi="Times New Roman" w:cs="Times New Roman"/>
          <w:sz w:val="24"/>
          <w:szCs w:val="24"/>
        </w:rPr>
        <w:t>are just a few examples.</w:t>
      </w:r>
      <w:r w:rsidRPr="00C91B8B" w:rsidR="00A62709">
        <w:rPr>
          <w:rFonts w:ascii="Times New Roman" w:hAnsi="Times New Roman" w:cs="Times New Roman"/>
          <w:sz w:val="24"/>
          <w:szCs w:val="24"/>
          <w:lang w:val="en-US"/>
        </w:rPr>
        <w:t xml:space="preserve"> Human service workers can get various experiences from different employment sectors since there are so many to choose from. They can effectively interact with people and understand a spectrum of human behaviours, assisting people in becoming the greatest versions of themselves. They are also useful in a variety of situations. When interacting with a wide range of people, flexibility is essential, which lacks in the social work field.</w:t>
      </w:r>
      <w:r w:rsidRPr="00C91B8B">
        <w:rPr>
          <w:rFonts w:ascii="Times New Roman" w:hAnsi="Times New Roman" w:cs="Times New Roman"/>
          <w:sz w:val="24"/>
          <w:szCs w:val="24"/>
          <w:lang w:val="en-US"/>
        </w:rPr>
        <w:t xml:space="preserve"> </w:t>
      </w:r>
      <w:r w:rsidRPr="00C91B8B">
        <w:rPr>
          <w:rFonts w:ascii="Times New Roman" w:hAnsi="Times New Roman" w:cs="Times New Roman"/>
          <w:sz w:val="24"/>
          <w:szCs w:val="24"/>
          <w:lang w:val="en-US"/>
        </w:rPr>
        <w:t>Therefore, despite the differences between the two fields, they greatly share a wide range of similarities; hence they work together for the greater good of serving humanity.</w:t>
      </w:r>
    </w:p>
    <w:p w:rsidR="00AD708F" w14:paraId="6209B7B8" w14:textId="77777777">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874C82" w:rsidRPr="000161E9" w:rsidP="000161E9" w14:paraId="29D9EDE7" w14:textId="77777777">
      <w:pPr>
        <w:spacing w:after="0" w:line="480" w:lineRule="auto"/>
        <w:ind w:firstLine="720"/>
        <w:contextualSpacing/>
        <w:jc w:val="center"/>
        <w:rPr>
          <w:rFonts w:ascii="Times New Roman" w:hAnsi="Times New Roman" w:cs="Times New Roman"/>
          <w:b/>
          <w:sz w:val="24"/>
          <w:szCs w:val="24"/>
          <w:lang w:val="en-US"/>
        </w:rPr>
      </w:pPr>
      <w:bookmarkStart w:id="0" w:name="_GoBack"/>
      <w:bookmarkEnd w:id="0"/>
      <w:r w:rsidRPr="000161E9">
        <w:rPr>
          <w:rFonts w:ascii="Times New Roman" w:hAnsi="Times New Roman" w:cs="Times New Roman"/>
          <w:b/>
          <w:sz w:val="24"/>
          <w:szCs w:val="24"/>
          <w:lang w:val="en-US"/>
        </w:rPr>
        <w:t>Reference</w:t>
      </w:r>
      <w:r w:rsidRPr="000161E9" w:rsidR="00C14EF8">
        <w:rPr>
          <w:rFonts w:ascii="Times New Roman" w:hAnsi="Times New Roman" w:cs="Times New Roman"/>
          <w:b/>
          <w:sz w:val="24"/>
          <w:szCs w:val="24"/>
          <w:lang w:val="en-US"/>
        </w:rPr>
        <w:t>s</w:t>
      </w:r>
    </w:p>
    <w:p w:rsidR="000161E9" w:rsidRPr="00C91B8B" w:rsidP="000161E9" w14:paraId="28888B84" w14:textId="77777777">
      <w:pPr>
        <w:spacing w:after="0" w:line="480" w:lineRule="auto"/>
        <w:ind w:left="720" w:hanging="720"/>
        <w:contextualSpacing/>
        <w:rPr>
          <w:rFonts w:ascii="Times New Roman" w:hAnsi="Times New Roman" w:cs="Times New Roman"/>
          <w:color w:val="000000"/>
          <w:sz w:val="24"/>
          <w:szCs w:val="24"/>
          <w:shd w:val="clear" w:color="auto" w:fill="FFFFFF"/>
        </w:rPr>
      </w:pPr>
      <w:r w:rsidRPr="00C91B8B">
        <w:rPr>
          <w:rFonts w:ascii="Times New Roman" w:hAnsi="Times New Roman" w:cs="Times New Roman"/>
          <w:color w:val="000000"/>
          <w:sz w:val="24"/>
          <w:szCs w:val="24"/>
          <w:shd w:val="clear" w:color="auto" w:fill="FFFFFF"/>
        </w:rPr>
        <w:t>C</w:t>
      </w:r>
      <w:r w:rsidRPr="00C91B8B">
        <w:rPr>
          <w:rFonts w:ascii="Times New Roman" w:hAnsi="Times New Roman" w:cs="Times New Roman"/>
          <w:color w:val="000000"/>
          <w:sz w:val="24"/>
          <w:szCs w:val="24"/>
          <w:shd w:val="clear" w:color="auto" w:fill="FFFFFF"/>
          <w:lang w:val="en-US"/>
        </w:rPr>
        <w:t>olumbiaabadmin</w:t>
      </w:r>
      <w:r w:rsidRPr="00C91B8B">
        <w:rPr>
          <w:rFonts w:ascii="Times New Roman" w:hAnsi="Times New Roman" w:cs="Times New Roman"/>
          <w:color w:val="000000"/>
          <w:sz w:val="24"/>
          <w:szCs w:val="24"/>
          <w:shd w:val="clear" w:color="auto" w:fill="FFFFFF"/>
        </w:rPr>
        <w:t>. (2018). </w:t>
      </w:r>
      <w:r w:rsidRPr="00C91B8B">
        <w:rPr>
          <w:rFonts w:ascii="Times New Roman" w:hAnsi="Times New Roman" w:cs="Times New Roman"/>
          <w:i/>
          <w:iCs/>
          <w:color w:val="000000"/>
          <w:sz w:val="24"/>
          <w:szCs w:val="24"/>
          <w:shd w:val="clear" w:color="auto" w:fill="FFFFFF"/>
        </w:rPr>
        <w:t>Responsibilities of a Human Services Professional</w:t>
      </w:r>
      <w:r w:rsidRPr="00C91B8B">
        <w:rPr>
          <w:rFonts w:ascii="Times New Roman" w:hAnsi="Times New Roman" w:cs="Times New Roman"/>
          <w:color w:val="000000"/>
          <w:sz w:val="24"/>
          <w:szCs w:val="24"/>
          <w:shd w:val="clear" w:color="auto" w:fill="FFFFFF"/>
        </w:rPr>
        <w:t xml:space="preserve">. Columbia College Calgary. Retrieved 5 September 2021, from </w:t>
      </w:r>
      <w:hyperlink r:id="rId4" w:history="1">
        <w:r w:rsidRPr="00C91B8B">
          <w:rPr>
            <w:rStyle w:val="Hyperlink"/>
            <w:rFonts w:ascii="Times New Roman" w:hAnsi="Times New Roman" w:cs="Times New Roman"/>
            <w:sz w:val="24"/>
            <w:szCs w:val="24"/>
            <w:shd w:val="clear" w:color="auto" w:fill="FFFFFF"/>
          </w:rPr>
          <w:t>https://www.columbia.ab.ca/responsibilities-human-services-professional/</w:t>
        </w:r>
      </w:hyperlink>
      <w:r w:rsidRPr="00C91B8B">
        <w:rPr>
          <w:rFonts w:ascii="Times New Roman" w:hAnsi="Times New Roman" w:cs="Times New Roman"/>
          <w:color w:val="000000"/>
          <w:sz w:val="24"/>
          <w:szCs w:val="24"/>
          <w:shd w:val="clear" w:color="auto" w:fill="FFFFFF"/>
        </w:rPr>
        <w:t>.</w:t>
      </w:r>
    </w:p>
    <w:p w:rsidR="000161E9" w:rsidRPr="00C91B8B" w:rsidP="000161E9" w14:paraId="195CFD34" w14:textId="77777777">
      <w:pPr>
        <w:spacing w:after="0" w:line="480" w:lineRule="auto"/>
        <w:ind w:left="720" w:hanging="720"/>
        <w:contextualSpacing/>
        <w:rPr>
          <w:rFonts w:ascii="Times New Roman" w:hAnsi="Times New Roman" w:cs="Times New Roman"/>
          <w:color w:val="000000"/>
          <w:sz w:val="24"/>
          <w:szCs w:val="24"/>
          <w:shd w:val="clear" w:color="auto" w:fill="FFFFFF"/>
        </w:rPr>
      </w:pPr>
      <w:r w:rsidRPr="00C91B8B">
        <w:rPr>
          <w:rFonts w:ascii="Times New Roman" w:hAnsi="Times New Roman" w:cs="Times New Roman"/>
          <w:color w:val="000000"/>
          <w:sz w:val="24"/>
          <w:szCs w:val="24"/>
          <w:shd w:val="clear" w:color="auto" w:fill="FFFFFF"/>
        </w:rPr>
        <w:t>Gmercyu. (</w:t>
      </w:r>
      <w:r w:rsidRPr="00C91B8B">
        <w:rPr>
          <w:rFonts w:ascii="Times New Roman" w:hAnsi="Times New Roman" w:cs="Times New Roman"/>
          <w:color w:val="000000"/>
          <w:sz w:val="24"/>
          <w:szCs w:val="24"/>
          <w:shd w:val="clear" w:color="auto" w:fill="FFFFFF"/>
          <w:lang w:val="en-US"/>
        </w:rPr>
        <w:t>nd</w:t>
      </w:r>
      <w:r w:rsidRPr="00C91B8B">
        <w:rPr>
          <w:rFonts w:ascii="Times New Roman" w:hAnsi="Times New Roman" w:cs="Times New Roman"/>
          <w:color w:val="000000"/>
          <w:sz w:val="24"/>
          <w:szCs w:val="24"/>
          <w:shd w:val="clear" w:color="auto" w:fill="FFFFFF"/>
        </w:rPr>
        <w:t>). </w:t>
      </w:r>
      <w:r w:rsidRPr="00C91B8B">
        <w:rPr>
          <w:rFonts w:ascii="Times New Roman" w:hAnsi="Times New Roman" w:cs="Times New Roman"/>
          <w:i/>
          <w:iCs/>
          <w:color w:val="000000"/>
          <w:sz w:val="24"/>
          <w:szCs w:val="24"/>
          <w:shd w:val="clear" w:color="auto" w:fill="FFFFFF"/>
        </w:rPr>
        <w:t>What Do Social Workers Do? Education, Job Descriptions &amp; Salary Info!</w:t>
      </w:r>
      <w:r w:rsidRPr="00C91B8B">
        <w:rPr>
          <w:rFonts w:ascii="Times New Roman" w:hAnsi="Times New Roman" w:cs="Times New Roman"/>
          <w:color w:val="000000"/>
          <w:sz w:val="24"/>
          <w:szCs w:val="24"/>
          <w:shd w:val="clear" w:color="auto" w:fill="FFFFFF"/>
        </w:rPr>
        <w:t xml:space="preserve">. Gmercyu.edu. Retrieved 5 September 2021, from </w:t>
      </w:r>
      <w:hyperlink r:id="rId5" w:history="1">
        <w:r w:rsidRPr="00C91B8B">
          <w:rPr>
            <w:rStyle w:val="Hyperlink"/>
            <w:rFonts w:ascii="Times New Roman" w:hAnsi="Times New Roman" w:cs="Times New Roman"/>
            <w:sz w:val="24"/>
            <w:szCs w:val="24"/>
            <w:shd w:val="clear" w:color="auto" w:fill="FFFFFF"/>
          </w:rPr>
          <w:t>https://www.gmercyu.edu/academics/learn/what-do-social-workers-do</w:t>
        </w:r>
      </w:hyperlink>
      <w:r w:rsidRPr="00C91B8B">
        <w:rPr>
          <w:rFonts w:ascii="Times New Roman" w:hAnsi="Times New Roman" w:cs="Times New Roman"/>
          <w:color w:val="000000"/>
          <w:sz w:val="24"/>
          <w:szCs w:val="24"/>
          <w:shd w:val="clear" w:color="auto" w:fill="FFFFFF"/>
        </w:rPr>
        <w:t>.</w:t>
      </w:r>
    </w:p>
    <w:p w:rsidR="004568CF" w:rsidRPr="00C91B8B" w:rsidP="00C91B8B" w14:paraId="1F6A7ADA" w14:textId="77777777">
      <w:pPr>
        <w:spacing w:after="0" w:line="480" w:lineRule="auto"/>
        <w:ind w:firstLine="720"/>
        <w:contextualSpacing/>
        <w:rPr>
          <w:rFonts w:ascii="Times New Roman" w:hAnsi="Times New Roman" w:cs="Times New Roman"/>
          <w:sz w:val="24"/>
          <w:szCs w:val="24"/>
          <w:lang w:val="en-US"/>
        </w:rPr>
      </w:pPr>
    </w:p>
    <w:p w:rsidR="00874C82" w:rsidRPr="00C91B8B" w:rsidP="00C91B8B" w14:paraId="52F7B132" w14:textId="77777777">
      <w:pPr>
        <w:spacing w:after="0" w:line="480" w:lineRule="auto"/>
        <w:ind w:firstLine="720"/>
        <w:contextualSpacing/>
        <w:rPr>
          <w:rFonts w:ascii="Times New Roman" w:hAnsi="Times New Roman" w:cs="Times New Roman"/>
          <w:sz w:val="24"/>
          <w:szCs w:val="24"/>
          <w:lang w:val="en-US"/>
        </w:rPr>
      </w:pPr>
    </w:p>
    <w:p w:rsidR="00A62709" w:rsidRPr="00C91B8B" w:rsidP="00C91B8B" w14:paraId="0355A741" w14:textId="77777777">
      <w:pPr>
        <w:spacing w:after="0" w:line="480" w:lineRule="auto"/>
        <w:ind w:firstLine="720"/>
        <w:contextualSpacing/>
        <w:rPr>
          <w:rFonts w:ascii="Times New Roman" w:hAnsi="Times New Roman" w:cs="Times New Roman"/>
          <w:sz w:val="24"/>
          <w:szCs w:val="24"/>
          <w:lang w:val="en-US"/>
        </w:rPr>
      </w:pPr>
    </w:p>
    <w:p w:rsidR="00A62709" w:rsidRPr="00C91B8B" w:rsidP="00C91B8B" w14:paraId="07FE2529" w14:textId="77777777">
      <w:pPr>
        <w:spacing w:after="0" w:line="480" w:lineRule="auto"/>
        <w:ind w:firstLine="720"/>
        <w:contextualSpacing/>
        <w:rPr>
          <w:rFonts w:ascii="Times New Roman" w:hAnsi="Times New Roman" w:cs="Times New Roman"/>
          <w:sz w:val="24"/>
          <w:szCs w:val="24"/>
          <w:lang w:val="en-US"/>
        </w:rPr>
      </w:pPr>
    </w:p>
    <w:p w:rsidR="00755E7B" w:rsidRPr="00C91B8B" w:rsidP="00C91B8B" w14:paraId="3BE44061" w14:textId="77777777">
      <w:pPr>
        <w:spacing w:after="0" w:line="480" w:lineRule="auto"/>
        <w:ind w:firstLine="720"/>
        <w:contextualSpacing/>
        <w:rPr>
          <w:rFonts w:ascii="Times New Roman" w:hAnsi="Times New Roman" w:cs="Times New Roman"/>
          <w:sz w:val="24"/>
          <w:szCs w:val="24"/>
          <w:lang w:val="en-US"/>
        </w:rPr>
      </w:pPr>
    </w:p>
    <w:p w:rsidR="00F97DF1" w:rsidRPr="00C91B8B" w:rsidP="00C91B8B" w14:paraId="3E86A2B4" w14:textId="77777777">
      <w:pPr>
        <w:spacing w:after="0" w:line="480" w:lineRule="auto"/>
        <w:ind w:firstLine="720"/>
        <w:contextualSpacing/>
        <w:rPr>
          <w:rFonts w:ascii="Times New Roman" w:hAnsi="Times New Roman" w:cs="Times New Roman"/>
          <w:sz w:val="24"/>
          <w:szCs w:val="24"/>
          <w:lang w:val="en-US"/>
        </w:rPr>
      </w:pPr>
    </w:p>
    <w:sectPr>
      <w:headerReference w:type="default" r:id="rId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45033374"/>
      <w:docPartObj>
        <w:docPartGallery w:val="Page Numbers (Top of Page)"/>
        <w:docPartUnique/>
      </w:docPartObj>
    </w:sdtPr>
    <w:sdtEndPr>
      <w:rPr>
        <w:rFonts w:ascii="Times New Roman" w:hAnsi="Times New Roman" w:cs="Times New Roman"/>
        <w:noProof/>
        <w:sz w:val="24"/>
      </w:rPr>
    </w:sdtEndPr>
    <w:sdtContent>
      <w:p w:rsidR="00AD708F" w:rsidRPr="00AD708F" w14:paraId="05E9643A" w14:textId="77777777">
        <w:pPr>
          <w:pStyle w:val="Header"/>
          <w:jc w:val="right"/>
          <w:rPr>
            <w:rFonts w:ascii="Times New Roman" w:hAnsi="Times New Roman" w:cs="Times New Roman"/>
            <w:sz w:val="24"/>
          </w:rPr>
        </w:pPr>
        <w:r w:rsidRPr="00AD708F">
          <w:rPr>
            <w:rFonts w:ascii="Times New Roman" w:hAnsi="Times New Roman" w:cs="Times New Roman"/>
            <w:sz w:val="24"/>
          </w:rPr>
          <w:fldChar w:fldCharType="begin"/>
        </w:r>
        <w:r w:rsidRPr="00AD708F">
          <w:rPr>
            <w:rFonts w:ascii="Times New Roman" w:hAnsi="Times New Roman" w:cs="Times New Roman"/>
            <w:sz w:val="24"/>
          </w:rPr>
          <w:instrText xml:space="preserve"> PAGE   \* MERGEFORMAT </w:instrText>
        </w:r>
        <w:r w:rsidRPr="00AD708F">
          <w:rPr>
            <w:rFonts w:ascii="Times New Roman" w:hAnsi="Times New Roman" w:cs="Times New Roman"/>
            <w:sz w:val="24"/>
          </w:rPr>
          <w:fldChar w:fldCharType="separate"/>
        </w:r>
        <w:r w:rsidRPr="00AD708F">
          <w:rPr>
            <w:rFonts w:ascii="Times New Roman" w:hAnsi="Times New Roman" w:cs="Times New Roman"/>
            <w:noProof/>
            <w:sz w:val="24"/>
          </w:rPr>
          <w:t>2</w:t>
        </w:r>
        <w:r w:rsidRPr="00AD708F">
          <w:rPr>
            <w:rFonts w:ascii="Times New Roman" w:hAnsi="Times New Roman" w:cs="Times New Roman"/>
            <w:noProof/>
            <w:sz w:val="24"/>
          </w:rPr>
          <w:fldChar w:fldCharType="end"/>
        </w:r>
      </w:p>
    </w:sdtContent>
  </w:sdt>
  <w:p w:rsidR="00AD708F" w14:paraId="65B6C09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A19"/>
    <w:rsid w:val="000161E9"/>
    <w:rsid w:val="000550D5"/>
    <w:rsid w:val="00195664"/>
    <w:rsid w:val="002113BA"/>
    <w:rsid w:val="00211760"/>
    <w:rsid w:val="00434B0F"/>
    <w:rsid w:val="004568CF"/>
    <w:rsid w:val="005C5A19"/>
    <w:rsid w:val="005F0C8B"/>
    <w:rsid w:val="00613658"/>
    <w:rsid w:val="006B48E5"/>
    <w:rsid w:val="00755E7B"/>
    <w:rsid w:val="00802286"/>
    <w:rsid w:val="00874C82"/>
    <w:rsid w:val="008A2547"/>
    <w:rsid w:val="008A3751"/>
    <w:rsid w:val="00901B43"/>
    <w:rsid w:val="009621D5"/>
    <w:rsid w:val="009F10E5"/>
    <w:rsid w:val="00A603DF"/>
    <w:rsid w:val="00A62709"/>
    <w:rsid w:val="00AD708F"/>
    <w:rsid w:val="00B11DF1"/>
    <w:rsid w:val="00C115F2"/>
    <w:rsid w:val="00C14EF8"/>
    <w:rsid w:val="00C91B8B"/>
    <w:rsid w:val="00D40BE9"/>
    <w:rsid w:val="00D703F8"/>
    <w:rsid w:val="00DE67AE"/>
    <w:rsid w:val="00E07E16"/>
    <w:rsid w:val="00E224C7"/>
    <w:rsid w:val="00E321EA"/>
    <w:rsid w:val="00F20D83"/>
    <w:rsid w:val="00F83F79"/>
    <w:rsid w:val="00F97DF1"/>
  </w:rsids>
  <m:mathPr>
    <m:mathFont m:val="Cambria Math"/>
  </m:mathPr>
  <w:clrSchemeMapping w:bg1="light1" w:t1="dark1" w:bg2="light2" w:t2="dark2" w:accent1="accent1" w:accent2="accent2" w:accent3="accent3" w:accent4="accent4" w:accent5="accent5" w:accent6="accent6" w:hyperlink="hyperlink" w:followedHyperlink="followedHyperlink"/>
  <w14:docId w14:val="6B7B517A"/>
  <w15:chartTrackingRefBased/>
  <w15:docId w15:val="{2508EACB-8FED-4B96-8934-41C5AD3A7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2286"/>
    <w:rPr>
      <w:color w:val="0563C1" w:themeColor="hyperlink"/>
      <w:u w:val="single"/>
    </w:rPr>
  </w:style>
  <w:style w:type="character" w:customStyle="1" w:styleId="UnresolvedMention">
    <w:name w:val="Unresolved Mention"/>
    <w:basedOn w:val="DefaultParagraphFont"/>
    <w:uiPriority w:val="99"/>
    <w:semiHidden/>
    <w:unhideWhenUsed/>
    <w:rsid w:val="00802286"/>
    <w:rPr>
      <w:color w:val="605E5C"/>
      <w:shd w:val="clear" w:color="auto" w:fill="E1DFDD"/>
    </w:rPr>
  </w:style>
  <w:style w:type="paragraph" w:styleId="Header">
    <w:name w:val="header"/>
    <w:basedOn w:val="Normal"/>
    <w:link w:val="HeaderChar"/>
    <w:uiPriority w:val="99"/>
    <w:unhideWhenUsed/>
    <w:rsid w:val="00AD70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08F"/>
  </w:style>
  <w:style w:type="paragraph" w:styleId="Footer">
    <w:name w:val="footer"/>
    <w:basedOn w:val="Normal"/>
    <w:link w:val="FooterChar"/>
    <w:uiPriority w:val="99"/>
    <w:unhideWhenUsed/>
    <w:rsid w:val="00AD70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0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columbia.ab.ca/responsibilities-human-services-professional/" TargetMode="External" /><Relationship Id="rId5" Type="http://schemas.openxmlformats.org/officeDocument/2006/relationships/hyperlink" Target="https://www.gmercyu.edu/academics/learn/what-do-social-workers-do"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1</cp:revision>
  <dcterms:created xsi:type="dcterms:W3CDTF">2021-09-05T19:47:00Z</dcterms:created>
  <dcterms:modified xsi:type="dcterms:W3CDTF">2021-09-05T21:18:00Z</dcterms:modified>
</cp:coreProperties>
</file>