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058DE5" w14:textId="77777777" w:rsidR="00522771" w:rsidRDefault="00522771" w:rsidP="00522771">
      <w:pPr>
        <w:spacing w:after="0" w:line="480" w:lineRule="auto"/>
        <w:contextualSpacing/>
        <w:rPr>
          <w:rFonts w:ascii="Times New Roman" w:hAnsi="Times New Roman"/>
          <w:sz w:val="24"/>
          <w:szCs w:val="24"/>
        </w:rPr>
      </w:pPr>
      <w:r>
        <w:rPr>
          <w:rFonts w:ascii="Times New Roman" w:hAnsi="Times New Roman"/>
          <w:sz w:val="24"/>
          <w:szCs w:val="24"/>
        </w:rPr>
        <w:t>Name</w:t>
      </w:r>
    </w:p>
    <w:p w14:paraId="0C215AE5" w14:textId="77777777" w:rsidR="00522771" w:rsidRDefault="00522771" w:rsidP="00522771">
      <w:pPr>
        <w:spacing w:after="0" w:line="480" w:lineRule="auto"/>
        <w:contextualSpacing/>
        <w:rPr>
          <w:rFonts w:ascii="Times New Roman" w:hAnsi="Times New Roman"/>
          <w:sz w:val="24"/>
          <w:szCs w:val="24"/>
        </w:rPr>
      </w:pPr>
      <w:r>
        <w:rPr>
          <w:rFonts w:ascii="Times New Roman" w:hAnsi="Times New Roman"/>
          <w:sz w:val="24"/>
          <w:szCs w:val="24"/>
        </w:rPr>
        <w:t>Professor</w:t>
      </w:r>
    </w:p>
    <w:p w14:paraId="76A8A85A" w14:textId="77777777" w:rsidR="00522771" w:rsidRDefault="00522771" w:rsidP="00522771">
      <w:pPr>
        <w:spacing w:after="0" w:line="480" w:lineRule="auto"/>
        <w:contextualSpacing/>
        <w:rPr>
          <w:rFonts w:ascii="Times New Roman" w:hAnsi="Times New Roman"/>
          <w:sz w:val="24"/>
          <w:szCs w:val="24"/>
        </w:rPr>
      </w:pPr>
      <w:r>
        <w:rPr>
          <w:rFonts w:ascii="Times New Roman" w:hAnsi="Times New Roman"/>
          <w:sz w:val="24"/>
          <w:szCs w:val="24"/>
        </w:rPr>
        <w:t>Title</w:t>
      </w:r>
    </w:p>
    <w:p w14:paraId="3F4F887F" w14:textId="77777777" w:rsidR="00522771" w:rsidRDefault="00522771" w:rsidP="00522771">
      <w:pPr>
        <w:spacing w:after="0" w:line="480" w:lineRule="auto"/>
        <w:contextualSpacing/>
        <w:rPr>
          <w:rFonts w:ascii="Times New Roman" w:hAnsi="Times New Roman"/>
          <w:sz w:val="24"/>
          <w:szCs w:val="24"/>
        </w:rPr>
      </w:pPr>
      <w:r>
        <w:rPr>
          <w:rFonts w:ascii="Times New Roman" w:hAnsi="Times New Roman"/>
          <w:sz w:val="24"/>
          <w:szCs w:val="24"/>
        </w:rPr>
        <w:t>Date []</w:t>
      </w:r>
    </w:p>
    <w:p w14:paraId="43C9DFEB" w14:textId="40DE74BF" w:rsidR="00414ED2" w:rsidRPr="00522771" w:rsidRDefault="00414ED2" w:rsidP="00522771">
      <w:pPr>
        <w:spacing w:after="0" w:line="480" w:lineRule="auto"/>
        <w:contextualSpacing/>
        <w:jc w:val="center"/>
        <w:rPr>
          <w:rFonts w:ascii="Times New Roman" w:hAnsi="Times New Roman" w:cs="Times New Roman"/>
          <w:b/>
          <w:sz w:val="24"/>
          <w:szCs w:val="24"/>
        </w:rPr>
      </w:pPr>
      <w:r w:rsidRPr="00522771">
        <w:rPr>
          <w:rFonts w:ascii="Times New Roman" w:hAnsi="Times New Roman" w:cs="Times New Roman"/>
          <w:b/>
          <w:sz w:val="24"/>
          <w:szCs w:val="24"/>
        </w:rPr>
        <w:t>Organizational Analysis</w:t>
      </w:r>
    </w:p>
    <w:p w14:paraId="6B88093E" w14:textId="33BC17BE" w:rsidR="00F15AD6" w:rsidRPr="00F15AD6" w:rsidRDefault="00EE601F" w:rsidP="0052277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Abstract 1: Organizational Strength</w:t>
      </w:r>
    </w:p>
    <w:p w14:paraId="3131A1CC" w14:textId="77777777" w:rsidR="00522771" w:rsidRDefault="004149BD" w:rsidP="00522771">
      <w:pPr>
        <w:spacing w:after="0" w:line="480" w:lineRule="auto"/>
        <w:ind w:left="720" w:hanging="720"/>
        <w:contextualSpacing/>
        <w:rPr>
          <w:rFonts w:ascii="Times New Roman" w:hAnsi="Times New Roman" w:cs="Times New Roman"/>
          <w:sz w:val="24"/>
          <w:szCs w:val="24"/>
        </w:rPr>
      </w:pPr>
      <w:r w:rsidRPr="004149BD">
        <w:rPr>
          <w:rFonts w:ascii="Times New Roman" w:hAnsi="Times New Roman" w:cs="Times New Roman"/>
          <w:sz w:val="24"/>
          <w:szCs w:val="24"/>
        </w:rPr>
        <w:t>Phadermrod, Boonyarat, Richard M. Crowder, and Gary B. Wills. "Importance-performance analysis</w:t>
      </w:r>
      <w:r w:rsidR="00D46537">
        <w:rPr>
          <w:rFonts w:ascii="Times New Roman" w:hAnsi="Times New Roman" w:cs="Times New Roman"/>
          <w:sz w:val="24"/>
          <w:szCs w:val="24"/>
        </w:rPr>
        <w:t>-</w:t>
      </w:r>
      <w:r w:rsidRPr="004149BD">
        <w:rPr>
          <w:rFonts w:ascii="Times New Roman" w:hAnsi="Times New Roman" w:cs="Times New Roman"/>
          <w:sz w:val="24"/>
          <w:szCs w:val="24"/>
        </w:rPr>
        <w:t xml:space="preserve">based SWOT analysis." </w:t>
      </w:r>
      <w:r w:rsidRPr="004149BD">
        <w:rPr>
          <w:rFonts w:ascii="Times New Roman" w:hAnsi="Times New Roman" w:cs="Times New Roman"/>
          <w:i/>
          <w:iCs/>
          <w:sz w:val="24"/>
          <w:szCs w:val="24"/>
        </w:rPr>
        <w:t>International Journal of Information Management</w:t>
      </w:r>
      <w:r w:rsidRPr="004149BD">
        <w:rPr>
          <w:rFonts w:ascii="Times New Roman" w:hAnsi="Times New Roman" w:cs="Times New Roman"/>
          <w:sz w:val="24"/>
          <w:szCs w:val="24"/>
        </w:rPr>
        <w:t xml:space="preserve"> 44 (2019): 194-203.</w:t>
      </w:r>
      <w:r w:rsidR="00EE601F">
        <w:rPr>
          <w:rFonts w:ascii="Times New Roman" w:hAnsi="Times New Roman" w:cs="Times New Roman"/>
          <w:sz w:val="24"/>
          <w:szCs w:val="24"/>
        </w:rPr>
        <w:t xml:space="preserve"> </w:t>
      </w:r>
    </w:p>
    <w:p w14:paraId="0189ABCA" w14:textId="5818E3DA" w:rsidR="002F3BC2" w:rsidRDefault="009E0E75" w:rsidP="005227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Organizational s</w:t>
      </w:r>
      <w:r w:rsidRPr="009E0E75">
        <w:rPr>
          <w:rFonts w:ascii="Times New Roman" w:hAnsi="Times New Roman" w:cs="Times New Roman"/>
          <w:sz w:val="24"/>
          <w:szCs w:val="24"/>
        </w:rPr>
        <w:t xml:space="preserve">trength is </w:t>
      </w:r>
      <w:r>
        <w:rPr>
          <w:rFonts w:ascii="Times New Roman" w:hAnsi="Times New Roman" w:cs="Times New Roman"/>
          <w:sz w:val="24"/>
          <w:szCs w:val="24"/>
        </w:rPr>
        <w:t>one property</w:t>
      </w:r>
      <w:r w:rsidRPr="009E0E75">
        <w:rPr>
          <w:rFonts w:ascii="Times New Roman" w:hAnsi="Times New Roman" w:cs="Times New Roman"/>
          <w:sz w:val="24"/>
          <w:szCs w:val="24"/>
        </w:rPr>
        <w:t xml:space="preserve"> that </w:t>
      </w:r>
      <w:r>
        <w:rPr>
          <w:rFonts w:ascii="Times New Roman" w:hAnsi="Times New Roman" w:cs="Times New Roman"/>
          <w:sz w:val="24"/>
          <w:szCs w:val="24"/>
        </w:rPr>
        <w:t>raises</w:t>
      </w:r>
      <w:r w:rsidRPr="009E0E75">
        <w:rPr>
          <w:rFonts w:ascii="Times New Roman" w:hAnsi="Times New Roman" w:cs="Times New Roman"/>
          <w:sz w:val="24"/>
          <w:szCs w:val="24"/>
        </w:rPr>
        <w:t xml:space="preserve"> value to </w:t>
      </w:r>
      <w:r>
        <w:rPr>
          <w:rFonts w:ascii="Times New Roman" w:hAnsi="Times New Roman" w:cs="Times New Roman"/>
          <w:sz w:val="24"/>
          <w:szCs w:val="24"/>
        </w:rPr>
        <w:t>ongoing activities</w:t>
      </w:r>
      <w:r w:rsidRPr="009E0E75">
        <w:rPr>
          <w:rFonts w:ascii="Times New Roman" w:hAnsi="Times New Roman" w:cs="Times New Roman"/>
          <w:sz w:val="24"/>
          <w:szCs w:val="24"/>
        </w:rPr>
        <w:t xml:space="preserve"> and </w:t>
      </w:r>
      <w:r>
        <w:rPr>
          <w:rFonts w:ascii="Times New Roman" w:hAnsi="Times New Roman" w:cs="Times New Roman"/>
          <w:sz w:val="24"/>
          <w:szCs w:val="24"/>
        </w:rPr>
        <w:t>enables them become</w:t>
      </w:r>
      <w:r w:rsidRPr="009E0E75">
        <w:rPr>
          <w:rFonts w:ascii="Times New Roman" w:hAnsi="Times New Roman" w:cs="Times New Roman"/>
          <w:sz w:val="24"/>
          <w:szCs w:val="24"/>
        </w:rPr>
        <w:t xml:space="preserve"> more </w:t>
      </w:r>
      <w:r>
        <w:rPr>
          <w:rFonts w:ascii="Times New Roman" w:hAnsi="Times New Roman" w:cs="Times New Roman"/>
          <w:sz w:val="24"/>
          <w:szCs w:val="24"/>
        </w:rPr>
        <w:t>preferable</w:t>
      </w:r>
      <w:r w:rsidRPr="009E0E75">
        <w:rPr>
          <w:rFonts w:ascii="Times New Roman" w:hAnsi="Times New Roman" w:cs="Times New Roman"/>
          <w:sz w:val="24"/>
          <w:szCs w:val="24"/>
        </w:rPr>
        <w:t>. Strength</w:t>
      </w:r>
      <w:r>
        <w:rPr>
          <w:rFonts w:ascii="Times New Roman" w:hAnsi="Times New Roman" w:cs="Times New Roman"/>
          <w:sz w:val="24"/>
          <w:szCs w:val="24"/>
        </w:rPr>
        <w:t xml:space="preserve"> refers</w:t>
      </w:r>
      <w:r w:rsidRPr="009E0E75">
        <w:rPr>
          <w:rFonts w:ascii="Times New Roman" w:hAnsi="Times New Roman" w:cs="Times New Roman"/>
          <w:sz w:val="24"/>
          <w:szCs w:val="24"/>
        </w:rPr>
        <w:t xml:space="preserve"> t</w:t>
      </w:r>
      <w:r>
        <w:rPr>
          <w:rFonts w:ascii="Times New Roman" w:hAnsi="Times New Roman" w:cs="Times New Roman"/>
          <w:sz w:val="24"/>
          <w:szCs w:val="24"/>
        </w:rPr>
        <w:t>o</w:t>
      </w:r>
      <w:r w:rsidRPr="009E0E75">
        <w:rPr>
          <w:rFonts w:ascii="Times New Roman" w:hAnsi="Times New Roman" w:cs="Times New Roman"/>
          <w:sz w:val="24"/>
          <w:szCs w:val="24"/>
        </w:rPr>
        <w:t xml:space="preserve"> </w:t>
      </w:r>
      <w:r>
        <w:rPr>
          <w:rFonts w:ascii="Times New Roman" w:hAnsi="Times New Roman" w:cs="Times New Roman"/>
          <w:sz w:val="24"/>
          <w:szCs w:val="24"/>
        </w:rPr>
        <w:t>any</w:t>
      </w:r>
      <w:r w:rsidRPr="009E0E75">
        <w:rPr>
          <w:rFonts w:ascii="Times New Roman" w:hAnsi="Times New Roman" w:cs="Times New Roman"/>
          <w:sz w:val="24"/>
          <w:szCs w:val="24"/>
        </w:rPr>
        <w:t xml:space="preserve">thing </w:t>
      </w:r>
      <w:r>
        <w:rPr>
          <w:rFonts w:ascii="Times New Roman" w:hAnsi="Times New Roman" w:cs="Times New Roman"/>
          <w:sz w:val="24"/>
          <w:szCs w:val="24"/>
        </w:rPr>
        <w:t xml:space="preserve">that </w:t>
      </w:r>
      <w:r w:rsidRPr="009E0E75">
        <w:rPr>
          <w:rFonts w:ascii="Times New Roman" w:hAnsi="Times New Roman" w:cs="Times New Roman"/>
          <w:sz w:val="24"/>
          <w:szCs w:val="24"/>
        </w:rPr>
        <w:t xml:space="preserve">is </w:t>
      </w:r>
      <w:r>
        <w:rPr>
          <w:rFonts w:ascii="Times New Roman" w:hAnsi="Times New Roman" w:cs="Times New Roman"/>
          <w:sz w:val="24"/>
          <w:szCs w:val="24"/>
        </w:rPr>
        <w:t>increasingly</w:t>
      </w:r>
      <w:r w:rsidRPr="009E0E75">
        <w:rPr>
          <w:rFonts w:ascii="Times New Roman" w:hAnsi="Times New Roman" w:cs="Times New Roman"/>
          <w:sz w:val="24"/>
          <w:szCs w:val="24"/>
        </w:rPr>
        <w:t xml:space="preserve"> </w:t>
      </w:r>
      <w:r>
        <w:rPr>
          <w:rFonts w:ascii="Times New Roman" w:hAnsi="Times New Roman" w:cs="Times New Roman"/>
          <w:sz w:val="24"/>
          <w:szCs w:val="24"/>
        </w:rPr>
        <w:t>better</w:t>
      </w:r>
      <w:r w:rsidRPr="009E0E75">
        <w:rPr>
          <w:rFonts w:ascii="Times New Roman" w:hAnsi="Times New Roman" w:cs="Times New Roman"/>
          <w:sz w:val="24"/>
          <w:szCs w:val="24"/>
        </w:rPr>
        <w:t xml:space="preserve"> when </w:t>
      </w:r>
      <w:r>
        <w:rPr>
          <w:rFonts w:ascii="Times New Roman" w:hAnsi="Times New Roman" w:cs="Times New Roman"/>
          <w:sz w:val="24"/>
          <w:szCs w:val="24"/>
        </w:rPr>
        <w:t>in comparison</w:t>
      </w:r>
      <w:r w:rsidRPr="009E0E75">
        <w:rPr>
          <w:rFonts w:ascii="Times New Roman" w:hAnsi="Times New Roman" w:cs="Times New Roman"/>
          <w:sz w:val="24"/>
          <w:szCs w:val="24"/>
        </w:rPr>
        <w:t xml:space="preserve"> to </w:t>
      </w:r>
      <w:r>
        <w:rPr>
          <w:rFonts w:ascii="Times New Roman" w:hAnsi="Times New Roman" w:cs="Times New Roman"/>
          <w:sz w:val="24"/>
          <w:szCs w:val="24"/>
        </w:rPr>
        <w:t>another thing</w:t>
      </w:r>
      <w:r w:rsidRPr="009E0E75">
        <w:rPr>
          <w:rFonts w:ascii="Times New Roman" w:hAnsi="Times New Roman" w:cs="Times New Roman"/>
          <w:sz w:val="24"/>
          <w:szCs w:val="24"/>
        </w:rPr>
        <w:t xml:space="preserve">. </w:t>
      </w:r>
      <w:r w:rsidR="006675D3">
        <w:rPr>
          <w:rFonts w:ascii="Times New Roman" w:hAnsi="Times New Roman" w:cs="Times New Roman"/>
          <w:sz w:val="24"/>
          <w:szCs w:val="24"/>
        </w:rPr>
        <w:t>Therefore</w:t>
      </w:r>
      <w:r w:rsidRPr="009E0E75">
        <w:rPr>
          <w:rFonts w:ascii="Times New Roman" w:hAnsi="Times New Roman" w:cs="Times New Roman"/>
          <w:sz w:val="24"/>
          <w:szCs w:val="24"/>
        </w:rPr>
        <w:t>,</w:t>
      </w:r>
      <w:r w:rsidR="006675D3">
        <w:rPr>
          <w:rFonts w:ascii="Times New Roman" w:hAnsi="Times New Roman" w:cs="Times New Roman"/>
          <w:sz w:val="24"/>
          <w:szCs w:val="24"/>
        </w:rPr>
        <w:t xml:space="preserve"> a proper definition of</w:t>
      </w:r>
      <w:r w:rsidRPr="009E0E75">
        <w:rPr>
          <w:rFonts w:ascii="Times New Roman" w:hAnsi="Times New Roman" w:cs="Times New Roman"/>
          <w:sz w:val="24"/>
          <w:szCs w:val="24"/>
        </w:rPr>
        <w:t xml:space="preserve"> strength</w:t>
      </w:r>
      <w:r w:rsidR="006675D3">
        <w:rPr>
          <w:rFonts w:ascii="Times New Roman" w:hAnsi="Times New Roman" w:cs="Times New Roman"/>
          <w:sz w:val="24"/>
          <w:szCs w:val="24"/>
        </w:rPr>
        <w:t xml:space="preserve"> is that</w:t>
      </w:r>
      <w:r w:rsidRPr="009E0E75">
        <w:rPr>
          <w:rFonts w:ascii="Times New Roman" w:hAnsi="Times New Roman" w:cs="Times New Roman"/>
          <w:sz w:val="24"/>
          <w:szCs w:val="24"/>
        </w:rPr>
        <w:t xml:space="preserve"> a positive, </w:t>
      </w:r>
      <w:r w:rsidR="006675D3">
        <w:rPr>
          <w:rFonts w:ascii="Times New Roman" w:hAnsi="Times New Roman" w:cs="Times New Roman"/>
          <w:sz w:val="24"/>
          <w:szCs w:val="24"/>
        </w:rPr>
        <w:t>beneficial</w:t>
      </w:r>
      <w:r w:rsidRPr="009E0E75">
        <w:rPr>
          <w:rFonts w:ascii="Times New Roman" w:hAnsi="Times New Roman" w:cs="Times New Roman"/>
          <w:sz w:val="24"/>
          <w:szCs w:val="24"/>
        </w:rPr>
        <w:t xml:space="preserve"> and </w:t>
      </w:r>
      <w:r w:rsidR="006675D3">
        <w:rPr>
          <w:rFonts w:ascii="Times New Roman" w:hAnsi="Times New Roman" w:cs="Times New Roman"/>
          <w:sz w:val="24"/>
          <w:szCs w:val="24"/>
        </w:rPr>
        <w:t>innovative</w:t>
      </w:r>
      <w:r w:rsidRPr="009E0E75">
        <w:rPr>
          <w:rFonts w:ascii="Times New Roman" w:hAnsi="Times New Roman" w:cs="Times New Roman"/>
          <w:sz w:val="24"/>
          <w:szCs w:val="24"/>
        </w:rPr>
        <w:t xml:space="preserve"> </w:t>
      </w:r>
      <w:r w:rsidR="006675D3">
        <w:rPr>
          <w:rFonts w:ascii="Times New Roman" w:hAnsi="Times New Roman" w:cs="Times New Roman"/>
          <w:sz w:val="24"/>
          <w:szCs w:val="24"/>
        </w:rPr>
        <w:t>property</w:t>
      </w:r>
      <w:r w:rsidRPr="009E0E75">
        <w:rPr>
          <w:rFonts w:ascii="Times New Roman" w:hAnsi="Times New Roman" w:cs="Times New Roman"/>
          <w:sz w:val="24"/>
          <w:szCs w:val="24"/>
        </w:rPr>
        <w:t>.</w:t>
      </w:r>
      <w:r w:rsidR="00A2132D">
        <w:rPr>
          <w:rFonts w:ascii="Times New Roman" w:hAnsi="Times New Roman" w:cs="Times New Roman"/>
          <w:sz w:val="24"/>
          <w:szCs w:val="24"/>
        </w:rPr>
        <w:t xml:space="preserve"> In the level of a company, strength</w:t>
      </w:r>
      <w:r w:rsidRPr="009E0E75">
        <w:rPr>
          <w:rFonts w:ascii="Times New Roman" w:hAnsi="Times New Roman" w:cs="Times New Roman"/>
          <w:sz w:val="24"/>
          <w:szCs w:val="24"/>
        </w:rPr>
        <w:t xml:space="preserve"> </w:t>
      </w:r>
      <w:r w:rsidR="00A2132D">
        <w:rPr>
          <w:rFonts w:ascii="Times New Roman" w:hAnsi="Times New Roman" w:cs="Times New Roman"/>
          <w:sz w:val="24"/>
          <w:szCs w:val="24"/>
        </w:rPr>
        <w:t>deals with</w:t>
      </w:r>
      <w:r w:rsidRPr="009E0E75">
        <w:rPr>
          <w:rFonts w:ascii="Times New Roman" w:hAnsi="Times New Roman" w:cs="Times New Roman"/>
          <w:sz w:val="24"/>
          <w:szCs w:val="24"/>
        </w:rPr>
        <w:t xml:space="preserve"> </w:t>
      </w:r>
      <w:r w:rsidR="00A2132D">
        <w:rPr>
          <w:rFonts w:ascii="Times New Roman" w:hAnsi="Times New Roman" w:cs="Times New Roman"/>
          <w:sz w:val="24"/>
          <w:szCs w:val="24"/>
        </w:rPr>
        <w:t>characteristics</w:t>
      </w:r>
      <w:r w:rsidRPr="009E0E75">
        <w:rPr>
          <w:rFonts w:ascii="Times New Roman" w:hAnsi="Times New Roman" w:cs="Times New Roman"/>
          <w:sz w:val="24"/>
          <w:szCs w:val="24"/>
        </w:rPr>
        <w:t xml:space="preserve"> and </w:t>
      </w:r>
      <w:r w:rsidR="00A2132D">
        <w:rPr>
          <w:rFonts w:ascii="Times New Roman" w:hAnsi="Times New Roman" w:cs="Times New Roman"/>
          <w:sz w:val="24"/>
          <w:szCs w:val="24"/>
        </w:rPr>
        <w:t>capabilities</w:t>
      </w:r>
      <w:r w:rsidRPr="009E0E75">
        <w:rPr>
          <w:rFonts w:ascii="Times New Roman" w:hAnsi="Times New Roman" w:cs="Times New Roman"/>
          <w:sz w:val="24"/>
          <w:szCs w:val="24"/>
        </w:rPr>
        <w:t xml:space="preserve"> </w:t>
      </w:r>
      <w:r w:rsidR="00A2132D">
        <w:rPr>
          <w:rFonts w:ascii="Times New Roman" w:hAnsi="Times New Roman" w:cs="Times New Roman"/>
          <w:sz w:val="24"/>
          <w:szCs w:val="24"/>
        </w:rPr>
        <w:t>when</w:t>
      </w:r>
      <w:r w:rsidRPr="009E0E75">
        <w:rPr>
          <w:rFonts w:ascii="Times New Roman" w:hAnsi="Times New Roman" w:cs="Times New Roman"/>
          <w:sz w:val="24"/>
          <w:szCs w:val="24"/>
        </w:rPr>
        <w:t xml:space="preserve"> a </w:t>
      </w:r>
      <w:r w:rsidR="00A2132D">
        <w:rPr>
          <w:rFonts w:ascii="Times New Roman" w:hAnsi="Times New Roman" w:cs="Times New Roman"/>
          <w:sz w:val="24"/>
          <w:szCs w:val="24"/>
        </w:rPr>
        <w:t>firm</w:t>
      </w:r>
      <w:r w:rsidRPr="009E0E75">
        <w:rPr>
          <w:rFonts w:ascii="Times New Roman" w:hAnsi="Times New Roman" w:cs="Times New Roman"/>
          <w:sz w:val="24"/>
          <w:szCs w:val="24"/>
        </w:rPr>
        <w:t xml:space="preserve"> gains </w:t>
      </w:r>
      <w:r w:rsidR="00A2132D">
        <w:rPr>
          <w:rFonts w:ascii="Times New Roman" w:hAnsi="Times New Roman" w:cs="Times New Roman"/>
          <w:sz w:val="24"/>
          <w:szCs w:val="24"/>
        </w:rPr>
        <w:t>profit</w:t>
      </w:r>
      <w:r w:rsidRPr="009E0E75">
        <w:rPr>
          <w:rFonts w:ascii="Times New Roman" w:hAnsi="Times New Roman" w:cs="Times New Roman"/>
          <w:sz w:val="24"/>
          <w:szCs w:val="24"/>
        </w:rPr>
        <w:t xml:space="preserve"> over other </w:t>
      </w:r>
      <w:r w:rsidR="00A2132D">
        <w:rPr>
          <w:rFonts w:ascii="Times New Roman" w:hAnsi="Times New Roman" w:cs="Times New Roman"/>
          <w:sz w:val="24"/>
          <w:szCs w:val="24"/>
        </w:rPr>
        <w:t>firms</w:t>
      </w:r>
      <w:r w:rsidRPr="009E0E75">
        <w:rPr>
          <w:rFonts w:ascii="Times New Roman" w:hAnsi="Times New Roman" w:cs="Times New Roman"/>
          <w:sz w:val="24"/>
          <w:szCs w:val="24"/>
        </w:rPr>
        <w:t xml:space="preserve"> a</w:t>
      </w:r>
      <w:r w:rsidR="00A2132D">
        <w:rPr>
          <w:rFonts w:ascii="Times New Roman" w:hAnsi="Times New Roman" w:cs="Times New Roman"/>
          <w:sz w:val="24"/>
          <w:szCs w:val="24"/>
        </w:rPr>
        <w:t>s well as rival</w:t>
      </w:r>
      <w:r w:rsidRPr="009E0E75">
        <w:rPr>
          <w:rFonts w:ascii="Times New Roman" w:hAnsi="Times New Roman" w:cs="Times New Roman"/>
          <w:sz w:val="24"/>
          <w:szCs w:val="24"/>
        </w:rPr>
        <w:t xml:space="preserve"> </w:t>
      </w:r>
      <w:r w:rsidR="00A2132D">
        <w:rPr>
          <w:rFonts w:ascii="Times New Roman" w:hAnsi="Times New Roman" w:cs="Times New Roman"/>
          <w:sz w:val="24"/>
          <w:szCs w:val="24"/>
        </w:rPr>
        <w:t>companies</w:t>
      </w:r>
      <w:r w:rsidRPr="009E0E75">
        <w:rPr>
          <w:rFonts w:ascii="Times New Roman" w:hAnsi="Times New Roman" w:cs="Times New Roman"/>
          <w:sz w:val="24"/>
          <w:szCs w:val="24"/>
        </w:rPr>
        <w:t xml:space="preserve"> that are </w:t>
      </w:r>
      <w:r w:rsidR="00A2132D">
        <w:rPr>
          <w:rFonts w:ascii="Times New Roman" w:hAnsi="Times New Roman" w:cs="Times New Roman"/>
          <w:sz w:val="24"/>
          <w:szCs w:val="24"/>
        </w:rPr>
        <w:t>identifies</w:t>
      </w:r>
      <w:r w:rsidRPr="009E0E75">
        <w:rPr>
          <w:rFonts w:ascii="Times New Roman" w:hAnsi="Times New Roman" w:cs="Times New Roman"/>
          <w:sz w:val="24"/>
          <w:szCs w:val="24"/>
        </w:rPr>
        <w:t xml:space="preserve"> </w:t>
      </w:r>
      <w:r w:rsidR="00A2132D">
        <w:rPr>
          <w:rFonts w:ascii="Times New Roman" w:hAnsi="Times New Roman" w:cs="Times New Roman"/>
          <w:sz w:val="24"/>
          <w:szCs w:val="24"/>
        </w:rPr>
        <w:t>due to</w:t>
      </w:r>
      <w:r w:rsidRPr="009E0E75">
        <w:rPr>
          <w:rFonts w:ascii="Times New Roman" w:hAnsi="Times New Roman" w:cs="Times New Roman"/>
          <w:sz w:val="24"/>
          <w:szCs w:val="24"/>
        </w:rPr>
        <w:t xml:space="preserve"> the analysis of </w:t>
      </w:r>
      <w:r w:rsidR="00A2132D">
        <w:rPr>
          <w:rFonts w:ascii="Times New Roman" w:hAnsi="Times New Roman" w:cs="Times New Roman"/>
          <w:sz w:val="24"/>
          <w:szCs w:val="24"/>
        </w:rPr>
        <w:t>prevalent</w:t>
      </w:r>
      <w:r w:rsidRPr="009E0E75">
        <w:rPr>
          <w:rFonts w:ascii="Times New Roman" w:hAnsi="Times New Roman" w:cs="Times New Roman"/>
          <w:sz w:val="24"/>
          <w:szCs w:val="24"/>
        </w:rPr>
        <w:t xml:space="preserve"> internal environment.</w:t>
      </w:r>
      <w:r w:rsidR="00EE601F" w:rsidRPr="00EE601F">
        <w:rPr>
          <w:rFonts w:ascii="Times New Roman" w:hAnsi="Times New Roman" w:cs="Times New Roman"/>
          <w:sz w:val="24"/>
          <w:szCs w:val="24"/>
        </w:rPr>
        <w:t xml:space="preserve"> “A strength is something an organization is good at doing or a characteristic the organization has that gives it an important capability” (Thompson and Strickland 109).</w:t>
      </w:r>
    </w:p>
    <w:p w14:paraId="22C0A081" w14:textId="713B86B2" w:rsidR="00F15AD6" w:rsidRPr="00F15AD6" w:rsidRDefault="00F15AD6" w:rsidP="00522771">
      <w:pPr>
        <w:spacing w:after="0" w:line="480" w:lineRule="auto"/>
        <w:contextualSpacing/>
        <w:rPr>
          <w:rFonts w:ascii="Times New Roman" w:hAnsi="Times New Roman" w:cs="Times New Roman"/>
          <w:b/>
          <w:bCs/>
          <w:sz w:val="24"/>
          <w:szCs w:val="24"/>
        </w:rPr>
      </w:pPr>
      <w:r w:rsidRPr="00F15AD6">
        <w:rPr>
          <w:rFonts w:ascii="Times New Roman" w:hAnsi="Times New Roman" w:cs="Times New Roman"/>
          <w:b/>
          <w:bCs/>
          <w:sz w:val="24"/>
          <w:szCs w:val="24"/>
        </w:rPr>
        <w:t>Source’s Argument and Approach</w:t>
      </w:r>
    </w:p>
    <w:p w14:paraId="09BB7A3F" w14:textId="455383FD" w:rsidR="002F3BC2" w:rsidRDefault="005E741C" w:rsidP="005227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Just to be clear</w:t>
      </w:r>
      <w:r w:rsidR="009E0E75" w:rsidRPr="009E0E75">
        <w:rPr>
          <w:rFonts w:ascii="Times New Roman" w:hAnsi="Times New Roman" w:cs="Times New Roman"/>
          <w:sz w:val="24"/>
          <w:szCs w:val="24"/>
        </w:rPr>
        <w:t xml:space="preserve">, organizational strength </w:t>
      </w:r>
      <w:r>
        <w:rPr>
          <w:rFonts w:ascii="Times New Roman" w:hAnsi="Times New Roman" w:cs="Times New Roman"/>
          <w:sz w:val="24"/>
          <w:szCs w:val="24"/>
        </w:rPr>
        <w:t>identifies</w:t>
      </w:r>
      <w:r w:rsidR="009E0E75" w:rsidRPr="009E0E75">
        <w:rPr>
          <w:rFonts w:ascii="Times New Roman" w:hAnsi="Times New Roman" w:cs="Times New Roman"/>
          <w:sz w:val="24"/>
          <w:szCs w:val="24"/>
        </w:rPr>
        <w:t xml:space="preserve"> the</w:t>
      </w:r>
      <w:r>
        <w:rPr>
          <w:rFonts w:ascii="Times New Roman" w:hAnsi="Times New Roman" w:cs="Times New Roman"/>
          <w:sz w:val="24"/>
          <w:szCs w:val="24"/>
        </w:rPr>
        <w:t xml:space="preserve"> underlying</w:t>
      </w:r>
      <w:r w:rsidR="009E0E75" w:rsidRPr="009E0E75">
        <w:rPr>
          <w:rFonts w:ascii="Times New Roman" w:hAnsi="Times New Roman" w:cs="Times New Roman"/>
          <w:sz w:val="24"/>
          <w:szCs w:val="24"/>
        </w:rPr>
        <w:t xml:space="preserve"> </w:t>
      </w:r>
      <w:r>
        <w:rPr>
          <w:rFonts w:ascii="Times New Roman" w:hAnsi="Times New Roman" w:cs="Times New Roman"/>
          <w:sz w:val="24"/>
          <w:szCs w:val="24"/>
        </w:rPr>
        <w:t>properties</w:t>
      </w:r>
      <w:r w:rsidR="009E0E75" w:rsidRPr="009E0E75">
        <w:rPr>
          <w:rFonts w:ascii="Times New Roman" w:hAnsi="Times New Roman" w:cs="Times New Roman"/>
          <w:sz w:val="24"/>
          <w:szCs w:val="24"/>
        </w:rPr>
        <w:t xml:space="preserve"> and s</w:t>
      </w:r>
      <w:r>
        <w:rPr>
          <w:rFonts w:ascii="Times New Roman" w:hAnsi="Times New Roman" w:cs="Times New Roman"/>
          <w:sz w:val="24"/>
          <w:szCs w:val="24"/>
        </w:rPr>
        <w:t>cenarios</w:t>
      </w:r>
      <w:r w:rsidR="009E0E75" w:rsidRPr="009E0E75">
        <w:rPr>
          <w:rFonts w:ascii="Times New Roman" w:hAnsi="Times New Roman" w:cs="Times New Roman"/>
          <w:sz w:val="24"/>
          <w:szCs w:val="24"/>
        </w:rPr>
        <w:t xml:space="preserve"> in which a </w:t>
      </w:r>
      <w:r>
        <w:rPr>
          <w:rFonts w:ascii="Times New Roman" w:hAnsi="Times New Roman" w:cs="Times New Roman"/>
          <w:sz w:val="24"/>
          <w:szCs w:val="24"/>
        </w:rPr>
        <w:t>firm</w:t>
      </w:r>
      <w:r w:rsidR="009E0E75" w:rsidRPr="009E0E75">
        <w:rPr>
          <w:rFonts w:ascii="Times New Roman" w:hAnsi="Times New Roman" w:cs="Times New Roman"/>
          <w:sz w:val="24"/>
          <w:szCs w:val="24"/>
        </w:rPr>
        <w:t xml:space="preserve"> is </w:t>
      </w:r>
      <w:r>
        <w:rPr>
          <w:rFonts w:ascii="Times New Roman" w:hAnsi="Times New Roman" w:cs="Times New Roman"/>
          <w:sz w:val="24"/>
          <w:szCs w:val="24"/>
        </w:rPr>
        <w:t>overly</w:t>
      </w:r>
      <w:r w:rsidR="009E0E75" w:rsidRPr="009E0E75">
        <w:rPr>
          <w:rFonts w:ascii="Times New Roman" w:hAnsi="Times New Roman" w:cs="Times New Roman"/>
          <w:sz w:val="24"/>
          <w:szCs w:val="24"/>
        </w:rPr>
        <w:t xml:space="preserve"> effective and efficient</w:t>
      </w:r>
      <w:r>
        <w:rPr>
          <w:rFonts w:ascii="Times New Roman" w:hAnsi="Times New Roman" w:cs="Times New Roman"/>
          <w:sz w:val="24"/>
          <w:szCs w:val="24"/>
        </w:rPr>
        <w:t xml:space="preserve"> in relation</w:t>
      </w:r>
      <w:r w:rsidR="009E0E75" w:rsidRPr="009E0E75">
        <w:rPr>
          <w:rFonts w:ascii="Times New Roman" w:hAnsi="Times New Roman" w:cs="Times New Roman"/>
          <w:sz w:val="24"/>
          <w:szCs w:val="24"/>
        </w:rPr>
        <w:t xml:space="preserve"> to their </w:t>
      </w:r>
      <w:r>
        <w:rPr>
          <w:rFonts w:ascii="Times New Roman" w:hAnsi="Times New Roman" w:cs="Times New Roman"/>
          <w:sz w:val="24"/>
          <w:szCs w:val="24"/>
        </w:rPr>
        <w:t>rivals</w:t>
      </w:r>
      <w:r w:rsidR="009E0E75" w:rsidRPr="009E0E75">
        <w:rPr>
          <w:rFonts w:ascii="Times New Roman" w:hAnsi="Times New Roman" w:cs="Times New Roman"/>
          <w:sz w:val="24"/>
          <w:szCs w:val="24"/>
        </w:rPr>
        <w:t xml:space="preserve">. A </w:t>
      </w:r>
      <w:r w:rsidR="003A3B7A">
        <w:rPr>
          <w:rFonts w:ascii="Times New Roman" w:hAnsi="Times New Roman" w:cs="Times New Roman"/>
          <w:sz w:val="24"/>
          <w:szCs w:val="24"/>
        </w:rPr>
        <w:t>firm’s</w:t>
      </w:r>
      <w:r w:rsidR="009E0E75" w:rsidRPr="009E0E75">
        <w:rPr>
          <w:rFonts w:ascii="Times New Roman" w:hAnsi="Times New Roman" w:cs="Times New Roman"/>
          <w:sz w:val="24"/>
          <w:szCs w:val="24"/>
        </w:rPr>
        <w:t xml:space="preserve"> </w:t>
      </w:r>
      <w:r w:rsidR="003A3B7A">
        <w:rPr>
          <w:rFonts w:ascii="Times New Roman" w:hAnsi="Times New Roman" w:cs="Times New Roman"/>
          <w:sz w:val="24"/>
          <w:szCs w:val="24"/>
        </w:rPr>
        <w:t xml:space="preserve">description </w:t>
      </w:r>
      <w:r w:rsidR="009E0E75" w:rsidRPr="009E0E75">
        <w:rPr>
          <w:rFonts w:ascii="Times New Roman" w:hAnsi="Times New Roman" w:cs="Times New Roman"/>
          <w:sz w:val="24"/>
          <w:szCs w:val="24"/>
        </w:rPr>
        <w:t xml:space="preserve">can be </w:t>
      </w:r>
      <w:r w:rsidR="003A3B7A">
        <w:rPr>
          <w:rFonts w:ascii="Times New Roman" w:hAnsi="Times New Roman" w:cs="Times New Roman"/>
          <w:sz w:val="24"/>
          <w:szCs w:val="24"/>
        </w:rPr>
        <w:t>given</w:t>
      </w:r>
      <w:r w:rsidR="009E0E75" w:rsidRPr="009E0E75">
        <w:rPr>
          <w:rFonts w:ascii="Times New Roman" w:hAnsi="Times New Roman" w:cs="Times New Roman"/>
          <w:sz w:val="24"/>
          <w:szCs w:val="24"/>
        </w:rPr>
        <w:t xml:space="preserve"> as strong, equal or weak </w:t>
      </w:r>
      <w:r w:rsidR="003A3B7A">
        <w:rPr>
          <w:rFonts w:ascii="Times New Roman" w:hAnsi="Times New Roman" w:cs="Times New Roman"/>
          <w:sz w:val="24"/>
          <w:szCs w:val="24"/>
        </w:rPr>
        <w:t>in relation</w:t>
      </w:r>
      <w:r w:rsidR="009E0E75" w:rsidRPr="009E0E75">
        <w:rPr>
          <w:rFonts w:ascii="Times New Roman" w:hAnsi="Times New Roman" w:cs="Times New Roman"/>
          <w:sz w:val="24"/>
          <w:szCs w:val="24"/>
        </w:rPr>
        <w:t xml:space="preserve"> to the</w:t>
      </w:r>
      <w:r w:rsidR="003A3B7A">
        <w:rPr>
          <w:rFonts w:ascii="Times New Roman" w:hAnsi="Times New Roman" w:cs="Times New Roman"/>
          <w:sz w:val="24"/>
          <w:szCs w:val="24"/>
        </w:rPr>
        <w:t xml:space="preserve"> other</w:t>
      </w:r>
      <w:r w:rsidR="009E0E75" w:rsidRPr="009E0E75">
        <w:rPr>
          <w:rFonts w:ascii="Times New Roman" w:hAnsi="Times New Roman" w:cs="Times New Roman"/>
          <w:sz w:val="24"/>
          <w:szCs w:val="24"/>
        </w:rPr>
        <w:t xml:space="preserve"> </w:t>
      </w:r>
      <w:r w:rsidR="003A3B7A">
        <w:rPr>
          <w:rFonts w:ascii="Times New Roman" w:hAnsi="Times New Roman" w:cs="Times New Roman"/>
          <w:sz w:val="24"/>
          <w:szCs w:val="24"/>
        </w:rPr>
        <w:t>rival</w:t>
      </w:r>
      <w:r w:rsidR="009E0E75" w:rsidRPr="009E0E75">
        <w:rPr>
          <w:rFonts w:ascii="Times New Roman" w:hAnsi="Times New Roman" w:cs="Times New Roman"/>
          <w:sz w:val="24"/>
          <w:szCs w:val="24"/>
        </w:rPr>
        <w:t xml:space="preserve">s </w:t>
      </w:r>
      <w:r w:rsidR="003A3B7A">
        <w:rPr>
          <w:rFonts w:ascii="Times New Roman" w:hAnsi="Times New Roman" w:cs="Times New Roman"/>
          <w:sz w:val="24"/>
          <w:szCs w:val="24"/>
        </w:rPr>
        <w:t>in accordance</w:t>
      </w:r>
      <w:r w:rsidR="009E0E75" w:rsidRPr="009E0E75">
        <w:rPr>
          <w:rFonts w:ascii="Times New Roman" w:hAnsi="Times New Roman" w:cs="Times New Roman"/>
          <w:sz w:val="24"/>
          <w:szCs w:val="24"/>
        </w:rPr>
        <w:t xml:space="preserve"> </w:t>
      </w:r>
      <w:r w:rsidR="003A3B7A">
        <w:rPr>
          <w:rFonts w:ascii="Times New Roman" w:hAnsi="Times New Roman" w:cs="Times New Roman"/>
          <w:sz w:val="24"/>
          <w:szCs w:val="24"/>
        </w:rPr>
        <w:t>to</w:t>
      </w:r>
      <w:r w:rsidR="009E0E75" w:rsidRPr="009E0E75">
        <w:rPr>
          <w:rFonts w:ascii="Times New Roman" w:hAnsi="Times New Roman" w:cs="Times New Roman"/>
          <w:sz w:val="24"/>
          <w:szCs w:val="24"/>
        </w:rPr>
        <w:t xml:space="preserve"> five </w:t>
      </w:r>
      <w:r w:rsidR="003A3B7A" w:rsidRPr="009E0E75">
        <w:rPr>
          <w:rFonts w:ascii="Times New Roman" w:hAnsi="Times New Roman" w:cs="Times New Roman"/>
          <w:sz w:val="24"/>
          <w:szCs w:val="24"/>
        </w:rPr>
        <w:t>criteria</w:t>
      </w:r>
      <w:r w:rsidR="009E0E75" w:rsidRPr="009E0E75">
        <w:rPr>
          <w:rFonts w:ascii="Times New Roman" w:hAnsi="Times New Roman" w:cs="Times New Roman"/>
          <w:sz w:val="24"/>
          <w:szCs w:val="24"/>
        </w:rPr>
        <w:t>:</w:t>
      </w:r>
      <w:r w:rsidR="00643C68" w:rsidRPr="00643C68">
        <w:rPr>
          <w:rFonts w:ascii="Times New Roman" w:hAnsi="Times New Roman" w:cs="Times New Roman"/>
          <w:sz w:val="24"/>
          <w:szCs w:val="24"/>
        </w:rPr>
        <w:t xml:space="preserve"> </w:t>
      </w:r>
      <w:r w:rsidR="00643C68">
        <w:rPr>
          <w:rFonts w:ascii="Times New Roman" w:hAnsi="Times New Roman" w:cs="Times New Roman"/>
          <w:sz w:val="24"/>
          <w:szCs w:val="24"/>
        </w:rPr>
        <w:t>R</w:t>
      </w:r>
      <w:r w:rsidR="00643C68" w:rsidRPr="00643C68">
        <w:rPr>
          <w:rFonts w:ascii="Times New Roman" w:hAnsi="Times New Roman" w:cs="Times New Roman"/>
          <w:sz w:val="24"/>
          <w:szCs w:val="24"/>
        </w:rPr>
        <w:t>elative production and technical capacity</w:t>
      </w:r>
      <w:r w:rsidR="00643C68">
        <w:rPr>
          <w:rFonts w:ascii="Times New Roman" w:hAnsi="Times New Roman" w:cs="Times New Roman"/>
          <w:sz w:val="24"/>
          <w:szCs w:val="24"/>
        </w:rPr>
        <w:t xml:space="preserve">, </w:t>
      </w:r>
      <w:r w:rsidR="00643C68" w:rsidRPr="00643C68">
        <w:rPr>
          <w:rFonts w:ascii="Times New Roman" w:hAnsi="Times New Roman" w:cs="Times New Roman"/>
          <w:sz w:val="24"/>
          <w:szCs w:val="24"/>
        </w:rPr>
        <w:t xml:space="preserve">relative financial structure, </w:t>
      </w:r>
      <w:r w:rsidR="00643C68">
        <w:rPr>
          <w:rFonts w:ascii="Times New Roman" w:hAnsi="Times New Roman" w:cs="Times New Roman"/>
          <w:sz w:val="24"/>
          <w:szCs w:val="24"/>
        </w:rPr>
        <w:t>r</w:t>
      </w:r>
      <w:r w:rsidR="009E0E75" w:rsidRPr="009E0E75">
        <w:rPr>
          <w:rFonts w:ascii="Times New Roman" w:hAnsi="Times New Roman" w:cs="Times New Roman"/>
          <w:sz w:val="24"/>
          <w:szCs w:val="24"/>
        </w:rPr>
        <w:t>elative market situation,</w:t>
      </w:r>
      <w:r w:rsidR="00643C68" w:rsidRPr="00643C68">
        <w:rPr>
          <w:rFonts w:ascii="Times New Roman" w:hAnsi="Times New Roman" w:cs="Times New Roman"/>
          <w:sz w:val="24"/>
          <w:szCs w:val="24"/>
        </w:rPr>
        <w:t xml:space="preserve"> </w:t>
      </w:r>
      <w:r w:rsidR="00643C68" w:rsidRPr="00643C68">
        <w:rPr>
          <w:rFonts w:ascii="Times New Roman" w:hAnsi="Times New Roman" w:cs="Times New Roman"/>
          <w:sz w:val="24"/>
          <w:szCs w:val="24"/>
        </w:rPr>
        <w:lastRenderedPageBreak/>
        <w:t>relative human capacity and management effectiveness</w:t>
      </w:r>
      <w:r w:rsidR="00643C68">
        <w:rPr>
          <w:rFonts w:ascii="Times New Roman" w:hAnsi="Times New Roman" w:cs="Times New Roman"/>
          <w:sz w:val="24"/>
          <w:szCs w:val="24"/>
        </w:rPr>
        <w:t>,</w:t>
      </w:r>
      <w:r w:rsidR="009E0E75" w:rsidRPr="009E0E75">
        <w:rPr>
          <w:rFonts w:ascii="Times New Roman" w:hAnsi="Times New Roman" w:cs="Times New Roman"/>
          <w:sz w:val="24"/>
          <w:szCs w:val="24"/>
        </w:rPr>
        <w:t xml:space="preserve"> relative research and development potential.</w:t>
      </w:r>
    </w:p>
    <w:p w14:paraId="2FFB5C66" w14:textId="65AF9630" w:rsidR="000A6E2E" w:rsidRPr="000A6E2E" w:rsidRDefault="000A6E2E" w:rsidP="0052277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Context relations</w:t>
      </w:r>
    </w:p>
    <w:p w14:paraId="4E948CE0" w14:textId="4A2F0ABB" w:rsidR="00B730F6" w:rsidRDefault="009E0E75" w:rsidP="00522771">
      <w:pPr>
        <w:spacing w:after="0" w:line="480" w:lineRule="auto"/>
        <w:ind w:firstLine="720"/>
        <w:contextualSpacing/>
        <w:rPr>
          <w:rFonts w:ascii="Times New Roman" w:hAnsi="Times New Roman" w:cs="Times New Roman"/>
          <w:sz w:val="24"/>
          <w:szCs w:val="24"/>
        </w:rPr>
      </w:pPr>
      <w:r w:rsidRPr="009E0E75">
        <w:rPr>
          <w:rFonts w:ascii="Times New Roman" w:hAnsi="Times New Roman" w:cs="Times New Roman"/>
          <w:sz w:val="24"/>
          <w:szCs w:val="24"/>
        </w:rPr>
        <w:t xml:space="preserve">In </w:t>
      </w:r>
      <w:r w:rsidR="00000074">
        <w:rPr>
          <w:rFonts w:ascii="Times New Roman" w:hAnsi="Times New Roman" w:cs="Times New Roman"/>
          <w:sz w:val="24"/>
          <w:szCs w:val="24"/>
        </w:rPr>
        <w:t>relation to such a</w:t>
      </w:r>
      <w:r w:rsidRPr="009E0E75">
        <w:rPr>
          <w:rFonts w:ascii="Times New Roman" w:hAnsi="Times New Roman" w:cs="Times New Roman"/>
          <w:sz w:val="24"/>
          <w:szCs w:val="24"/>
        </w:rPr>
        <w:t xml:space="preserve"> context “a strength </w:t>
      </w:r>
      <w:r w:rsidR="00000074">
        <w:rPr>
          <w:rFonts w:ascii="Times New Roman" w:hAnsi="Times New Roman" w:cs="Times New Roman"/>
          <w:sz w:val="24"/>
          <w:szCs w:val="24"/>
        </w:rPr>
        <w:t>is equal to</w:t>
      </w:r>
      <w:r w:rsidRPr="009E0E75">
        <w:rPr>
          <w:rFonts w:ascii="Times New Roman" w:hAnsi="Times New Roman" w:cs="Times New Roman"/>
          <w:sz w:val="24"/>
          <w:szCs w:val="24"/>
        </w:rPr>
        <w:t xml:space="preserve"> a resource</w:t>
      </w:r>
      <w:r w:rsidR="00000074">
        <w:rPr>
          <w:rFonts w:ascii="Times New Roman" w:hAnsi="Times New Roman" w:cs="Times New Roman"/>
          <w:sz w:val="24"/>
          <w:szCs w:val="24"/>
        </w:rPr>
        <w:t xml:space="preserve"> or a</w:t>
      </w:r>
      <w:r w:rsidRPr="009E0E75">
        <w:rPr>
          <w:rFonts w:ascii="Times New Roman" w:hAnsi="Times New Roman" w:cs="Times New Roman"/>
          <w:sz w:val="24"/>
          <w:szCs w:val="24"/>
        </w:rPr>
        <w:t xml:space="preserve"> skill</w:t>
      </w:r>
      <w:r w:rsidR="00000074">
        <w:rPr>
          <w:rFonts w:ascii="Times New Roman" w:hAnsi="Times New Roman" w:cs="Times New Roman"/>
          <w:sz w:val="24"/>
          <w:szCs w:val="24"/>
        </w:rPr>
        <w:t xml:space="preserve"> that adds advantage when</w:t>
      </w:r>
      <w:r w:rsidRPr="009E0E75">
        <w:rPr>
          <w:rFonts w:ascii="Times New Roman" w:hAnsi="Times New Roman" w:cs="Times New Roman"/>
          <w:sz w:val="24"/>
          <w:szCs w:val="24"/>
        </w:rPr>
        <w:t xml:space="preserve"> relat</w:t>
      </w:r>
      <w:r w:rsidR="00000074">
        <w:rPr>
          <w:rFonts w:ascii="Times New Roman" w:hAnsi="Times New Roman" w:cs="Times New Roman"/>
          <w:sz w:val="24"/>
          <w:szCs w:val="24"/>
        </w:rPr>
        <w:t>ed</w:t>
      </w:r>
      <w:r w:rsidRPr="009E0E75">
        <w:rPr>
          <w:rFonts w:ascii="Times New Roman" w:hAnsi="Times New Roman" w:cs="Times New Roman"/>
          <w:sz w:val="24"/>
          <w:szCs w:val="24"/>
        </w:rPr>
        <w:t xml:space="preserve"> to </w:t>
      </w:r>
      <w:r w:rsidR="00000074">
        <w:rPr>
          <w:rFonts w:ascii="Times New Roman" w:hAnsi="Times New Roman" w:cs="Times New Roman"/>
          <w:sz w:val="24"/>
          <w:szCs w:val="24"/>
        </w:rPr>
        <w:t>rival firms</w:t>
      </w:r>
      <w:r w:rsidRPr="009E0E75">
        <w:rPr>
          <w:rFonts w:ascii="Times New Roman" w:hAnsi="Times New Roman" w:cs="Times New Roman"/>
          <w:sz w:val="24"/>
          <w:szCs w:val="24"/>
        </w:rPr>
        <w:t xml:space="preserve"> a</w:t>
      </w:r>
      <w:r w:rsidR="00000074">
        <w:rPr>
          <w:rFonts w:ascii="Times New Roman" w:hAnsi="Times New Roman" w:cs="Times New Roman"/>
          <w:sz w:val="24"/>
          <w:szCs w:val="24"/>
        </w:rPr>
        <w:t>s well as the requirements</w:t>
      </w:r>
      <w:r w:rsidRPr="009E0E75">
        <w:rPr>
          <w:rFonts w:ascii="Times New Roman" w:hAnsi="Times New Roman" w:cs="Times New Roman"/>
          <w:sz w:val="24"/>
          <w:szCs w:val="24"/>
        </w:rPr>
        <w:t xml:space="preserve"> of the markets a </w:t>
      </w:r>
      <w:r w:rsidR="00000074">
        <w:rPr>
          <w:rFonts w:ascii="Times New Roman" w:hAnsi="Times New Roman" w:cs="Times New Roman"/>
          <w:sz w:val="24"/>
          <w:szCs w:val="24"/>
        </w:rPr>
        <w:t>firm</w:t>
      </w:r>
      <w:r w:rsidRPr="009E0E75">
        <w:rPr>
          <w:rFonts w:ascii="Times New Roman" w:hAnsi="Times New Roman" w:cs="Times New Roman"/>
          <w:sz w:val="24"/>
          <w:szCs w:val="24"/>
        </w:rPr>
        <w:t xml:space="preserve"> </w:t>
      </w:r>
      <w:r w:rsidR="00000074">
        <w:rPr>
          <w:rFonts w:ascii="Times New Roman" w:hAnsi="Times New Roman" w:cs="Times New Roman"/>
          <w:sz w:val="24"/>
          <w:szCs w:val="24"/>
        </w:rPr>
        <w:t>supplies to</w:t>
      </w:r>
      <w:r w:rsidRPr="009E0E75">
        <w:rPr>
          <w:rFonts w:ascii="Times New Roman" w:hAnsi="Times New Roman" w:cs="Times New Roman"/>
          <w:sz w:val="24"/>
          <w:szCs w:val="24"/>
        </w:rPr>
        <w:t xml:space="preserve"> or </w:t>
      </w:r>
      <w:r w:rsidR="00000074">
        <w:rPr>
          <w:rFonts w:ascii="Times New Roman" w:hAnsi="Times New Roman" w:cs="Times New Roman"/>
          <w:sz w:val="24"/>
          <w:szCs w:val="24"/>
        </w:rPr>
        <w:t>looks forward to supplying to in the near future</w:t>
      </w:r>
      <w:r w:rsidRPr="009E0E75">
        <w:rPr>
          <w:rFonts w:ascii="Times New Roman" w:hAnsi="Times New Roman" w:cs="Times New Roman"/>
          <w:sz w:val="24"/>
          <w:szCs w:val="24"/>
        </w:rPr>
        <w:t xml:space="preserve">. It </w:t>
      </w:r>
      <w:r w:rsidR="007753C2">
        <w:rPr>
          <w:rFonts w:ascii="Times New Roman" w:hAnsi="Times New Roman" w:cs="Times New Roman"/>
          <w:sz w:val="24"/>
          <w:szCs w:val="24"/>
        </w:rPr>
        <w:t>falls as</w:t>
      </w:r>
      <w:r w:rsidRPr="009E0E75">
        <w:rPr>
          <w:rFonts w:ascii="Times New Roman" w:hAnsi="Times New Roman" w:cs="Times New Roman"/>
          <w:sz w:val="24"/>
          <w:szCs w:val="24"/>
        </w:rPr>
        <w:t xml:space="preserve"> a</w:t>
      </w:r>
      <w:r w:rsidR="007753C2">
        <w:rPr>
          <w:rFonts w:ascii="Times New Roman" w:hAnsi="Times New Roman" w:cs="Times New Roman"/>
          <w:sz w:val="24"/>
          <w:szCs w:val="24"/>
        </w:rPr>
        <w:t xml:space="preserve"> unique level of</w:t>
      </w:r>
      <w:r w:rsidRPr="009E0E75">
        <w:rPr>
          <w:rFonts w:ascii="Times New Roman" w:hAnsi="Times New Roman" w:cs="Times New Roman"/>
          <w:sz w:val="24"/>
          <w:szCs w:val="24"/>
        </w:rPr>
        <w:t xml:space="preserve"> competence that </w:t>
      </w:r>
      <w:r w:rsidR="007753C2">
        <w:rPr>
          <w:rFonts w:ascii="Times New Roman" w:hAnsi="Times New Roman" w:cs="Times New Roman"/>
          <w:sz w:val="24"/>
          <w:szCs w:val="24"/>
        </w:rPr>
        <w:t>issues</w:t>
      </w:r>
      <w:r w:rsidRPr="009E0E75">
        <w:rPr>
          <w:rFonts w:ascii="Times New Roman" w:hAnsi="Times New Roman" w:cs="Times New Roman"/>
          <w:sz w:val="24"/>
          <w:szCs w:val="24"/>
        </w:rPr>
        <w:t xml:space="preserve"> the </w:t>
      </w:r>
      <w:r w:rsidR="007753C2">
        <w:rPr>
          <w:rFonts w:ascii="Times New Roman" w:hAnsi="Times New Roman" w:cs="Times New Roman"/>
          <w:sz w:val="24"/>
          <w:szCs w:val="24"/>
        </w:rPr>
        <w:t>firm</w:t>
      </w:r>
      <w:r w:rsidRPr="009E0E75">
        <w:rPr>
          <w:rFonts w:ascii="Times New Roman" w:hAnsi="Times New Roman" w:cs="Times New Roman"/>
          <w:sz w:val="24"/>
          <w:szCs w:val="24"/>
        </w:rPr>
        <w:t xml:space="preserve"> a </w:t>
      </w:r>
      <w:r w:rsidR="007753C2">
        <w:rPr>
          <w:rFonts w:ascii="Times New Roman" w:hAnsi="Times New Roman" w:cs="Times New Roman"/>
          <w:sz w:val="24"/>
          <w:szCs w:val="24"/>
        </w:rPr>
        <w:t>distinctive benefit</w:t>
      </w:r>
      <w:r w:rsidRPr="009E0E75">
        <w:rPr>
          <w:rFonts w:ascii="Times New Roman" w:hAnsi="Times New Roman" w:cs="Times New Roman"/>
          <w:sz w:val="24"/>
          <w:szCs w:val="24"/>
        </w:rPr>
        <w:t xml:space="preserve"> in the market.</w:t>
      </w:r>
    </w:p>
    <w:p w14:paraId="4F4E46F0" w14:textId="36735B9D" w:rsidR="000A6E2E" w:rsidRPr="000A6E2E" w:rsidRDefault="00EE601F" w:rsidP="0052277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Abstract 2: Management Weakness</w:t>
      </w:r>
    </w:p>
    <w:p w14:paraId="7C432D78" w14:textId="77777777" w:rsidR="00522771" w:rsidRDefault="00D46537" w:rsidP="00522771">
      <w:pPr>
        <w:spacing w:after="0" w:line="480" w:lineRule="auto"/>
        <w:ind w:left="720" w:hanging="720"/>
        <w:contextualSpacing/>
        <w:rPr>
          <w:rFonts w:ascii="Times New Roman" w:hAnsi="Times New Roman" w:cs="Times New Roman"/>
          <w:sz w:val="24"/>
          <w:szCs w:val="24"/>
        </w:rPr>
      </w:pPr>
      <w:r w:rsidRPr="00D46537">
        <w:rPr>
          <w:rFonts w:ascii="Times New Roman" w:hAnsi="Times New Roman" w:cs="Times New Roman"/>
          <w:sz w:val="24"/>
          <w:szCs w:val="24"/>
        </w:rPr>
        <w:t xml:space="preserve">Bayliss, Alex, et al. "IntCal20 tree rings: an archaeological SWOT analysis." </w:t>
      </w:r>
      <w:r w:rsidRPr="00D46537">
        <w:rPr>
          <w:rFonts w:ascii="Times New Roman" w:hAnsi="Times New Roman" w:cs="Times New Roman"/>
          <w:i/>
          <w:iCs/>
          <w:sz w:val="24"/>
          <w:szCs w:val="24"/>
        </w:rPr>
        <w:t>Radiocarbon</w:t>
      </w:r>
      <w:r w:rsidRPr="00D46537">
        <w:rPr>
          <w:rFonts w:ascii="Times New Roman" w:hAnsi="Times New Roman" w:cs="Times New Roman"/>
          <w:sz w:val="24"/>
          <w:szCs w:val="24"/>
        </w:rPr>
        <w:t xml:space="preserve"> 62.4 (2020): 1045-1078.</w:t>
      </w:r>
      <w:r w:rsidR="00EE601F">
        <w:rPr>
          <w:rFonts w:ascii="Times New Roman" w:hAnsi="Times New Roman" w:cs="Times New Roman"/>
          <w:sz w:val="24"/>
          <w:szCs w:val="24"/>
        </w:rPr>
        <w:t xml:space="preserve"> </w:t>
      </w:r>
    </w:p>
    <w:p w14:paraId="056E951C" w14:textId="38345792" w:rsidR="001856E3" w:rsidRDefault="00350A17" w:rsidP="00522771">
      <w:pPr>
        <w:spacing w:after="0" w:line="480" w:lineRule="auto"/>
        <w:ind w:firstLine="720"/>
        <w:contextualSpacing/>
        <w:rPr>
          <w:rFonts w:ascii="Times New Roman" w:hAnsi="Times New Roman" w:cs="Times New Roman"/>
          <w:sz w:val="24"/>
          <w:szCs w:val="24"/>
        </w:rPr>
      </w:pPr>
      <w:r w:rsidRPr="00350A17">
        <w:rPr>
          <w:rFonts w:ascii="Times New Roman" w:hAnsi="Times New Roman" w:cs="Times New Roman"/>
          <w:sz w:val="24"/>
          <w:szCs w:val="24"/>
        </w:rPr>
        <w:t xml:space="preserve">Weakness </w:t>
      </w:r>
      <w:r>
        <w:rPr>
          <w:rFonts w:ascii="Times New Roman" w:hAnsi="Times New Roman" w:cs="Times New Roman"/>
          <w:sz w:val="24"/>
          <w:szCs w:val="24"/>
        </w:rPr>
        <w:t>is identified</w:t>
      </w:r>
      <w:r w:rsidRPr="00350A17">
        <w:rPr>
          <w:rFonts w:ascii="Times New Roman" w:hAnsi="Times New Roman" w:cs="Times New Roman"/>
          <w:sz w:val="24"/>
          <w:szCs w:val="24"/>
        </w:rPr>
        <w:t xml:space="preserve"> </w:t>
      </w:r>
      <w:r>
        <w:rPr>
          <w:rFonts w:ascii="Times New Roman" w:hAnsi="Times New Roman" w:cs="Times New Roman"/>
          <w:sz w:val="24"/>
          <w:szCs w:val="24"/>
        </w:rPr>
        <w:t>as</w:t>
      </w:r>
      <w:r w:rsidRPr="00350A17">
        <w:rPr>
          <w:rFonts w:ascii="Times New Roman" w:hAnsi="Times New Roman" w:cs="Times New Roman"/>
          <w:sz w:val="24"/>
          <w:szCs w:val="24"/>
        </w:rPr>
        <w:t xml:space="preserve"> </w:t>
      </w:r>
      <w:r>
        <w:rPr>
          <w:rFonts w:ascii="Times New Roman" w:hAnsi="Times New Roman" w:cs="Times New Roman"/>
          <w:sz w:val="24"/>
          <w:szCs w:val="24"/>
        </w:rPr>
        <w:t>lacking</w:t>
      </w:r>
      <w:r w:rsidRPr="00350A17">
        <w:rPr>
          <w:rFonts w:ascii="Times New Roman" w:hAnsi="Times New Roman" w:cs="Times New Roman"/>
          <w:sz w:val="24"/>
          <w:szCs w:val="24"/>
        </w:rPr>
        <w:t xml:space="preserve"> the </w:t>
      </w:r>
      <w:r>
        <w:rPr>
          <w:rFonts w:ascii="Times New Roman" w:hAnsi="Times New Roman" w:cs="Times New Roman"/>
          <w:sz w:val="24"/>
          <w:szCs w:val="24"/>
        </w:rPr>
        <w:t>ability</w:t>
      </w:r>
      <w:r w:rsidRPr="00350A17">
        <w:rPr>
          <w:rFonts w:ascii="Times New Roman" w:hAnsi="Times New Roman" w:cs="Times New Roman"/>
          <w:sz w:val="24"/>
          <w:szCs w:val="24"/>
        </w:rPr>
        <w:t xml:space="preserve"> and </w:t>
      </w:r>
      <w:r>
        <w:rPr>
          <w:rFonts w:ascii="Times New Roman" w:hAnsi="Times New Roman" w:cs="Times New Roman"/>
          <w:sz w:val="24"/>
          <w:szCs w:val="24"/>
        </w:rPr>
        <w:t>form</w:t>
      </w:r>
      <w:r w:rsidRPr="00350A17">
        <w:rPr>
          <w:rFonts w:ascii="Times New Roman" w:hAnsi="Times New Roman" w:cs="Times New Roman"/>
          <w:sz w:val="24"/>
          <w:szCs w:val="24"/>
        </w:rPr>
        <w:t xml:space="preserve"> </w:t>
      </w:r>
      <w:r>
        <w:rPr>
          <w:rFonts w:ascii="Times New Roman" w:hAnsi="Times New Roman" w:cs="Times New Roman"/>
          <w:sz w:val="24"/>
          <w:szCs w:val="24"/>
        </w:rPr>
        <w:t>mandatory</w:t>
      </w:r>
      <w:r w:rsidRPr="00350A17">
        <w:rPr>
          <w:rFonts w:ascii="Times New Roman" w:hAnsi="Times New Roman" w:cs="Times New Roman"/>
          <w:sz w:val="24"/>
          <w:szCs w:val="24"/>
        </w:rPr>
        <w:t xml:space="preserve"> for </w:t>
      </w:r>
      <w:r>
        <w:rPr>
          <w:rFonts w:ascii="Times New Roman" w:hAnsi="Times New Roman" w:cs="Times New Roman"/>
          <w:sz w:val="24"/>
          <w:szCs w:val="24"/>
        </w:rPr>
        <w:t>anything</w:t>
      </w:r>
      <w:r w:rsidRPr="00350A17">
        <w:rPr>
          <w:rFonts w:ascii="Times New Roman" w:hAnsi="Times New Roman" w:cs="Times New Roman"/>
          <w:sz w:val="24"/>
          <w:szCs w:val="24"/>
        </w:rPr>
        <w:t xml:space="preserve">. Weakness </w:t>
      </w:r>
      <w:r w:rsidR="00165DAA">
        <w:rPr>
          <w:rFonts w:ascii="Times New Roman" w:hAnsi="Times New Roman" w:cs="Times New Roman"/>
          <w:sz w:val="24"/>
          <w:szCs w:val="24"/>
        </w:rPr>
        <w:t>refers to</w:t>
      </w:r>
      <w:r w:rsidRPr="00350A17">
        <w:rPr>
          <w:rFonts w:ascii="Times New Roman" w:hAnsi="Times New Roman" w:cs="Times New Roman"/>
          <w:sz w:val="24"/>
          <w:szCs w:val="24"/>
        </w:rPr>
        <w:t xml:space="preserve"> </w:t>
      </w:r>
      <w:r w:rsidR="00165DAA">
        <w:rPr>
          <w:rFonts w:ascii="Times New Roman" w:hAnsi="Times New Roman" w:cs="Times New Roman"/>
          <w:sz w:val="24"/>
          <w:szCs w:val="24"/>
        </w:rPr>
        <w:t>anything</w:t>
      </w:r>
      <w:r w:rsidRPr="00350A17">
        <w:rPr>
          <w:rFonts w:ascii="Times New Roman" w:hAnsi="Times New Roman" w:cs="Times New Roman"/>
          <w:sz w:val="24"/>
          <w:szCs w:val="24"/>
        </w:rPr>
        <w:t xml:space="preserve"> </w:t>
      </w:r>
      <w:r w:rsidR="00165DAA">
        <w:rPr>
          <w:rFonts w:ascii="Times New Roman" w:hAnsi="Times New Roman" w:cs="Times New Roman"/>
          <w:sz w:val="24"/>
          <w:szCs w:val="24"/>
        </w:rPr>
        <w:t>that holds</w:t>
      </w:r>
      <w:r w:rsidRPr="00350A17">
        <w:rPr>
          <w:rFonts w:ascii="Times New Roman" w:hAnsi="Times New Roman" w:cs="Times New Roman"/>
          <w:sz w:val="24"/>
          <w:szCs w:val="24"/>
        </w:rPr>
        <w:t xml:space="preserve"> </w:t>
      </w:r>
      <w:r w:rsidR="00165DAA">
        <w:rPr>
          <w:rFonts w:ascii="Times New Roman" w:hAnsi="Times New Roman" w:cs="Times New Roman"/>
          <w:sz w:val="24"/>
          <w:szCs w:val="24"/>
        </w:rPr>
        <w:t xml:space="preserve">a </w:t>
      </w:r>
      <w:r w:rsidRPr="00350A17">
        <w:rPr>
          <w:rFonts w:ascii="Times New Roman" w:hAnsi="Times New Roman" w:cs="Times New Roman"/>
          <w:sz w:val="24"/>
          <w:szCs w:val="24"/>
        </w:rPr>
        <w:t>more disadvantageous</w:t>
      </w:r>
      <w:r w:rsidR="00165DAA">
        <w:rPr>
          <w:rFonts w:ascii="Times New Roman" w:hAnsi="Times New Roman" w:cs="Times New Roman"/>
          <w:sz w:val="24"/>
          <w:szCs w:val="24"/>
        </w:rPr>
        <w:t xml:space="preserve"> position</w:t>
      </w:r>
      <w:r w:rsidRPr="00350A17">
        <w:rPr>
          <w:rFonts w:ascii="Times New Roman" w:hAnsi="Times New Roman" w:cs="Times New Roman"/>
          <w:sz w:val="24"/>
          <w:szCs w:val="24"/>
        </w:rPr>
        <w:t xml:space="preserve"> </w:t>
      </w:r>
      <w:r w:rsidR="00165DAA">
        <w:rPr>
          <w:rFonts w:ascii="Times New Roman" w:hAnsi="Times New Roman" w:cs="Times New Roman"/>
          <w:sz w:val="24"/>
          <w:szCs w:val="24"/>
        </w:rPr>
        <w:t>in comparison</w:t>
      </w:r>
      <w:r w:rsidRPr="00350A17">
        <w:rPr>
          <w:rFonts w:ascii="Times New Roman" w:hAnsi="Times New Roman" w:cs="Times New Roman"/>
          <w:sz w:val="24"/>
          <w:szCs w:val="24"/>
        </w:rPr>
        <w:t xml:space="preserve"> to </w:t>
      </w:r>
      <w:r w:rsidR="00165DAA">
        <w:rPr>
          <w:rFonts w:ascii="Times New Roman" w:hAnsi="Times New Roman" w:cs="Times New Roman"/>
          <w:sz w:val="24"/>
          <w:szCs w:val="24"/>
        </w:rPr>
        <w:t>another</w:t>
      </w:r>
      <w:r w:rsidRPr="00350A17">
        <w:rPr>
          <w:rFonts w:ascii="Times New Roman" w:hAnsi="Times New Roman" w:cs="Times New Roman"/>
          <w:sz w:val="24"/>
          <w:szCs w:val="24"/>
        </w:rPr>
        <w:t xml:space="preserve"> </w:t>
      </w:r>
      <w:r w:rsidR="00165DAA">
        <w:rPr>
          <w:rFonts w:ascii="Times New Roman" w:hAnsi="Times New Roman" w:cs="Times New Roman"/>
          <w:sz w:val="24"/>
          <w:szCs w:val="24"/>
        </w:rPr>
        <w:t>thing</w:t>
      </w:r>
      <w:r w:rsidRPr="00350A17">
        <w:rPr>
          <w:rFonts w:ascii="Times New Roman" w:hAnsi="Times New Roman" w:cs="Times New Roman"/>
          <w:sz w:val="24"/>
          <w:szCs w:val="24"/>
        </w:rPr>
        <w:t xml:space="preserve">. </w:t>
      </w:r>
      <w:r w:rsidR="00AE7A65">
        <w:rPr>
          <w:rFonts w:ascii="Times New Roman" w:hAnsi="Times New Roman" w:cs="Times New Roman"/>
          <w:sz w:val="24"/>
          <w:szCs w:val="24"/>
        </w:rPr>
        <w:t>With regard to this</w:t>
      </w:r>
      <w:r w:rsidRPr="00350A17">
        <w:rPr>
          <w:rFonts w:ascii="Times New Roman" w:hAnsi="Times New Roman" w:cs="Times New Roman"/>
          <w:sz w:val="24"/>
          <w:szCs w:val="24"/>
        </w:rPr>
        <w:t xml:space="preserve">, weakness is a </w:t>
      </w:r>
      <w:r w:rsidR="00AE7A65">
        <w:rPr>
          <w:rFonts w:ascii="Times New Roman" w:hAnsi="Times New Roman" w:cs="Times New Roman"/>
          <w:sz w:val="24"/>
          <w:szCs w:val="24"/>
        </w:rPr>
        <w:t>property</w:t>
      </w:r>
      <w:r w:rsidRPr="00350A17">
        <w:rPr>
          <w:rFonts w:ascii="Times New Roman" w:hAnsi="Times New Roman" w:cs="Times New Roman"/>
          <w:sz w:val="24"/>
          <w:szCs w:val="24"/>
        </w:rPr>
        <w:t xml:space="preserve"> that is </w:t>
      </w:r>
      <w:r w:rsidR="00AE7A65">
        <w:rPr>
          <w:rFonts w:ascii="Times New Roman" w:hAnsi="Times New Roman" w:cs="Times New Roman"/>
          <w:sz w:val="24"/>
          <w:szCs w:val="24"/>
        </w:rPr>
        <w:t>not beneficial</w:t>
      </w:r>
      <w:r w:rsidRPr="00350A17">
        <w:rPr>
          <w:rFonts w:ascii="Times New Roman" w:hAnsi="Times New Roman" w:cs="Times New Roman"/>
          <w:sz w:val="24"/>
          <w:szCs w:val="24"/>
        </w:rPr>
        <w:t xml:space="preserve">. Weakness </w:t>
      </w:r>
      <w:r w:rsidR="00AE7A65">
        <w:rPr>
          <w:rFonts w:ascii="Times New Roman" w:hAnsi="Times New Roman" w:cs="Times New Roman"/>
          <w:sz w:val="24"/>
          <w:szCs w:val="24"/>
        </w:rPr>
        <w:t>in a firm</w:t>
      </w:r>
      <w:r w:rsidRPr="00350A17">
        <w:rPr>
          <w:rFonts w:ascii="Times New Roman" w:hAnsi="Times New Roman" w:cs="Times New Roman"/>
          <w:sz w:val="24"/>
          <w:szCs w:val="24"/>
        </w:rPr>
        <w:t xml:space="preserve"> </w:t>
      </w:r>
      <w:r w:rsidR="00AE7A65">
        <w:rPr>
          <w:rFonts w:ascii="Times New Roman" w:hAnsi="Times New Roman" w:cs="Times New Roman"/>
          <w:sz w:val="24"/>
          <w:szCs w:val="24"/>
        </w:rPr>
        <w:t>gives identity</w:t>
      </w:r>
      <w:r w:rsidRPr="00350A17">
        <w:rPr>
          <w:rFonts w:ascii="Times New Roman" w:hAnsi="Times New Roman" w:cs="Times New Roman"/>
          <w:sz w:val="24"/>
          <w:szCs w:val="24"/>
        </w:rPr>
        <w:t xml:space="preserve"> to the s</w:t>
      </w:r>
      <w:r w:rsidR="00AE7A65">
        <w:rPr>
          <w:rFonts w:ascii="Times New Roman" w:hAnsi="Times New Roman" w:cs="Times New Roman"/>
          <w:sz w:val="24"/>
          <w:szCs w:val="24"/>
        </w:rPr>
        <w:t>cenarios</w:t>
      </w:r>
      <w:r w:rsidRPr="00350A17">
        <w:rPr>
          <w:rFonts w:ascii="Times New Roman" w:hAnsi="Times New Roman" w:cs="Times New Roman"/>
          <w:sz w:val="24"/>
          <w:szCs w:val="24"/>
        </w:rPr>
        <w:t xml:space="preserve"> in which the </w:t>
      </w:r>
      <w:r w:rsidR="00EF7B37">
        <w:rPr>
          <w:rFonts w:ascii="Times New Roman" w:hAnsi="Times New Roman" w:cs="Times New Roman"/>
          <w:sz w:val="24"/>
          <w:szCs w:val="24"/>
        </w:rPr>
        <w:t>prevalence</w:t>
      </w:r>
      <w:r w:rsidRPr="00350A17">
        <w:rPr>
          <w:rFonts w:ascii="Times New Roman" w:hAnsi="Times New Roman" w:cs="Times New Roman"/>
          <w:sz w:val="24"/>
          <w:szCs w:val="24"/>
        </w:rPr>
        <w:t xml:space="preserve"> and </w:t>
      </w:r>
      <w:r w:rsidR="00EF7B37">
        <w:rPr>
          <w:rFonts w:ascii="Times New Roman" w:hAnsi="Times New Roman" w:cs="Times New Roman"/>
          <w:sz w:val="24"/>
          <w:szCs w:val="24"/>
        </w:rPr>
        <w:t>capabilities</w:t>
      </w:r>
      <w:r w:rsidRPr="00350A17">
        <w:rPr>
          <w:rFonts w:ascii="Times New Roman" w:hAnsi="Times New Roman" w:cs="Times New Roman"/>
          <w:sz w:val="24"/>
          <w:szCs w:val="24"/>
        </w:rPr>
        <w:t xml:space="preserve"> of a </w:t>
      </w:r>
      <w:r w:rsidR="00EF7B37">
        <w:rPr>
          <w:rFonts w:ascii="Times New Roman" w:hAnsi="Times New Roman" w:cs="Times New Roman"/>
          <w:sz w:val="24"/>
          <w:szCs w:val="24"/>
        </w:rPr>
        <w:t>firm</w:t>
      </w:r>
      <w:r w:rsidRPr="00350A17">
        <w:rPr>
          <w:rFonts w:ascii="Times New Roman" w:hAnsi="Times New Roman" w:cs="Times New Roman"/>
          <w:sz w:val="24"/>
          <w:szCs w:val="24"/>
        </w:rPr>
        <w:t xml:space="preserve"> are </w:t>
      </w:r>
      <w:r w:rsidR="00EF7B37">
        <w:rPr>
          <w:rFonts w:ascii="Times New Roman" w:hAnsi="Times New Roman" w:cs="Times New Roman"/>
          <w:sz w:val="24"/>
          <w:szCs w:val="24"/>
        </w:rPr>
        <w:t>febble</w:t>
      </w:r>
      <w:r w:rsidRPr="00350A17">
        <w:rPr>
          <w:rFonts w:ascii="Times New Roman" w:hAnsi="Times New Roman" w:cs="Times New Roman"/>
          <w:sz w:val="24"/>
          <w:szCs w:val="24"/>
        </w:rPr>
        <w:t xml:space="preserve"> </w:t>
      </w:r>
      <w:r w:rsidR="00EF7B37">
        <w:rPr>
          <w:rFonts w:ascii="Times New Roman" w:hAnsi="Times New Roman" w:cs="Times New Roman"/>
          <w:sz w:val="24"/>
          <w:szCs w:val="24"/>
        </w:rPr>
        <w:t>in comparison</w:t>
      </w:r>
      <w:r w:rsidRPr="00350A17">
        <w:rPr>
          <w:rFonts w:ascii="Times New Roman" w:hAnsi="Times New Roman" w:cs="Times New Roman"/>
          <w:sz w:val="24"/>
          <w:szCs w:val="24"/>
        </w:rPr>
        <w:t xml:space="preserve"> to other </w:t>
      </w:r>
      <w:r w:rsidR="00EF7B37">
        <w:rPr>
          <w:rFonts w:ascii="Times New Roman" w:hAnsi="Times New Roman" w:cs="Times New Roman"/>
          <w:sz w:val="24"/>
          <w:szCs w:val="24"/>
        </w:rPr>
        <w:t>firms</w:t>
      </w:r>
      <w:r w:rsidRPr="00350A17">
        <w:rPr>
          <w:rFonts w:ascii="Times New Roman" w:hAnsi="Times New Roman" w:cs="Times New Roman"/>
          <w:sz w:val="24"/>
          <w:szCs w:val="24"/>
        </w:rPr>
        <w:t xml:space="preserve"> and</w:t>
      </w:r>
      <w:r w:rsidR="00EF7B37">
        <w:rPr>
          <w:rFonts w:ascii="Times New Roman" w:hAnsi="Times New Roman" w:cs="Times New Roman"/>
          <w:sz w:val="24"/>
          <w:szCs w:val="24"/>
        </w:rPr>
        <w:t xml:space="preserve"> rival</w:t>
      </w:r>
      <w:r w:rsidRPr="00350A17">
        <w:rPr>
          <w:rFonts w:ascii="Times New Roman" w:hAnsi="Times New Roman" w:cs="Times New Roman"/>
          <w:sz w:val="24"/>
          <w:szCs w:val="24"/>
        </w:rPr>
        <w:t xml:space="preserve"> </w:t>
      </w:r>
      <w:r w:rsidR="00EF7B37">
        <w:rPr>
          <w:rFonts w:ascii="Times New Roman" w:hAnsi="Times New Roman" w:cs="Times New Roman"/>
          <w:sz w:val="24"/>
          <w:szCs w:val="24"/>
        </w:rPr>
        <w:t>companies.</w:t>
      </w:r>
      <w:r w:rsidR="00EE601F" w:rsidRPr="00EE601F">
        <w:rPr>
          <w:rFonts w:ascii="Times New Roman" w:hAnsi="Times New Roman" w:cs="Times New Roman"/>
          <w:sz w:val="24"/>
          <w:szCs w:val="24"/>
        </w:rPr>
        <w:t xml:space="preserve"> “A weakness is something an organization lacks or does poorly -in comparison to others- or a condition that puts it at a disadvantage” (Thompson and Strickland 109).</w:t>
      </w:r>
    </w:p>
    <w:p w14:paraId="3BDE3B57" w14:textId="77777777" w:rsidR="001856E3" w:rsidRDefault="00350A17" w:rsidP="00522771">
      <w:pPr>
        <w:spacing w:after="0" w:line="480" w:lineRule="auto"/>
        <w:ind w:firstLine="720"/>
        <w:contextualSpacing/>
        <w:rPr>
          <w:rFonts w:ascii="Times New Roman" w:hAnsi="Times New Roman" w:cs="Times New Roman"/>
          <w:sz w:val="24"/>
          <w:szCs w:val="24"/>
        </w:rPr>
      </w:pPr>
      <w:r w:rsidRPr="00350A17">
        <w:rPr>
          <w:rFonts w:ascii="Times New Roman" w:hAnsi="Times New Roman" w:cs="Times New Roman"/>
          <w:sz w:val="24"/>
          <w:szCs w:val="24"/>
        </w:rPr>
        <w:t xml:space="preserve">In </w:t>
      </w:r>
      <w:r w:rsidR="001B5182">
        <w:rPr>
          <w:rFonts w:ascii="Times New Roman" w:hAnsi="Times New Roman" w:cs="Times New Roman"/>
          <w:sz w:val="24"/>
          <w:szCs w:val="24"/>
        </w:rPr>
        <w:t>simpler terms</w:t>
      </w:r>
      <w:r w:rsidRPr="00350A17">
        <w:rPr>
          <w:rFonts w:ascii="Times New Roman" w:hAnsi="Times New Roman" w:cs="Times New Roman"/>
          <w:sz w:val="24"/>
          <w:szCs w:val="24"/>
        </w:rPr>
        <w:t xml:space="preserve">, </w:t>
      </w:r>
      <w:r w:rsidR="001B5182">
        <w:rPr>
          <w:rFonts w:ascii="Times New Roman" w:hAnsi="Times New Roman" w:cs="Times New Roman"/>
          <w:sz w:val="24"/>
          <w:szCs w:val="24"/>
        </w:rPr>
        <w:t>company</w:t>
      </w:r>
      <w:r w:rsidRPr="00350A17">
        <w:rPr>
          <w:rFonts w:ascii="Times New Roman" w:hAnsi="Times New Roman" w:cs="Times New Roman"/>
          <w:sz w:val="24"/>
          <w:szCs w:val="24"/>
        </w:rPr>
        <w:t xml:space="preserve"> weakness </w:t>
      </w:r>
      <w:r w:rsidR="001B5182">
        <w:rPr>
          <w:rFonts w:ascii="Times New Roman" w:hAnsi="Times New Roman" w:cs="Times New Roman"/>
          <w:sz w:val="24"/>
          <w:szCs w:val="24"/>
        </w:rPr>
        <w:t>refers to</w:t>
      </w:r>
      <w:r w:rsidRPr="00350A17">
        <w:rPr>
          <w:rFonts w:ascii="Times New Roman" w:hAnsi="Times New Roman" w:cs="Times New Roman"/>
          <w:sz w:val="24"/>
          <w:szCs w:val="24"/>
        </w:rPr>
        <w:t xml:space="preserve"> the </w:t>
      </w:r>
      <w:r w:rsidR="001B5182">
        <w:rPr>
          <w:rFonts w:ascii="Times New Roman" w:hAnsi="Times New Roman" w:cs="Times New Roman"/>
          <w:sz w:val="24"/>
          <w:szCs w:val="24"/>
        </w:rPr>
        <w:t>processes</w:t>
      </w:r>
      <w:r w:rsidRPr="00350A17">
        <w:rPr>
          <w:rFonts w:ascii="Times New Roman" w:hAnsi="Times New Roman" w:cs="Times New Roman"/>
          <w:sz w:val="24"/>
          <w:szCs w:val="24"/>
        </w:rPr>
        <w:t xml:space="preserve"> </w:t>
      </w:r>
      <w:r w:rsidR="001B5182">
        <w:rPr>
          <w:rFonts w:ascii="Times New Roman" w:hAnsi="Times New Roman" w:cs="Times New Roman"/>
          <w:sz w:val="24"/>
          <w:szCs w:val="24"/>
        </w:rPr>
        <w:t>whereby</w:t>
      </w:r>
      <w:r w:rsidRPr="00350A17">
        <w:rPr>
          <w:rFonts w:ascii="Times New Roman" w:hAnsi="Times New Roman" w:cs="Times New Roman"/>
          <w:sz w:val="24"/>
          <w:szCs w:val="24"/>
        </w:rPr>
        <w:t xml:space="preserve"> a </w:t>
      </w:r>
      <w:r w:rsidR="001B5182">
        <w:rPr>
          <w:rFonts w:ascii="Times New Roman" w:hAnsi="Times New Roman" w:cs="Times New Roman"/>
          <w:sz w:val="24"/>
          <w:szCs w:val="24"/>
        </w:rPr>
        <w:t>firm operates at a lower</w:t>
      </w:r>
      <w:r w:rsidRPr="00350A17">
        <w:rPr>
          <w:rFonts w:ascii="Times New Roman" w:hAnsi="Times New Roman" w:cs="Times New Roman"/>
          <w:sz w:val="24"/>
          <w:szCs w:val="24"/>
        </w:rPr>
        <w:t xml:space="preserve"> effective</w:t>
      </w:r>
      <w:r w:rsidR="001B5182">
        <w:rPr>
          <w:rFonts w:ascii="Times New Roman" w:hAnsi="Times New Roman" w:cs="Times New Roman"/>
          <w:sz w:val="24"/>
          <w:szCs w:val="24"/>
        </w:rPr>
        <w:t>ness</w:t>
      </w:r>
      <w:r w:rsidRPr="00350A17">
        <w:rPr>
          <w:rFonts w:ascii="Times New Roman" w:hAnsi="Times New Roman" w:cs="Times New Roman"/>
          <w:sz w:val="24"/>
          <w:szCs w:val="24"/>
        </w:rPr>
        <w:t xml:space="preserve"> and efficien</w:t>
      </w:r>
      <w:r w:rsidR="001B5182">
        <w:rPr>
          <w:rFonts w:ascii="Times New Roman" w:hAnsi="Times New Roman" w:cs="Times New Roman"/>
          <w:sz w:val="24"/>
          <w:szCs w:val="24"/>
        </w:rPr>
        <w:t>cy</w:t>
      </w:r>
      <w:r w:rsidRPr="00350A17">
        <w:rPr>
          <w:rFonts w:ascii="Times New Roman" w:hAnsi="Times New Roman" w:cs="Times New Roman"/>
          <w:sz w:val="24"/>
          <w:szCs w:val="24"/>
        </w:rPr>
        <w:t xml:space="preserve"> </w:t>
      </w:r>
      <w:r w:rsidR="001B5182">
        <w:rPr>
          <w:rFonts w:ascii="Times New Roman" w:hAnsi="Times New Roman" w:cs="Times New Roman"/>
          <w:sz w:val="24"/>
          <w:szCs w:val="24"/>
        </w:rPr>
        <w:t>in comparison</w:t>
      </w:r>
      <w:r w:rsidRPr="00350A17">
        <w:rPr>
          <w:rFonts w:ascii="Times New Roman" w:hAnsi="Times New Roman" w:cs="Times New Roman"/>
          <w:sz w:val="24"/>
          <w:szCs w:val="24"/>
        </w:rPr>
        <w:t xml:space="preserve"> to its </w:t>
      </w:r>
      <w:r w:rsidR="001B5182">
        <w:rPr>
          <w:rFonts w:ascii="Times New Roman" w:hAnsi="Times New Roman" w:cs="Times New Roman"/>
          <w:sz w:val="24"/>
          <w:szCs w:val="24"/>
        </w:rPr>
        <w:t>rivals</w:t>
      </w:r>
      <w:r w:rsidRPr="00350A17">
        <w:rPr>
          <w:rFonts w:ascii="Times New Roman" w:hAnsi="Times New Roman" w:cs="Times New Roman"/>
          <w:sz w:val="24"/>
          <w:szCs w:val="24"/>
        </w:rPr>
        <w:t xml:space="preserve">. These </w:t>
      </w:r>
      <w:r w:rsidR="000F1312">
        <w:rPr>
          <w:rFonts w:ascii="Times New Roman" w:hAnsi="Times New Roman" w:cs="Times New Roman"/>
          <w:sz w:val="24"/>
          <w:szCs w:val="24"/>
        </w:rPr>
        <w:t>perspectives create</w:t>
      </w:r>
      <w:r w:rsidRPr="00350A17">
        <w:rPr>
          <w:rFonts w:ascii="Times New Roman" w:hAnsi="Times New Roman" w:cs="Times New Roman"/>
          <w:sz w:val="24"/>
          <w:szCs w:val="24"/>
        </w:rPr>
        <w:t xml:space="preserve"> negative </w:t>
      </w:r>
      <w:r w:rsidR="000F1312">
        <w:rPr>
          <w:rFonts w:ascii="Times New Roman" w:hAnsi="Times New Roman" w:cs="Times New Roman"/>
          <w:sz w:val="24"/>
          <w:szCs w:val="24"/>
        </w:rPr>
        <w:t>e</w:t>
      </w:r>
      <w:r w:rsidRPr="00350A17">
        <w:rPr>
          <w:rFonts w:ascii="Times New Roman" w:hAnsi="Times New Roman" w:cs="Times New Roman"/>
          <w:sz w:val="24"/>
          <w:szCs w:val="24"/>
        </w:rPr>
        <w:t>ffect</w:t>
      </w:r>
      <w:r w:rsidR="000F1312">
        <w:rPr>
          <w:rFonts w:ascii="Times New Roman" w:hAnsi="Times New Roman" w:cs="Times New Roman"/>
          <w:sz w:val="24"/>
          <w:szCs w:val="24"/>
        </w:rPr>
        <w:t>s on</w:t>
      </w:r>
      <w:r w:rsidRPr="00350A17">
        <w:rPr>
          <w:rFonts w:ascii="Times New Roman" w:hAnsi="Times New Roman" w:cs="Times New Roman"/>
          <w:sz w:val="24"/>
          <w:szCs w:val="24"/>
        </w:rPr>
        <w:t xml:space="preserve"> the </w:t>
      </w:r>
      <w:r w:rsidR="000F1312">
        <w:rPr>
          <w:rFonts w:ascii="Times New Roman" w:hAnsi="Times New Roman" w:cs="Times New Roman"/>
          <w:sz w:val="24"/>
          <w:szCs w:val="24"/>
        </w:rPr>
        <w:t>conduction of the firm</w:t>
      </w:r>
      <w:r w:rsidRPr="00350A17">
        <w:rPr>
          <w:rFonts w:ascii="Times New Roman" w:hAnsi="Times New Roman" w:cs="Times New Roman"/>
          <w:sz w:val="24"/>
          <w:szCs w:val="24"/>
        </w:rPr>
        <w:t xml:space="preserve"> and </w:t>
      </w:r>
      <w:r w:rsidR="000F1312">
        <w:rPr>
          <w:rFonts w:ascii="Times New Roman" w:hAnsi="Times New Roman" w:cs="Times New Roman"/>
          <w:sz w:val="24"/>
          <w:szCs w:val="24"/>
        </w:rPr>
        <w:t>faults</w:t>
      </w:r>
      <w:r w:rsidRPr="00350A17">
        <w:rPr>
          <w:rFonts w:ascii="Times New Roman" w:hAnsi="Times New Roman" w:cs="Times New Roman"/>
          <w:sz w:val="24"/>
          <w:szCs w:val="24"/>
        </w:rPr>
        <w:t xml:space="preserve"> the </w:t>
      </w:r>
      <w:r w:rsidR="000F1312">
        <w:rPr>
          <w:rFonts w:ascii="Times New Roman" w:hAnsi="Times New Roman" w:cs="Times New Roman"/>
          <w:sz w:val="24"/>
          <w:szCs w:val="24"/>
        </w:rPr>
        <w:t>firm</w:t>
      </w:r>
      <w:r w:rsidRPr="00350A17">
        <w:rPr>
          <w:rFonts w:ascii="Times New Roman" w:hAnsi="Times New Roman" w:cs="Times New Roman"/>
          <w:sz w:val="24"/>
          <w:szCs w:val="24"/>
        </w:rPr>
        <w:t xml:space="preserve"> </w:t>
      </w:r>
      <w:r w:rsidR="000F1312">
        <w:rPr>
          <w:rFonts w:ascii="Times New Roman" w:hAnsi="Times New Roman" w:cs="Times New Roman"/>
          <w:sz w:val="24"/>
          <w:szCs w:val="24"/>
        </w:rPr>
        <w:t>between</w:t>
      </w:r>
      <w:r w:rsidRPr="00350A17">
        <w:rPr>
          <w:rFonts w:ascii="Times New Roman" w:hAnsi="Times New Roman" w:cs="Times New Roman"/>
          <w:sz w:val="24"/>
          <w:szCs w:val="24"/>
        </w:rPr>
        <w:t xml:space="preserve"> its </w:t>
      </w:r>
      <w:r w:rsidR="000F1312">
        <w:rPr>
          <w:rFonts w:ascii="Times New Roman" w:hAnsi="Times New Roman" w:cs="Times New Roman"/>
          <w:sz w:val="24"/>
          <w:szCs w:val="24"/>
        </w:rPr>
        <w:t>rivals</w:t>
      </w:r>
      <w:r w:rsidRPr="00350A17">
        <w:rPr>
          <w:rFonts w:ascii="Times New Roman" w:hAnsi="Times New Roman" w:cs="Times New Roman"/>
          <w:sz w:val="24"/>
          <w:szCs w:val="24"/>
        </w:rPr>
        <w:t xml:space="preserve">. </w:t>
      </w:r>
      <w:r w:rsidR="00AA4147">
        <w:rPr>
          <w:rFonts w:ascii="Times New Roman" w:hAnsi="Times New Roman" w:cs="Times New Roman"/>
          <w:sz w:val="24"/>
          <w:szCs w:val="24"/>
        </w:rPr>
        <w:t>As a result</w:t>
      </w:r>
      <w:r w:rsidRPr="00350A17">
        <w:rPr>
          <w:rFonts w:ascii="Times New Roman" w:hAnsi="Times New Roman" w:cs="Times New Roman"/>
          <w:sz w:val="24"/>
          <w:szCs w:val="24"/>
        </w:rPr>
        <w:t xml:space="preserve">, the </w:t>
      </w:r>
      <w:r w:rsidR="00AA4147">
        <w:rPr>
          <w:rFonts w:ascii="Times New Roman" w:hAnsi="Times New Roman" w:cs="Times New Roman"/>
          <w:sz w:val="24"/>
          <w:szCs w:val="24"/>
        </w:rPr>
        <w:t>firm</w:t>
      </w:r>
      <w:r w:rsidRPr="00350A17">
        <w:rPr>
          <w:rFonts w:ascii="Times New Roman" w:hAnsi="Times New Roman" w:cs="Times New Roman"/>
          <w:sz w:val="24"/>
          <w:szCs w:val="24"/>
        </w:rPr>
        <w:t xml:space="preserve"> is </w:t>
      </w:r>
      <w:r w:rsidR="00AA4147">
        <w:rPr>
          <w:rFonts w:ascii="Times New Roman" w:hAnsi="Times New Roman" w:cs="Times New Roman"/>
          <w:sz w:val="24"/>
          <w:szCs w:val="24"/>
        </w:rPr>
        <w:t>unable</w:t>
      </w:r>
      <w:r w:rsidRPr="00350A17">
        <w:rPr>
          <w:rFonts w:ascii="Times New Roman" w:hAnsi="Times New Roman" w:cs="Times New Roman"/>
          <w:sz w:val="24"/>
          <w:szCs w:val="24"/>
        </w:rPr>
        <w:t xml:space="preserve"> to re</w:t>
      </w:r>
      <w:r w:rsidR="00AA4147">
        <w:rPr>
          <w:rFonts w:ascii="Times New Roman" w:hAnsi="Times New Roman" w:cs="Times New Roman"/>
          <w:sz w:val="24"/>
          <w:szCs w:val="24"/>
        </w:rPr>
        <w:t>ply</w:t>
      </w:r>
      <w:r w:rsidRPr="00350A17">
        <w:rPr>
          <w:rFonts w:ascii="Times New Roman" w:hAnsi="Times New Roman" w:cs="Times New Roman"/>
          <w:sz w:val="24"/>
          <w:szCs w:val="24"/>
        </w:rPr>
        <w:t xml:space="preserve"> to a</w:t>
      </w:r>
      <w:r w:rsidR="00AA4147">
        <w:rPr>
          <w:rFonts w:ascii="Times New Roman" w:hAnsi="Times New Roman" w:cs="Times New Roman"/>
          <w:sz w:val="24"/>
          <w:szCs w:val="24"/>
        </w:rPr>
        <w:t>n arising</w:t>
      </w:r>
      <w:r w:rsidRPr="00350A17">
        <w:rPr>
          <w:rFonts w:ascii="Times New Roman" w:hAnsi="Times New Roman" w:cs="Times New Roman"/>
          <w:sz w:val="24"/>
          <w:szCs w:val="24"/>
        </w:rPr>
        <w:t xml:space="preserve"> </w:t>
      </w:r>
      <w:r w:rsidR="00AA4147">
        <w:rPr>
          <w:rFonts w:ascii="Times New Roman" w:hAnsi="Times New Roman" w:cs="Times New Roman"/>
          <w:sz w:val="24"/>
          <w:szCs w:val="24"/>
        </w:rPr>
        <w:t>condition</w:t>
      </w:r>
      <w:r w:rsidRPr="00350A17">
        <w:rPr>
          <w:rFonts w:ascii="Times New Roman" w:hAnsi="Times New Roman" w:cs="Times New Roman"/>
          <w:sz w:val="24"/>
          <w:szCs w:val="24"/>
        </w:rPr>
        <w:t xml:space="preserve"> or </w:t>
      </w:r>
      <w:r w:rsidR="00AA4147">
        <w:rPr>
          <w:rFonts w:ascii="Times New Roman" w:hAnsi="Times New Roman" w:cs="Times New Roman"/>
          <w:sz w:val="24"/>
          <w:szCs w:val="24"/>
        </w:rPr>
        <w:t>chance</w:t>
      </w:r>
      <w:r w:rsidRPr="00350A17">
        <w:rPr>
          <w:rFonts w:ascii="Times New Roman" w:hAnsi="Times New Roman" w:cs="Times New Roman"/>
          <w:sz w:val="24"/>
          <w:szCs w:val="24"/>
        </w:rPr>
        <w:t xml:space="preserve">, and </w:t>
      </w:r>
      <w:r w:rsidR="00AA4147">
        <w:rPr>
          <w:rFonts w:ascii="Times New Roman" w:hAnsi="Times New Roman" w:cs="Times New Roman"/>
          <w:sz w:val="24"/>
          <w:szCs w:val="24"/>
        </w:rPr>
        <w:t>is also unable to</w:t>
      </w:r>
      <w:r w:rsidRPr="00350A17">
        <w:rPr>
          <w:rFonts w:ascii="Times New Roman" w:hAnsi="Times New Roman" w:cs="Times New Roman"/>
          <w:sz w:val="24"/>
          <w:szCs w:val="24"/>
        </w:rPr>
        <w:t xml:space="preserve"> </w:t>
      </w:r>
      <w:r w:rsidR="00AA4147">
        <w:rPr>
          <w:rFonts w:ascii="Times New Roman" w:hAnsi="Times New Roman" w:cs="Times New Roman"/>
          <w:sz w:val="24"/>
          <w:szCs w:val="24"/>
        </w:rPr>
        <w:t>adhere</w:t>
      </w:r>
      <w:r w:rsidRPr="00350A17">
        <w:rPr>
          <w:rFonts w:ascii="Times New Roman" w:hAnsi="Times New Roman" w:cs="Times New Roman"/>
          <w:sz w:val="24"/>
          <w:szCs w:val="24"/>
        </w:rPr>
        <w:t xml:space="preserve"> to </w:t>
      </w:r>
      <w:r w:rsidR="00375AA4">
        <w:rPr>
          <w:rFonts w:ascii="Times New Roman" w:hAnsi="Times New Roman" w:cs="Times New Roman"/>
          <w:sz w:val="24"/>
          <w:szCs w:val="24"/>
        </w:rPr>
        <w:t>contradictions</w:t>
      </w:r>
      <w:r w:rsidRPr="00350A17">
        <w:rPr>
          <w:rFonts w:ascii="Times New Roman" w:hAnsi="Times New Roman" w:cs="Times New Roman"/>
          <w:sz w:val="24"/>
          <w:szCs w:val="24"/>
        </w:rPr>
        <w:t>.</w:t>
      </w:r>
    </w:p>
    <w:p w14:paraId="79DA99D9" w14:textId="57381BFC" w:rsidR="00F44919" w:rsidRPr="00F44919" w:rsidRDefault="00F44919" w:rsidP="0052277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Article Context</w:t>
      </w:r>
    </w:p>
    <w:p w14:paraId="78C66774" w14:textId="1E96857D" w:rsidR="00350A17" w:rsidRDefault="00350A17" w:rsidP="00522771">
      <w:pPr>
        <w:spacing w:after="0" w:line="480" w:lineRule="auto"/>
        <w:ind w:firstLine="720"/>
        <w:contextualSpacing/>
        <w:rPr>
          <w:rFonts w:ascii="Times New Roman" w:hAnsi="Times New Roman" w:cs="Times New Roman"/>
          <w:sz w:val="24"/>
          <w:szCs w:val="24"/>
        </w:rPr>
      </w:pPr>
      <w:r w:rsidRPr="00350A17">
        <w:rPr>
          <w:rFonts w:ascii="Times New Roman" w:hAnsi="Times New Roman" w:cs="Times New Roman"/>
          <w:sz w:val="24"/>
          <w:szCs w:val="24"/>
        </w:rPr>
        <w:t xml:space="preserve">In </w:t>
      </w:r>
      <w:r w:rsidR="00375AA4">
        <w:rPr>
          <w:rFonts w:ascii="Times New Roman" w:hAnsi="Times New Roman" w:cs="Times New Roman"/>
          <w:sz w:val="24"/>
          <w:szCs w:val="24"/>
        </w:rPr>
        <w:t>relation to such a</w:t>
      </w:r>
      <w:r w:rsidRPr="00350A17">
        <w:rPr>
          <w:rFonts w:ascii="Times New Roman" w:hAnsi="Times New Roman" w:cs="Times New Roman"/>
          <w:sz w:val="24"/>
          <w:szCs w:val="24"/>
        </w:rPr>
        <w:t xml:space="preserve"> context “a weakness is a limitation or deficiency in resource, skills, and capabilities that seriously impedes an organization’s effective performance. Facilities, financial resources, management capabilities, marketing skills, and brand image can be sources of weaknesses” (Pearce and Robinson, </w:t>
      </w:r>
      <w:r w:rsidR="00375AA4">
        <w:rPr>
          <w:rFonts w:ascii="Times New Roman" w:hAnsi="Times New Roman" w:cs="Times New Roman"/>
          <w:sz w:val="24"/>
          <w:szCs w:val="24"/>
        </w:rPr>
        <w:t>2017</w:t>
      </w:r>
      <w:r w:rsidRPr="00350A17">
        <w:rPr>
          <w:rFonts w:ascii="Times New Roman" w:hAnsi="Times New Roman" w:cs="Times New Roman"/>
          <w:sz w:val="24"/>
          <w:szCs w:val="24"/>
        </w:rPr>
        <w:t xml:space="preserve">: 182). </w:t>
      </w:r>
      <w:r w:rsidR="00EA6506">
        <w:rPr>
          <w:rFonts w:ascii="Times New Roman" w:hAnsi="Times New Roman" w:cs="Times New Roman"/>
          <w:sz w:val="24"/>
          <w:szCs w:val="24"/>
        </w:rPr>
        <w:t>In</w:t>
      </w:r>
      <w:r w:rsidRPr="00350A17">
        <w:rPr>
          <w:rFonts w:ascii="Times New Roman" w:hAnsi="Times New Roman" w:cs="Times New Roman"/>
          <w:sz w:val="24"/>
          <w:szCs w:val="24"/>
        </w:rPr>
        <w:t xml:space="preserve"> the</w:t>
      </w:r>
      <w:r w:rsidR="00EA6506">
        <w:rPr>
          <w:rFonts w:ascii="Times New Roman" w:hAnsi="Times New Roman" w:cs="Times New Roman"/>
          <w:sz w:val="24"/>
          <w:szCs w:val="24"/>
        </w:rPr>
        <w:t xml:space="preserve"> case of a</w:t>
      </w:r>
      <w:r w:rsidRPr="00350A17">
        <w:rPr>
          <w:rFonts w:ascii="Times New Roman" w:hAnsi="Times New Roman" w:cs="Times New Roman"/>
          <w:sz w:val="24"/>
          <w:szCs w:val="24"/>
        </w:rPr>
        <w:t xml:space="preserve"> </w:t>
      </w:r>
      <w:r w:rsidR="00EA6506">
        <w:rPr>
          <w:rFonts w:ascii="Times New Roman" w:hAnsi="Times New Roman" w:cs="Times New Roman"/>
          <w:sz w:val="24"/>
          <w:szCs w:val="24"/>
        </w:rPr>
        <w:t>firm</w:t>
      </w:r>
      <w:r w:rsidRPr="00350A17">
        <w:rPr>
          <w:rFonts w:ascii="Times New Roman" w:hAnsi="Times New Roman" w:cs="Times New Roman"/>
          <w:sz w:val="24"/>
          <w:szCs w:val="24"/>
        </w:rPr>
        <w:t xml:space="preserve">, it is as </w:t>
      </w:r>
      <w:r w:rsidR="00EA6506">
        <w:rPr>
          <w:rFonts w:ascii="Times New Roman" w:hAnsi="Times New Roman" w:cs="Times New Roman"/>
          <w:sz w:val="24"/>
          <w:szCs w:val="24"/>
        </w:rPr>
        <w:t>beneficial</w:t>
      </w:r>
      <w:r w:rsidRPr="00350A17">
        <w:rPr>
          <w:rFonts w:ascii="Times New Roman" w:hAnsi="Times New Roman" w:cs="Times New Roman"/>
          <w:sz w:val="24"/>
          <w:szCs w:val="24"/>
        </w:rPr>
        <w:t xml:space="preserve"> to </w:t>
      </w:r>
      <w:r w:rsidR="00EA6506">
        <w:rPr>
          <w:rFonts w:ascii="Times New Roman" w:hAnsi="Times New Roman" w:cs="Times New Roman"/>
          <w:sz w:val="24"/>
          <w:szCs w:val="24"/>
        </w:rPr>
        <w:t>identify</w:t>
      </w:r>
      <w:r w:rsidRPr="00350A17">
        <w:rPr>
          <w:rFonts w:ascii="Times New Roman" w:hAnsi="Times New Roman" w:cs="Times New Roman"/>
          <w:sz w:val="24"/>
          <w:szCs w:val="24"/>
        </w:rPr>
        <w:t xml:space="preserve"> its</w:t>
      </w:r>
      <w:r w:rsidR="00EA6506">
        <w:rPr>
          <w:rFonts w:ascii="Times New Roman" w:hAnsi="Times New Roman" w:cs="Times New Roman"/>
          <w:sz w:val="24"/>
          <w:szCs w:val="24"/>
        </w:rPr>
        <w:t xml:space="preserve"> prevailing</w:t>
      </w:r>
      <w:r w:rsidRPr="00350A17">
        <w:rPr>
          <w:rFonts w:ascii="Times New Roman" w:hAnsi="Times New Roman" w:cs="Times New Roman"/>
          <w:sz w:val="24"/>
          <w:szCs w:val="24"/>
        </w:rPr>
        <w:t xml:space="preserve"> weaknesses as its</w:t>
      </w:r>
      <w:r w:rsidR="00EA6506">
        <w:rPr>
          <w:rFonts w:ascii="Times New Roman" w:hAnsi="Times New Roman" w:cs="Times New Roman"/>
          <w:sz w:val="24"/>
          <w:szCs w:val="24"/>
        </w:rPr>
        <w:t xml:space="preserve"> prevailing</w:t>
      </w:r>
      <w:r w:rsidRPr="00350A17">
        <w:rPr>
          <w:rFonts w:ascii="Times New Roman" w:hAnsi="Times New Roman" w:cs="Times New Roman"/>
          <w:sz w:val="24"/>
          <w:szCs w:val="24"/>
        </w:rPr>
        <w:t xml:space="preserve"> strengths.</w:t>
      </w:r>
    </w:p>
    <w:p w14:paraId="0F8BD851" w14:textId="20C59A58" w:rsidR="00F44919" w:rsidRPr="00F44919" w:rsidRDefault="00381B51" w:rsidP="0052277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Abstract 3: Opportunity</w:t>
      </w:r>
    </w:p>
    <w:p w14:paraId="7458CFAA" w14:textId="77777777" w:rsidR="00522771" w:rsidRDefault="00D46537" w:rsidP="00522771">
      <w:pPr>
        <w:spacing w:after="0" w:line="480" w:lineRule="auto"/>
        <w:ind w:left="720" w:hanging="720"/>
        <w:contextualSpacing/>
        <w:rPr>
          <w:rFonts w:ascii="Times New Roman" w:hAnsi="Times New Roman" w:cs="Times New Roman"/>
          <w:sz w:val="24"/>
          <w:szCs w:val="24"/>
        </w:rPr>
      </w:pPr>
      <w:r w:rsidRPr="00D46537">
        <w:rPr>
          <w:rFonts w:ascii="Times New Roman" w:hAnsi="Times New Roman" w:cs="Times New Roman"/>
          <w:sz w:val="24"/>
          <w:szCs w:val="24"/>
        </w:rPr>
        <w:t xml:space="preserve">Abdel-Basset, Mohamed, Mai Mohamed, and Florentin Smarandache. "An extension of neutrosophic AHP–SWOT analysis for strategic planning and decision-making." </w:t>
      </w:r>
      <w:r w:rsidRPr="00D46537">
        <w:rPr>
          <w:rFonts w:ascii="Times New Roman" w:hAnsi="Times New Roman" w:cs="Times New Roman"/>
          <w:i/>
          <w:iCs/>
          <w:sz w:val="24"/>
          <w:szCs w:val="24"/>
        </w:rPr>
        <w:t>Symmetry</w:t>
      </w:r>
      <w:r w:rsidRPr="00D46537">
        <w:rPr>
          <w:rFonts w:ascii="Times New Roman" w:hAnsi="Times New Roman" w:cs="Times New Roman"/>
          <w:sz w:val="24"/>
          <w:szCs w:val="24"/>
        </w:rPr>
        <w:t xml:space="preserve"> 10.4 (2018): 116.</w:t>
      </w:r>
      <w:r w:rsidR="00381B51">
        <w:rPr>
          <w:rFonts w:ascii="Times New Roman" w:hAnsi="Times New Roman" w:cs="Times New Roman"/>
          <w:sz w:val="24"/>
          <w:szCs w:val="24"/>
        </w:rPr>
        <w:t xml:space="preserve"> </w:t>
      </w:r>
    </w:p>
    <w:p w14:paraId="10543FA9" w14:textId="0E239ECD" w:rsidR="001856E3" w:rsidRDefault="00746F42" w:rsidP="00522771">
      <w:pPr>
        <w:spacing w:after="0" w:line="480" w:lineRule="auto"/>
        <w:ind w:firstLine="720"/>
        <w:contextualSpacing/>
        <w:rPr>
          <w:rFonts w:ascii="Times New Roman" w:hAnsi="Times New Roman" w:cs="Times New Roman"/>
          <w:sz w:val="24"/>
          <w:szCs w:val="24"/>
        </w:rPr>
      </w:pPr>
      <w:r w:rsidRPr="00746F42">
        <w:rPr>
          <w:rFonts w:ascii="Times New Roman" w:hAnsi="Times New Roman" w:cs="Times New Roman"/>
          <w:sz w:val="24"/>
          <w:szCs w:val="24"/>
        </w:rPr>
        <w:t xml:space="preserve">Opportunity </w:t>
      </w:r>
      <w:r>
        <w:rPr>
          <w:rFonts w:ascii="Times New Roman" w:hAnsi="Times New Roman" w:cs="Times New Roman"/>
          <w:sz w:val="24"/>
          <w:szCs w:val="24"/>
        </w:rPr>
        <w:t>refers to</w:t>
      </w:r>
      <w:r w:rsidRPr="00746F42">
        <w:rPr>
          <w:rFonts w:ascii="Times New Roman" w:hAnsi="Times New Roman" w:cs="Times New Roman"/>
          <w:sz w:val="24"/>
          <w:szCs w:val="24"/>
        </w:rPr>
        <w:t xml:space="preserve"> a </w:t>
      </w:r>
      <w:r>
        <w:rPr>
          <w:rFonts w:ascii="Times New Roman" w:hAnsi="Times New Roman" w:cs="Times New Roman"/>
          <w:sz w:val="24"/>
          <w:szCs w:val="24"/>
        </w:rPr>
        <w:t>condition most preferable</w:t>
      </w:r>
      <w:r w:rsidRPr="00746F42">
        <w:rPr>
          <w:rFonts w:ascii="Times New Roman" w:hAnsi="Times New Roman" w:cs="Times New Roman"/>
          <w:sz w:val="24"/>
          <w:szCs w:val="24"/>
        </w:rPr>
        <w:t xml:space="preserve"> for an</w:t>
      </w:r>
      <w:r>
        <w:rPr>
          <w:rFonts w:ascii="Times New Roman" w:hAnsi="Times New Roman" w:cs="Times New Roman"/>
          <w:sz w:val="24"/>
          <w:szCs w:val="24"/>
        </w:rPr>
        <w:t>y process</w:t>
      </w:r>
      <w:r w:rsidRPr="00746F42">
        <w:rPr>
          <w:rFonts w:ascii="Times New Roman" w:hAnsi="Times New Roman" w:cs="Times New Roman"/>
          <w:sz w:val="24"/>
          <w:szCs w:val="24"/>
        </w:rPr>
        <w:t xml:space="preserve">. Opportunity is </w:t>
      </w:r>
      <w:r w:rsidR="00923AB6">
        <w:rPr>
          <w:rFonts w:ascii="Times New Roman" w:hAnsi="Times New Roman" w:cs="Times New Roman"/>
          <w:sz w:val="24"/>
          <w:szCs w:val="24"/>
        </w:rPr>
        <w:t>beneficial</w:t>
      </w:r>
      <w:r w:rsidRPr="00746F42">
        <w:rPr>
          <w:rFonts w:ascii="Times New Roman" w:hAnsi="Times New Roman" w:cs="Times New Roman"/>
          <w:sz w:val="24"/>
          <w:szCs w:val="24"/>
        </w:rPr>
        <w:t xml:space="preserve"> and the force</w:t>
      </w:r>
      <w:r w:rsidR="00923AB6">
        <w:rPr>
          <w:rFonts w:ascii="Times New Roman" w:hAnsi="Times New Roman" w:cs="Times New Roman"/>
          <w:sz w:val="24"/>
          <w:szCs w:val="24"/>
        </w:rPr>
        <w:t xml:space="preserve"> that steers its direction</w:t>
      </w:r>
      <w:r w:rsidRPr="00746F42">
        <w:rPr>
          <w:rFonts w:ascii="Times New Roman" w:hAnsi="Times New Roman" w:cs="Times New Roman"/>
          <w:sz w:val="24"/>
          <w:szCs w:val="24"/>
        </w:rPr>
        <w:t xml:space="preserve"> </w:t>
      </w:r>
      <w:r w:rsidR="00923AB6">
        <w:rPr>
          <w:rFonts w:ascii="Times New Roman" w:hAnsi="Times New Roman" w:cs="Times New Roman"/>
          <w:sz w:val="24"/>
          <w:szCs w:val="24"/>
        </w:rPr>
        <w:t>towards</w:t>
      </w:r>
      <w:r w:rsidRPr="00746F42">
        <w:rPr>
          <w:rFonts w:ascii="Times New Roman" w:hAnsi="Times New Roman" w:cs="Times New Roman"/>
          <w:sz w:val="24"/>
          <w:szCs w:val="24"/>
        </w:rPr>
        <w:t xml:space="preserve"> </w:t>
      </w:r>
      <w:r w:rsidR="00923AB6">
        <w:rPr>
          <w:rFonts w:ascii="Times New Roman" w:hAnsi="Times New Roman" w:cs="Times New Roman"/>
          <w:sz w:val="24"/>
          <w:szCs w:val="24"/>
        </w:rPr>
        <w:t>the conduction of an</w:t>
      </w:r>
      <w:r w:rsidRPr="00746F42">
        <w:rPr>
          <w:rFonts w:ascii="Times New Roman" w:hAnsi="Times New Roman" w:cs="Times New Roman"/>
          <w:sz w:val="24"/>
          <w:szCs w:val="24"/>
        </w:rPr>
        <w:t xml:space="preserve"> activity. </w:t>
      </w:r>
      <w:r w:rsidR="00822A09">
        <w:rPr>
          <w:rFonts w:ascii="Times New Roman" w:hAnsi="Times New Roman" w:cs="Times New Roman"/>
          <w:sz w:val="24"/>
          <w:szCs w:val="24"/>
        </w:rPr>
        <w:t>Due to this ideology</w:t>
      </w:r>
      <w:r w:rsidRPr="00746F42">
        <w:rPr>
          <w:rFonts w:ascii="Times New Roman" w:hAnsi="Times New Roman" w:cs="Times New Roman"/>
          <w:sz w:val="24"/>
          <w:szCs w:val="24"/>
        </w:rPr>
        <w:t xml:space="preserve">, it has a positive and </w:t>
      </w:r>
      <w:r w:rsidR="00822A09">
        <w:rPr>
          <w:rFonts w:ascii="Times New Roman" w:hAnsi="Times New Roman" w:cs="Times New Roman"/>
          <w:sz w:val="24"/>
          <w:szCs w:val="24"/>
        </w:rPr>
        <w:t>beneficial</w:t>
      </w:r>
      <w:r w:rsidRPr="00746F42">
        <w:rPr>
          <w:rFonts w:ascii="Times New Roman" w:hAnsi="Times New Roman" w:cs="Times New Roman"/>
          <w:sz w:val="24"/>
          <w:szCs w:val="24"/>
        </w:rPr>
        <w:t xml:space="preserve"> </w:t>
      </w:r>
      <w:r w:rsidR="00822A09">
        <w:rPr>
          <w:rFonts w:ascii="Times New Roman" w:hAnsi="Times New Roman" w:cs="Times New Roman"/>
          <w:sz w:val="24"/>
          <w:szCs w:val="24"/>
        </w:rPr>
        <w:t>property</w:t>
      </w:r>
      <w:r w:rsidRPr="00746F42">
        <w:rPr>
          <w:rFonts w:ascii="Times New Roman" w:hAnsi="Times New Roman" w:cs="Times New Roman"/>
          <w:sz w:val="24"/>
          <w:szCs w:val="24"/>
        </w:rPr>
        <w:t>. For</w:t>
      </w:r>
      <w:r w:rsidR="00492B59">
        <w:rPr>
          <w:rFonts w:ascii="Times New Roman" w:hAnsi="Times New Roman" w:cs="Times New Roman"/>
          <w:sz w:val="24"/>
          <w:szCs w:val="24"/>
        </w:rPr>
        <w:t xml:space="preserve"> the management of a</w:t>
      </w:r>
      <w:r w:rsidRPr="00746F42">
        <w:rPr>
          <w:rFonts w:ascii="Times New Roman" w:hAnsi="Times New Roman" w:cs="Times New Roman"/>
          <w:sz w:val="24"/>
          <w:szCs w:val="24"/>
        </w:rPr>
        <w:t xml:space="preserve"> </w:t>
      </w:r>
      <w:r w:rsidR="00492B59">
        <w:rPr>
          <w:rFonts w:ascii="Times New Roman" w:hAnsi="Times New Roman" w:cs="Times New Roman"/>
          <w:sz w:val="24"/>
          <w:szCs w:val="24"/>
        </w:rPr>
        <w:t>company</w:t>
      </w:r>
      <w:r w:rsidRPr="00746F42">
        <w:rPr>
          <w:rFonts w:ascii="Times New Roman" w:hAnsi="Times New Roman" w:cs="Times New Roman"/>
          <w:sz w:val="24"/>
          <w:szCs w:val="24"/>
        </w:rPr>
        <w:t xml:space="preserve">, an opportunity </w:t>
      </w:r>
      <w:r w:rsidR="00492B59">
        <w:rPr>
          <w:rFonts w:ascii="Times New Roman" w:hAnsi="Times New Roman" w:cs="Times New Roman"/>
          <w:sz w:val="24"/>
          <w:szCs w:val="24"/>
        </w:rPr>
        <w:t>refers to</w:t>
      </w:r>
      <w:r w:rsidRPr="00746F42">
        <w:rPr>
          <w:rFonts w:ascii="Times New Roman" w:hAnsi="Times New Roman" w:cs="Times New Roman"/>
          <w:sz w:val="24"/>
          <w:szCs w:val="24"/>
        </w:rPr>
        <w:t xml:space="preserve"> the </w:t>
      </w:r>
      <w:r w:rsidR="00492B59">
        <w:rPr>
          <w:rFonts w:ascii="Times New Roman" w:hAnsi="Times New Roman" w:cs="Times New Roman"/>
          <w:sz w:val="24"/>
          <w:szCs w:val="24"/>
        </w:rPr>
        <w:t>right</w:t>
      </w:r>
      <w:r w:rsidRPr="00746F42">
        <w:rPr>
          <w:rFonts w:ascii="Times New Roman" w:hAnsi="Times New Roman" w:cs="Times New Roman"/>
          <w:sz w:val="24"/>
          <w:szCs w:val="24"/>
        </w:rPr>
        <w:t xml:space="preserve"> time or s</w:t>
      </w:r>
      <w:r w:rsidR="00492B59">
        <w:rPr>
          <w:rFonts w:ascii="Times New Roman" w:hAnsi="Times New Roman" w:cs="Times New Roman"/>
          <w:sz w:val="24"/>
          <w:szCs w:val="24"/>
        </w:rPr>
        <w:t>cenario</w:t>
      </w:r>
      <w:r w:rsidRPr="00746F42">
        <w:rPr>
          <w:rFonts w:ascii="Times New Roman" w:hAnsi="Times New Roman" w:cs="Times New Roman"/>
          <w:sz w:val="24"/>
          <w:szCs w:val="24"/>
        </w:rPr>
        <w:t xml:space="preserve"> that the environment </w:t>
      </w:r>
      <w:r w:rsidR="00492B59">
        <w:rPr>
          <w:rFonts w:ascii="Times New Roman" w:hAnsi="Times New Roman" w:cs="Times New Roman"/>
          <w:sz w:val="24"/>
          <w:szCs w:val="24"/>
        </w:rPr>
        <w:t>avails</w:t>
      </w:r>
      <w:r w:rsidRPr="00746F42">
        <w:rPr>
          <w:rFonts w:ascii="Times New Roman" w:hAnsi="Times New Roman" w:cs="Times New Roman"/>
          <w:sz w:val="24"/>
          <w:szCs w:val="24"/>
        </w:rPr>
        <w:t xml:space="preserve"> to the </w:t>
      </w:r>
      <w:r w:rsidR="00492B59">
        <w:rPr>
          <w:rFonts w:ascii="Times New Roman" w:hAnsi="Times New Roman" w:cs="Times New Roman"/>
          <w:sz w:val="24"/>
          <w:szCs w:val="24"/>
        </w:rPr>
        <w:t>firm</w:t>
      </w:r>
      <w:r w:rsidRPr="00746F42">
        <w:rPr>
          <w:rFonts w:ascii="Times New Roman" w:hAnsi="Times New Roman" w:cs="Times New Roman"/>
          <w:sz w:val="24"/>
          <w:szCs w:val="24"/>
        </w:rPr>
        <w:t xml:space="preserve"> </w:t>
      </w:r>
      <w:r w:rsidR="00492B59">
        <w:rPr>
          <w:rFonts w:ascii="Times New Roman" w:hAnsi="Times New Roman" w:cs="Times New Roman"/>
          <w:sz w:val="24"/>
          <w:szCs w:val="24"/>
        </w:rPr>
        <w:t>for the purpose of</w:t>
      </w:r>
      <w:r w:rsidRPr="00746F42">
        <w:rPr>
          <w:rFonts w:ascii="Times New Roman" w:hAnsi="Times New Roman" w:cs="Times New Roman"/>
          <w:sz w:val="24"/>
          <w:szCs w:val="24"/>
        </w:rPr>
        <w:t xml:space="preserve"> achiev</w:t>
      </w:r>
      <w:r w:rsidR="00492B59">
        <w:rPr>
          <w:rFonts w:ascii="Times New Roman" w:hAnsi="Times New Roman" w:cs="Times New Roman"/>
          <w:sz w:val="24"/>
          <w:szCs w:val="24"/>
        </w:rPr>
        <w:t>ing</w:t>
      </w:r>
      <w:r w:rsidRPr="00746F42">
        <w:rPr>
          <w:rFonts w:ascii="Times New Roman" w:hAnsi="Times New Roman" w:cs="Times New Roman"/>
          <w:sz w:val="24"/>
          <w:szCs w:val="24"/>
        </w:rPr>
        <w:t xml:space="preserve"> its </w:t>
      </w:r>
      <w:r w:rsidR="00492B59">
        <w:rPr>
          <w:rFonts w:ascii="Times New Roman" w:hAnsi="Times New Roman" w:cs="Times New Roman"/>
          <w:sz w:val="24"/>
          <w:szCs w:val="24"/>
        </w:rPr>
        <w:t>objectives</w:t>
      </w:r>
      <w:r w:rsidRPr="00746F42">
        <w:rPr>
          <w:rFonts w:ascii="Times New Roman" w:hAnsi="Times New Roman" w:cs="Times New Roman"/>
          <w:sz w:val="24"/>
          <w:szCs w:val="24"/>
        </w:rPr>
        <w:t>. Opportunities are th</w:t>
      </w:r>
      <w:r w:rsidR="00477C44">
        <w:rPr>
          <w:rFonts w:ascii="Times New Roman" w:hAnsi="Times New Roman" w:cs="Times New Roman"/>
          <w:sz w:val="24"/>
          <w:szCs w:val="24"/>
        </w:rPr>
        <w:t>e ones</w:t>
      </w:r>
      <w:r w:rsidRPr="00746F42">
        <w:rPr>
          <w:rFonts w:ascii="Times New Roman" w:hAnsi="Times New Roman" w:cs="Times New Roman"/>
          <w:sz w:val="24"/>
          <w:szCs w:val="24"/>
        </w:rPr>
        <w:t xml:space="preserve"> that would </w:t>
      </w:r>
      <w:r w:rsidR="00477C44">
        <w:rPr>
          <w:rFonts w:ascii="Times New Roman" w:hAnsi="Times New Roman" w:cs="Times New Roman"/>
          <w:sz w:val="24"/>
          <w:szCs w:val="24"/>
        </w:rPr>
        <w:t>produce</w:t>
      </w:r>
      <w:r w:rsidRPr="00746F42">
        <w:rPr>
          <w:rFonts w:ascii="Times New Roman" w:hAnsi="Times New Roman" w:cs="Times New Roman"/>
          <w:sz w:val="24"/>
          <w:szCs w:val="24"/>
        </w:rPr>
        <w:t xml:space="preserve"> positive </w:t>
      </w:r>
      <w:r w:rsidR="00477C44">
        <w:rPr>
          <w:rFonts w:ascii="Times New Roman" w:hAnsi="Times New Roman" w:cs="Times New Roman"/>
          <w:sz w:val="24"/>
          <w:szCs w:val="24"/>
        </w:rPr>
        <w:t>outcomes</w:t>
      </w:r>
      <w:r w:rsidRPr="00746F42">
        <w:rPr>
          <w:rFonts w:ascii="Times New Roman" w:hAnsi="Times New Roman" w:cs="Times New Roman"/>
          <w:sz w:val="24"/>
          <w:szCs w:val="24"/>
        </w:rPr>
        <w:t xml:space="preserve"> for the </w:t>
      </w:r>
      <w:r w:rsidR="00477C44">
        <w:rPr>
          <w:rFonts w:ascii="Times New Roman" w:hAnsi="Times New Roman" w:cs="Times New Roman"/>
          <w:sz w:val="24"/>
          <w:szCs w:val="24"/>
        </w:rPr>
        <w:t>firm identified due to</w:t>
      </w:r>
      <w:r w:rsidRPr="00746F42">
        <w:rPr>
          <w:rFonts w:ascii="Times New Roman" w:hAnsi="Times New Roman" w:cs="Times New Roman"/>
          <w:sz w:val="24"/>
          <w:szCs w:val="24"/>
        </w:rPr>
        <w:t xml:space="preserve"> the </w:t>
      </w:r>
      <w:r w:rsidR="00477C44">
        <w:rPr>
          <w:rFonts w:ascii="Times New Roman" w:hAnsi="Times New Roman" w:cs="Times New Roman"/>
          <w:sz w:val="24"/>
          <w:szCs w:val="24"/>
        </w:rPr>
        <w:t>reviewing</w:t>
      </w:r>
      <w:r w:rsidRPr="00746F42">
        <w:rPr>
          <w:rFonts w:ascii="Times New Roman" w:hAnsi="Times New Roman" w:cs="Times New Roman"/>
          <w:sz w:val="24"/>
          <w:szCs w:val="24"/>
        </w:rPr>
        <w:t xml:space="preserve"> of its environment.</w:t>
      </w:r>
    </w:p>
    <w:p w14:paraId="06BC2CDB" w14:textId="153CF4B2" w:rsidR="00F44919" w:rsidRPr="00F15AD6" w:rsidRDefault="00746F42" w:rsidP="00522771">
      <w:pPr>
        <w:spacing w:after="0" w:line="480" w:lineRule="auto"/>
        <w:ind w:firstLine="720"/>
        <w:contextualSpacing/>
        <w:rPr>
          <w:rFonts w:ascii="Times New Roman" w:hAnsi="Times New Roman" w:cs="Times New Roman"/>
          <w:sz w:val="24"/>
          <w:szCs w:val="24"/>
        </w:rPr>
      </w:pPr>
      <w:r w:rsidRPr="00746F42">
        <w:rPr>
          <w:rFonts w:ascii="Times New Roman" w:hAnsi="Times New Roman" w:cs="Times New Roman"/>
          <w:sz w:val="24"/>
          <w:szCs w:val="24"/>
        </w:rPr>
        <w:t>Competition a</w:t>
      </w:r>
      <w:r w:rsidR="00AC5233">
        <w:rPr>
          <w:rFonts w:ascii="Times New Roman" w:hAnsi="Times New Roman" w:cs="Times New Roman"/>
          <w:sz w:val="24"/>
          <w:szCs w:val="24"/>
        </w:rPr>
        <w:t>s well as</w:t>
      </w:r>
      <w:r w:rsidRPr="00746F42">
        <w:rPr>
          <w:rFonts w:ascii="Times New Roman" w:hAnsi="Times New Roman" w:cs="Times New Roman"/>
          <w:sz w:val="24"/>
          <w:szCs w:val="24"/>
        </w:rPr>
        <w:t xml:space="preserve"> the </w:t>
      </w:r>
      <w:r w:rsidR="00AC5233">
        <w:rPr>
          <w:rFonts w:ascii="Times New Roman" w:hAnsi="Times New Roman" w:cs="Times New Roman"/>
          <w:sz w:val="24"/>
          <w:szCs w:val="24"/>
        </w:rPr>
        <w:t>heavy</w:t>
      </w:r>
      <w:r w:rsidRPr="00746F42">
        <w:rPr>
          <w:rFonts w:ascii="Times New Roman" w:hAnsi="Times New Roman" w:cs="Times New Roman"/>
          <w:sz w:val="24"/>
          <w:szCs w:val="24"/>
        </w:rPr>
        <w:t xml:space="preserve"> work</w:t>
      </w:r>
      <w:r w:rsidR="00AC5233">
        <w:rPr>
          <w:rFonts w:ascii="Times New Roman" w:hAnsi="Times New Roman" w:cs="Times New Roman"/>
          <w:sz w:val="24"/>
          <w:szCs w:val="24"/>
        </w:rPr>
        <w:t xml:space="preserve"> process</w:t>
      </w:r>
      <w:r w:rsidRPr="00746F42">
        <w:rPr>
          <w:rFonts w:ascii="Times New Roman" w:hAnsi="Times New Roman" w:cs="Times New Roman"/>
          <w:sz w:val="24"/>
          <w:szCs w:val="24"/>
        </w:rPr>
        <w:t xml:space="preserve"> </w:t>
      </w:r>
      <w:r w:rsidR="00AC5233">
        <w:rPr>
          <w:rFonts w:ascii="Times New Roman" w:hAnsi="Times New Roman" w:cs="Times New Roman"/>
          <w:sz w:val="24"/>
          <w:szCs w:val="24"/>
        </w:rPr>
        <w:t>avails great opportunities for</w:t>
      </w:r>
      <w:r w:rsidRPr="00746F42">
        <w:rPr>
          <w:rFonts w:ascii="Times New Roman" w:hAnsi="Times New Roman" w:cs="Times New Roman"/>
          <w:sz w:val="24"/>
          <w:szCs w:val="24"/>
        </w:rPr>
        <w:t xml:space="preserve"> </w:t>
      </w:r>
      <w:r w:rsidR="00AC5233">
        <w:rPr>
          <w:rFonts w:ascii="Times New Roman" w:hAnsi="Times New Roman" w:cs="Times New Roman"/>
          <w:sz w:val="24"/>
          <w:szCs w:val="24"/>
        </w:rPr>
        <w:t>firms</w:t>
      </w:r>
      <w:r w:rsidRPr="00746F42">
        <w:rPr>
          <w:rFonts w:ascii="Times New Roman" w:hAnsi="Times New Roman" w:cs="Times New Roman"/>
          <w:sz w:val="24"/>
          <w:szCs w:val="24"/>
        </w:rPr>
        <w:t xml:space="preserve">. </w:t>
      </w:r>
      <w:r w:rsidR="0053452D">
        <w:rPr>
          <w:rFonts w:ascii="Times New Roman" w:hAnsi="Times New Roman" w:cs="Times New Roman"/>
          <w:sz w:val="24"/>
          <w:szCs w:val="24"/>
        </w:rPr>
        <w:t>To be precise,</w:t>
      </w:r>
      <w:r w:rsidRPr="00746F42">
        <w:rPr>
          <w:rFonts w:ascii="Times New Roman" w:hAnsi="Times New Roman" w:cs="Times New Roman"/>
          <w:sz w:val="24"/>
          <w:szCs w:val="24"/>
        </w:rPr>
        <w:t xml:space="preserve"> “opportunities are conditions in the external environment that allow an organization to take advantage of organizational strengths, overcome organizational weaknesses or neutralize environmental threats” (Harrison and St. John, 20</w:t>
      </w:r>
      <w:r w:rsidR="0053452D">
        <w:rPr>
          <w:rFonts w:ascii="Times New Roman" w:hAnsi="Times New Roman" w:cs="Times New Roman"/>
          <w:sz w:val="24"/>
          <w:szCs w:val="24"/>
        </w:rPr>
        <w:t>18</w:t>
      </w:r>
      <w:r w:rsidRPr="00746F42">
        <w:rPr>
          <w:rFonts w:ascii="Times New Roman" w:hAnsi="Times New Roman" w:cs="Times New Roman"/>
          <w:sz w:val="24"/>
          <w:szCs w:val="24"/>
        </w:rPr>
        <w:t>: 164).</w:t>
      </w:r>
    </w:p>
    <w:p w14:paraId="4CD3835C" w14:textId="5E840437" w:rsidR="00CB2145" w:rsidRDefault="00CB2145" w:rsidP="005227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w:t>
      </w:r>
      <w:r w:rsidRPr="00CB2145">
        <w:rPr>
          <w:rFonts w:ascii="Times New Roman" w:hAnsi="Times New Roman" w:cs="Times New Roman"/>
          <w:sz w:val="24"/>
          <w:szCs w:val="24"/>
        </w:rPr>
        <w:t>pportunities a</w:t>
      </w:r>
      <w:r>
        <w:rPr>
          <w:rFonts w:ascii="Times New Roman" w:hAnsi="Times New Roman" w:cs="Times New Roman"/>
          <w:sz w:val="24"/>
          <w:szCs w:val="24"/>
        </w:rPr>
        <w:t>s well as</w:t>
      </w:r>
      <w:r w:rsidRPr="00CB2145">
        <w:rPr>
          <w:rFonts w:ascii="Times New Roman" w:hAnsi="Times New Roman" w:cs="Times New Roman"/>
          <w:sz w:val="24"/>
          <w:szCs w:val="24"/>
        </w:rPr>
        <w:t xml:space="preserve"> </w:t>
      </w:r>
      <w:r>
        <w:rPr>
          <w:rFonts w:ascii="Times New Roman" w:hAnsi="Times New Roman" w:cs="Times New Roman"/>
          <w:sz w:val="24"/>
          <w:szCs w:val="24"/>
        </w:rPr>
        <w:t>threats that lie externally</w:t>
      </w:r>
      <w:r w:rsidRPr="00CB2145">
        <w:rPr>
          <w:rFonts w:ascii="Times New Roman" w:hAnsi="Times New Roman" w:cs="Times New Roman"/>
          <w:sz w:val="24"/>
          <w:szCs w:val="24"/>
        </w:rPr>
        <w:t xml:space="preserve"> </w:t>
      </w:r>
      <w:r>
        <w:rPr>
          <w:rFonts w:ascii="Times New Roman" w:hAnsi="Times New Roman" w:cs="Times New Roman"/>
          <w:sz w:val="24"/>
          <w:szCs w:val="24"/>
        </w:rPr>
        <w:t>can be identified as cultural, governmental, environmental, social, environmental</w:t>
      </w:r>
      <w:r w:rsidRPr="00CB2145">
        <w:rPr>
          <w:rFonts w:ascii="Times New Roman" w:hAnsi="Times New Roman" w:cs="Times New Roman"/>
          <w:sz w:val="24"/>
          <w:szCs w:val="24"/>
        </w:rPr>
        <w:t xml:space="preserve"> economic, demographic, political, technological, and competitive trends a</w:t>
      </w:r>
      <w:r>
        <w:rPr>
          <w:rFonts w:ascii="Times New Roman" w:hAnsi="Times New Roman" w:cs="Times New Roman"/>
          <w:sz w:val="24"/>
          <w:szCs w:val="24"/>
        </w:rPr>
        <w:t>nd occasions</w:t>
      </w:r>
      <w:r w:rsidRPr="00CB2145">
        <w:rPr>
          <w:rFonts w:ascii="Times New Roman" w:hAnsi="Times New Roman" w:cs="Times New Roman"/>
          <w:sz w:val="24"/>
          <w:szCs w:val="24"/>
        </w:rPr>
        <w:t xml:space="preserve"> that could</w:t>
      </w:r>
      <w:r>
        <w:rPr>
          <w:rFonts w:ascii="Times New Roman" w:hAnsi="Times New Roman" w:cs="Times New Roman"/>
          <w:sz w:val="24"/>
          <w:szCs w:val="24"/>
        </w:rPr>
        <w:t xml:space="preserve"> lead to</w:t>
      </w:r>
      <w:r w:rsidRPr="00CB2145">
        <w:rPr>
          <w:rFonts w:ascii="Times New Roman" w:hAnsi="Times New Roman" w:cs="Times New Roman"/>
          <w:sz w:val="24"/>
          <w:szCs w:val="24"/>
        </w:rPr>
        <w:t xml:space="preserve"> significant </w:t>
      </w:r>
      <w:r>
        <w:rPr>
          <w:rFonts w:ascii="Times New Roman" w:hAnsi="Times New Roman" w:cs="Times New Roman"/>
          <w:sz w:val="24"/>
          <w:szCs w:val="24"/>
        </w:rPr>
        <w:t>profits</w:t>
      </w:r>
      <w:r w:rsidRPr="00CB2145">
        <w:rPr>
          <w:rFonts w:ascii="Times New Roman" w:hAnsi="Times New Roman" w:cs="Times New Roman"/>
          <w:sz w:val="24"/>
          <w:szCs w:val="24"/>
        </w:rPr>
        <w:t xml:space="preserve"> or </w:t>
      </w:r>
      <w:r>
        <w:rPr>
          <w:rFonts w:ascii="Times New Roman" w:hAnsi="Times New Roman" w:cs="Times New Roman"/>
          <w:sz w:val="24"/>
          <w:szCs w:val="24"/>
        </w:rPr>
        <w:t>losses to</w:t>
      </w:r>
      <w:r w:rsidRPr="00CB2145">
        <w:rPr>
          <w:rFonts w:ascii="Times New Roman" w:hAnsi="Times New Roman" w:cs="Times New Roman"/>
          <w:sz w:val="24"/>
          <w:szCs w:val="24"/>
        </w:rPr>
        <w:t xml:space="preserve"> a </w:t>
      </w:r>
      <w:r>
        <w:rPr>
          <w:rFonts w:ascii="Times New Roman" w:hAnsi="Times New Roman" w:cs="Times New Roman"/>
          <w:sz w:val="24"/>
          <w:szCs w:val="24"/>
        </w:rPr>
        <w:t>firm</w:t>
      </w:r>
      <w:r w:rsidRPr="00CB2145">
        <w:rPr>
          <w:rFonts w:ascii="Times New Roman" w:hAnsi="Times New Roman" w:cs="Times New Roman"/>
          <w:sz w:val="24"/>
          <w:szCs w:val="24"/>
        </w:rPr>
        <w:t xml:space="preserve"> in the </w:t>
      </w:r>
      <w:r>
        <w:rPr>
          <w:rFonts w:ascii="Times New Roman" w:hAnsi="Times New Roman" w:cs="Times New Roman"/>
          <w:sz w:val="24"/>
          <w:szCs w:val="24"/>
        </w:rPr>
        <w:t>years to come</w:t>
      </w:r>
      <w:r w:rsidRPr="00CB2145">
        <w:rPr>
          <w:rFonts w:ascii="Times New Roman" w:hAnsi="Times New Roman" w:cs="Times New Roman"/>
          <w:sz w:val="24"/>
          <w:szCs w:val="24"/>
        </w:rPr>
        <w:t xml:space="preserve">. </w:t>
      </w:r>
      <w:r w:rsidR="00C75405">
        <w:rPr>
          <w:rFonts w:ascii="Times New Roman" w:hAnsi="Times New Roman" w:cs="Times New Roman"/>
          <w:sz w:val="24"/>
          <w:szCs w:val="24"/>
        </w:rPr>
        <w:t>T</w:t>
      </w:r>
      <w:r w:rsidRPr="00CB2145">
        <w:rPr>
          <w:rFonts w:ascii="Times New Roman" w:hAnsi="Times New Roman" w:cs="Times New Roman"/>
          <w:sz w:val="24"/>
          <w:szCs w:val="24"/>
        </w:rPr>
        <w:t>hreats</w:t>
      </w:r>
      <w:r w:rsidR="00C75405">
        <w:rPr>
          <w:rFonts w:ascii="Times New Roman" w:hAnsi="Times New Roman" w:cs="Times New Roman"/>
          <w:sz w:val="24"/>
          <w:szCs w:val="24"/>
        </w:rPr>
        <w:t xml:space="preserve"> as well as opportunities</w:t>
      </w:r>
      <w:r w:rsidRPr="00CB2145">
        <w:rPr>
          <w:rFonts w:ascii="Times New Roman" w:hAnsi="Times New Roman" w:cs="Times New Roman"/>
          <w:sz w:val="24"/>
          <w:szCs w:val="24"/>
        </w:rPr>
        <w:t xml:space="preserve"> are </w:t>
      </w:r>
      <w:r w:rsidR="00C75405">
        <w:rPr>
          <w:rFonts w:ascii="Times New Roman" w:hAnsi="Times New Roman" w:cs="Times New Roman"/>
          <w:sz w:val="24"/>
          <w:szCs w:val="24"/>
        </w:rPr>
        <w:t>greatly</w:t>
      </w:r>
      <w:r w:rsidRPr="00CB2145">
        <w:rPr>
          <w:rFonts w:ascii="Times New Roman" w:hAnsi="Times New Roman" w:cs="Times New Roman"/>
          <w:sz w:val="24"/>
          <w:szCs w:val="24"/>
        </w:rPr>
        <w:t xml:space="preserve"> </w:t>
      </w:r>
      <w:r w:rsidR="00C75405">
        <w:rPr>
          <w:rFonts w:ascii="Times New Roman" w:hAnsi="Times New Roman" w:cs="Times New Roman"/>
          <w:sz w:val="24"/>
          <w:szCs w:val="24"/>
        </w:rPr>
        <w:t>above</w:t>
      </w:r>
      <w:r w:rsidRPr="00CB2145">
        <w:rPr>
          <w:rFonts w:ascii="Times New Roman" w:hAnsi="Times New Roman" w:cs="Times New Roman"/>
          <w:sz w:val="24"/>
          <w:szCs w:val="24"/>
        </w:rPr>
        <w:t xml:space="preserve"> the </w:t>
      </w:r>
      <w:r w:rsidR="00C75405">
        <w:rPr>
          <w:rFonts w:ascii="Times New Roman" w:hAnsi="Times New Roman" w:cs="Times New Roman"/>
          <w:sz w:val="24"/>
          <w:szCs w:val="24"/>
        </w:rPr>
        <w:t>management</w:t>
      </w:r>
      <w:r w:rsidRPr="00CB2145">
        <w:rPr>
          <w:rFonts w:ascii="Times New Roman" w:hAnsi="Times New Roman" w:cs="Times New Roman"/>
          <w:sz w:val="24"/>
          <w:szCs w:val="24"/>
        </w:rPr>
        <w:t xml:space="preserve"> of </w:t>
      </w:r>
      <w:r w:rsidR="00C75405">
        <w:rPr>
          <w:rFonts w:ascii="Times New Roman" w:hAnsi="Times New Roman" w:cs="Times New Roman"/>
          <w:sz w:val="24"/>
          <w:szCs w:val="24"/>
        </w:rPr>
        <w:t>one</w:t>
      </w:r>
      <w:r w:rsidRPr="00CB2145">
        <w:rPr>
          <w:rFonts w:ascii="Times New Roman" w:hAnsi="Times New Roman" w:cs="Times New Roman"/>
          <w:sz w:val="24"/>
          <w:szCs w:val="24"/>
        </w:rPr>
        <w:t xml:space="preserve"> </w:t>
      </w:r>
      <w:r w:rsidR="00C75405">
        <w:rPr>
          <w:rFonts w:ascii="Times New Roman" w:hAnsi="Times New Roman" w:cs="Times New Roman"/>
          <w:sz w:val="24"/>
          <w:szCs w:val="24"/>
        </w:rPr>
        <w:t>firm</w:t>
      </w:r>
      <w:r w:rsidRPr="00CB2145">
        <w:rPr>
          <w:rFonts w:ascii="Times New Roman" w:hAnsi="Times New Roman" w:cs="Times New Roman"/>
          <w:sz w:val="24"/>
          <w:szCs w:val="24"/>
        </w:rPr>
        <w:t xml:space="preserve"> th</w:t>
      </w:r>
      <w:r w:rsidR="00C75405">
        <w:rPr>
          <w:rFonts w:ascii="Times New Roman" w:hAnsi="Times New Roman" w:cs="Times New Roman"/>
          <w:sz w:val="24"/>
          <w:szCs w:val="24"/>
        </w:rPr>
        <w:t>us</w:t>
      </w:r>
      <w:r w:rsidRPr="00CB2145">
        <w:rPr>
          <w:rFonts w:ascii="Times New Roman" w:hAnsi="Times New Roman" w:cs="Times New Roman"/>
          <w:sz w:val="24"/>
          <w:szCs w:val="24"/>
        </w:rPr>
        <w:t xml:space="preserve"> the </w:t>
      </w:r>
      <w:r w:rsidR="00C75405">
        <w:rPr>
          <w:rFonts w:ascii="Times New Roman" w:hAnsi="Times New Roman" w:cs="Times New Roman"/>
          <w:sz w:val="24"/>
          <w:szCs w:val="24"/>
        </w:rPr>
        <w:t>emergence of the term</w:t>
      </w:r>
      <w:r w:rsidRPr="00CB2145">
        <w:rPr>
          <w:rFonts w:ascii="Times New Roman" w:hAnsi="Times New Roman" w:cs="Times New Roman"/>
          <w:sz w:val="24"/>
          <w:szCs w:val="24"/>
        </w:rPr>
        <w:t xml:space="preserve"> external. Internal </w:t>
      </w:r>
      <w:r w:rsidR="00803F01">
        <w:rPr>
          <w:rFonts w:ascii="Times New Roman" w:hAnsi="Times New Roman" w:cs="Times New Roman"/>
          <w:sz w:val="24"/>
          <w:szCs w:val="24"/>
        </w:rPr>
        <w:t>weaknesses</w:t>
      </w:r>
      <w:r w:rsidRPr="00CB2145">
        <w:rPr>
          <w:rFonts w:ascii="Times New Roman" w:hAnsi="Times New Roman" w:cs="Times New Roman"/>
          <w:sz w:val="24"/>
          <w:szCs w:val="24"/>
        </w:rPr>
        <w:t xml:space="preserve"> a</w:t>
      </w:r>
      <w:r w:rsidR="00803F01">
        <w:rPr>
          <w:rFonts w:ascii="Times New Roman" w:hAnsi="Times New Roman" w:cs="Times New Roman"/>
          <w:sz w:val="24"/>
          <w:szCs w:val="24"/>
        </w:rPr>
        <w:t>s well as</w:t>
      </w:r>
      <w:r w:rsidRPr="00CB2145">
        <w:rPr>
          <w:rFonts w:ascii="Times New Roman" w:hAnsi="Times New Roman" w:cs="Times New Roman"/>
          <w:sz w:val="24"/>
          <w:szCs w:val="24"/>
        </w:rPr>
        <w:t xml:space="preserve"> </w:t>
      </w:r>
      <w:r w:rsidR="00803F01">
        <w:rPr>
          <w:rFonts w:ascii="Times New Roman" w:hAnsi="Times New Roman" w:cs="Times New Roman"/>
          <w:sz w:val="24"/>
          <w:szCs w:val="24"/>
        </w:rPr>
        <w:t>strengths</w:t>
      </w:r>
      <w:r w:rsidRPr="00CB2145">
        <w:rPr>
          <w:rFonts w:ascii="Times New Roman" w:hAnsi="Times New Roman" w:cs="Times New Roman"/>
          <w:sz w:val="24"/>
          <w:szCs w:val="24"/>
        </w:rPr>
        <w:t xml:space="preserve"> are a </w:t>
      </w:r>
      <w:r w:rsidR="00803F01">
        <w:rPr>
          <w:rFonts w:ascii="Times New Roman" w:hAnsi="Times New Roman" w:cs="Times New Roman"/>
          <w:sz w:val="24"/>
          <w:szCs w:val="24"/>
        </w:rPr>
        <w:t>firm</w:t>
      </w:r>
      <w:r w:rsidRPr="00CB2145">
        <w:rPr>
          <w:rFonts w:ascii="Times New Roman" w:hAnsi="Times New Roman" w:cs="Times New Roman"/>
          <w:sz w:val="24"/>
          <w:szCs w:val="24"/>
        </w:rPr>
        <w:t xml:space="preserve">’s </w:t>
      </w:r>
      <w:r w:rsidR="00803F01">
        <w:rPr>
          <w:rFonts w:ascii="Times New Roman" w:hAnsi="Times New Roman" w:cs="Times New Roman"/>
          <w:sz w:val="24"/>
          <w:szCs w:val="24"/>
        </w:rPr>
        <w:t>manageable</w:t>
      </w:r>
      <w:r w:rsidRPr="00CB2145">
        <w:rPr>
          <w:rFonts w:ascii="Times New Roman" w:hAnsi="Times New Roman" w:cs="Times New Roman"/>
          <w:sz w:val="24"/>
          <w:szCs w:val="24"/>
        </w:rPr>
        <w:t xml:space="preserve"> </w:t>
      </w:r>
      <w:r w:rsidR="00803F01">
        <w:rPr>
          <w:rFonts w:ascii="Times New Roman" w:hAnsi="Times New Roman" w:cs="Times New Roman"/>
          <w:sz w:val="24"/>
          <w:szCs w:val="24"/>
        </w:rPr>
        <w:t>process</w:t>
      </w:r>
      <w:r w:rsidRPr="00CB2145">
        <w:rPr>
          <w:rFonts w:ascii="Times New Roman" w:hAnsi="Times New Roman" w:cs="Times New Roman"/>
          <w:sz w:val="24"/>
          <w:szCs w:val="24"/>
        </w:rPr>
        <w:t xml:space="preserve"> that </w:t>
      </w:r>
      <w:r w:rsidR="00803F01">
        <w:rPr>
          <w:rFonts w:ascii="Times New Roman" w:hAnsi="Times New Roman" w:cs="Times New Roman"/>
          <w:sz w:val="24"/>
          <w:szCs w:val="24"/>
        </w:rPr>
        <w:t>is</w:t>
      </w:r>
      <w:r w:rsidRPr="00CB2145">
        <w:rPr>
          <w:rFonts w:ascii="Times New Roman" w:hAnsi="Times New Roman" w:cs="Times New Roman"/>
          <w:sz w:val="24"/>
          <w:szCs w:val="24"/>
        </w:rPr>
        <w:t xml:space="preserve"> </w:t>
      </w:r>
      <w:r w:rsidR="00803F01">
        <w:rPr>
          <w:rFonts w:ascii="Times New Roman" w:hAnsi="Times New Roman" w:cs="Times New Roman"/>
          <w:sz w:val="24"/>
          <w:szCs w:val="24"/>
        </w:rPr>
        <w:t>undertaken</w:t>
      </w:r>
      <w:r w:rsidRPr="00CB2145">
        <w:rPr>
          <w:rFonts w:ascii="Times New Roman" w:hAnsi="Times New Roman" w:cs="Times New Roman"/>
          <w:sz w:val="24"/>
          <w:szCs w:val="24"/>
        </w:rPr>
        <w:t xml:space="preserve"> </w:t>
      </w:r>
      <w:r w:rsidR="00803F01">
        <w:rPr>
          <w:rFonts w:ascii="Times New Roman" w:hAnsi="Times New Roman" w:cs="Times New Roman"/>
          <w:sz w:val="24"/>
          <w:szCs w:val="24"/>
        </w:rPr>
        <w:t>properly</w:t>
      </w:r>
      <w:r w:rsidRPr="00CB2145">
        <w:rPr>
          <w:rFonts w:ascii="Times New Roman" w:hAnsi="Times New Roman" w:cs="Times New Roman"/>
          <w:sz w:val="24"/>
          <w:szCs w:val="24"/>
        </w:rPr>
        <w:t xml:space="preserve"> or poorly.</w:t>
      </w:r>
    </w:p>
    <w:p w14:paraId="09A28AA0" w14:textId="2B697524" w:rsidR="00F15AD6" w:rsidRPr="00F15AD6" w:rsidRDefault="00381B51" w:rsidP="0052277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Abstract 4: Organizational Threats</w:t>
      </w:r>
    </w:p>
    <w:p w14:paraId="5B5A7358" w14:textId="77777777" w:rsidR="00522771" w:rsidRDefault="00D46537" w:rsidP="00522771">
      <w:pPr>
        <w:spacing w:after="0" w:line="480" w:lineRule="auto"/>
        <w:ind w:left="720" w:hanging="720"/>
        <w:contextualSpacing/>
        <w:rPr>
          <w:rFonts w:ascii="Times New Roman" w:hAnsi="Times New Roman" w:cs="Times New Roman"/>
          <w:sz w:val="24"/>
          <w:szCs w:val="24"/>
        </w:rPr>
      </w:pPr>
      <w:r w:rsidRPr="00D46537">
        <w:rPr>
          <w:rFonts w:ascii="Times New Roman" w:hAnsi="Times New Roman" w:cs="Times New Roman"/>
          <w:sz w:val="24"/>
          <w:szCs w:val="24"/>
        </w:rPr>
        <w:t xml:space="preserve">Vlados, Charis. "On a correlative and evolutionary SWOT analysis." </w:t>
      </w:r>
      <w:r w:rsidRPr="00D46537">
        <w:rPr>
          <w:rFonts w:ascii="Times New Roman" w:hAnsi="Times New Roman" w:cs="Times New Roman"/>
          <w:i/>
          <w:iCs/>
          <w:sz w:val="24"/>
          <w:szCs w:val="24"/>
        </w:rPr>
        <w:t>Journal of Strategy and Management</w:t>
      </w:r>
      <w:r w:rsidRPr="00D46537">
        <w:rPr>
          <w:rFonts w:ascii="Times New Roman" w:hAnsi="Times New Roman" w:cs="Times New Roman"/>
          <w:sz w:val="24"/>
          <w:szCs w:val="24"/>
        </w:rPr>
        <w:t xml:space="preserve"> (2019).</w:t>
      </w:r>
      <w:r w:rsidR="00381B51">
        <w:rPr>
          <w:rFonts w:ascii="Times New Roman" w:hAnsi="Times New Roman" w:cs="Times New Roman"/>
          <w:sz w:val="24"/>
          <w:szCs w:val="24"/>
        </w:rPr>
        <w:t xml:space="preserve"> </w:t>
      </w:r>
    </w:p>
    <w:p w14:paraId="237D3336" w14:textId="3807E2F1" w:rsidR="001856E3" w:rsidRDefault="00E90119" w:rsidP="00522771">
      <w:pPr>
        <w:spacing w:after="0" w:line="480" w:lineRule="auto"/>
        <w:ind w:firstLine="720"/>
        <w:contextualSpacing/>
        <w:rPr>
          <w:rFonts w:ascii="Times New Roman" w:hAnsi="Times New Roman" w:cs="Times New Roman"/>
          <w:sz w:val="24"/>
          <w:szCs w:val="24"/>
        </w:rPr>
      </w:pPr>
      <w:r w:rsidRPr="00E90119">
        <w:rPr>
          <w:rFonts w:ascii="Times New Roman" w:hAnsi="Times New Roman" w:cs="Times New Roman"/>
          <w:sz w:val="24"/>
          <w:szCs w:val="24"/>
        </w:rPr>
        <w:t>Threat is a s</w:t>
      </w:r>
      <w:r w:rsidR="00787C66">
        <w:rPr>
          <w:rFonts w:ascii="Times New Roman" w:hAnsi="Times New Roman" w:cs="Times New Roman"/>
          <w:sz w:val="24"/>
          <w:szCs w:val="24"/>
        </w:rPr>
        <w:t>cenario</w:t>
      </w:r>
      <w:r w:rsidRPr="00E90119">
        <w:rPr>
          <w:rFonts w:ascii="Times New Roman" w:hAnsi="Times New Roman" w:cs="Times New Roman"/>
          <w:sz w:val="24"/>
          <w:szCs w:val="24"/>
        </w:rPr>
        <w:t xml:space="preserve"> that </w:t>
      </w:r>
      <w:r w:rsidR="00787C66">
        <w:rPr>
          <w:rFonts w:ascii="Times New Roman" w:hAnsi="Times New Roman" w:cs="Times New Roman"/>
          <w:sz w:val="24"/>
          <w:szCs w:val="24"/>
        </w:rPr>
        <w:t>distorts</w:t>
      </w:r>
      <w:r w:rsidRPr="00E90119">
        <w:rPr>
          <w:rFonts w:ascii="Times New Roman" w:hAnsi="Times New Roman" w:cs="Times New Roman"/>
          <w:sz w:val="24"/>
          <w:szCs w:val="24"/>
        </w:rPr>
        <w:t xml:space="preserve"> the </w:t>
      </w:r>
      <w:r w:rsidR="00787C66">
        <w:rPr>
          <w:rFonts w:ascii="Times New Roman" w:hAnsi="Times New Roman" w:cs="Times New Roman"/>
          <w:sz w:val="24"/>
          <w:szCs w:val="24"/>
        </w:rPr>
        <w:t>conduction</w:t>
      </w:r>
      <w:r w:rsidRPr="00E90119">
        <w:rPr>
          <w:rFonts w:ascii="Times New Roman" w:hAnsi="Times New Roman" w:cs="Times New Roman"/>
          <w:sz w:val="24"/>
          <w:szCs w:val="24"/>
        </w:rPr>
        <w:t xml:space="preserve"> </w:t>
      </w:r>
      <w:r w:rsidR="00787C66">
        <w:rPr>
          <w:rFonts w:ascii="Times New Roman" w:hAnsi="Times New Roman" w:cs="Times New Roman"/>
          <w:sz w:val="24"/>
          <w:szCs w:val="24"/>
        </w:rPr>
        <w:t>and flow of various activities as well as processes</w:t>
      </w:r>
      <w:r w:rsidRPr="00E90119">
        <w:rPr>
          <w:rFonts w:ascii="Times New Roman" w:hAnsi="Times New Roman" w:cs="Times New Roman"/>
          <w:sz w:val="24"/>
          <w:szCs w:val="24"/>
        </w:rPr>
        <w:t xml:space="preserve">. It </w:t>
      </w:r>
      <w:r w:rsidR="00787C66">
        <w:rPr>
          <w:rFonts w:ascii="Times New Roman" w:hAnsi="Times New Roman" w:cs="Times New Roman"/>
          <w:sz w:val="24"/>
          <w:szCs w:val="24"/>
        </w:rPr>
        <w:t>gives definition</w:t>
      </w:r>
      <w:r w:rsidRPr="00E90119">
        <w:rPr>
          <w:rFonts w:ascii="Times New Roman" w:hAnsi="Times New Roman" w:cs="Times New Roman"/>
          <w:sz w:val="24"/>
          <w:szCs w:val="24"/>
        </w:rPr>
        <w:t xml:space="preserve"> to a disadvantageous s</w:t>
      </w:r>
      <w:r w:rsidR="00787C66">
        <w:rPr>
          <w:rFonts w:ascii="Times New Roman" w:hAnsi="Times New Roman" w:cs="Times New Roman"/>
          <w:sz w:val="24"/>
          <w:szCs w:val="24"/>
        </w:rPr>
        <w:t>tate</w:t>
      </w:r>
      <w:r w:rsidRPr="00E90119">
        <w:rPr>
          <w:rFonts w:ascii="Times New Roman" w:hAnsi="Times New Roman" w:cs="Times New Roman"/>
          <w:sz w:val="24"/>
          <w:szCs w:val="24"/>
        </w:rPr>
        <w:t>.</w:t>
      </w:r>
      <w:r w:rsidR="005E3411">
        <w:rPr>
          <w:rFonts w:ascii="Times New Roman" w:hAnsi="Times New Roman" w:cs="Times New Roman"/>
          <w:sz w:val="24"/>
          <w:szCs w:val="24"/>
        </w:rPr>
        <w:t xml:space="preserve"> Due to this</w:t>
      </w:r>
      <w:r w:rsidRPr="00E90119">
        <w:rPr>
          <w:rFonts w:ascii="Times New Roman" w:hAnsi="Times New Roman" w:cs="Times New Roman"/>
          <w:sz w:val="24"/>
          <w:szCs w:val="24"/>
        </w:rPr>
        <w:t xml:space="preserve">, it </w:t>
      </w:r>
      <w:r w:rsidR="005E3411">
        <w:rPr>
          <w:rFonts w:ascii="Times New Roman" w:hAnsi="Times New Roman" w:cs="Times New Roman"/>
          <w:sz w:val="24"/>
          <w:szCs w:val="24"/>
        </w:rPr>
        <w:t>possesses</w:t>
      </w:r>
      <w:r w:rsidRPr="00E90119">
        <w:rPr>
          <w:rFonts w:ascii="Times New Roman" w:hAnsi="Times New Roman" w:cs="Times New Roman"/>
          <w:sz w:val="24"/>
          <w:szCs w:val="24"/>
        </w:rPr>
        <w:t xml:space="preserve"> a negative </w:t>
      </w:r>
      <w:r w:rsidR="005E3411">
        <w:rPr>
          <w:rFonts w:ascii="Times New Roman" w:hAnsi="Times New Roman" w:cs="Times New Roman"/>
          <w:sz w:val="24"/>
          <w:szCs w:val="24"/>
        </w:rPr>
        <w:t>property</w:t>
      </w:r>
      <w:r w:rsidRPr="00E90119">
        <w:rPr>
          <w:rFonts w:ascii="Times New Roman" w:hAnsi="Times New Roman" w:cs="Times New Roman"/>
          <w:sz w:val="24"/>
          <w:szCs w:val="24"/>
        </w:rPr>
        <w:t xml:space="preserve"> that </w:t>
      </w:r>
      <w:r w:rsidR="005E3411">
        <w:rPr>
          <w:rFonts w:ascii="Times New Roman" w:hAnsi="Times New Roman" w:cs="Times New Roman"/>
          <w:sz w:val="24"/>
          <w:szCs w:val="24"/>
        </w:rPr>
        <w:t>ought to</w:t>
      </w:r>
      <w:r w:rsidRPr="00E90119">
        <w:rPr>
          <w:rFonts w:ascii="Times New Roman" w:hAnsi="Times New Roman" w:cs="Times New Roman"/>
          <w:sz w:val="24"/>
          <w:szCs w:val="24"/>
        </w:rPr>
        <w:t xml:space="preserve"> be </w:t>
      </w:r>
      <w:r w:rsidR="005E3411">
        <w:rPr>
          <w:rFonts w:ascii="Times New Roman" w:hAnsi="Times New Roman" w:cs="Times New Roman"/>
          <w:sz w:val="24"/>
          <w:szCs w:val="24"/>
        </w:rPr>
        <w:t>left alone at all cost</w:t>
      </w:r>
      <w:r w:rsidRPr="00E90119">
        <w:rPr>
          <w:rFonts w:ascii="Times New Roman" w:hAnsi="Times New Roman" w:cs="Times New Roman"/>
          <w:sz w:val="24"/>
          <w:szCs w:val="24"/>
        </w:rPr>
        <w:t>. For</w:t>
      </w:r>
      <w:r w:rsidR="005E26CD">
        <w:rPr>
          <w:rFonts w:ascii="Times New Roman" w:hAnsi="Times New Roman" w:cs="Times New Roman"/>
          <w:sz w:val="24"/>
          <w:szCs w:val="24"/>
        </w:rPr>
        <w:t xml:space="preserve"> management in firms</w:t>
      </w:r>
      <w:r w:rsidRPr="00E90119">
        <w:rPr>
          <w:rFonts w:ascii="Times New Roman" w:hAnsi="Times New Roman" w:cs="Times New Roman"/>
          <w:sz w:val="24"/>
          <w:szCs w:val="24"/>
        </w:rPr>
        <w:t xml:space="preserve">, a threat is the </w:t>
      </w:r>
      <w:r w:rsidR="005E26CD">
        <w:rPr>
          <w:rFonts w:ascii="Times New Roman" w:hAnsi="Times New Roman" w:cs="Times New Roman"/>
          <w:sz w:val="24"/>
          <w:szCs w:val="24"/>
        </w:rPr>
        <w:t>property</w:t>
      </w:r>
      <w:r w:rsidRPr="00E90119">
        <w:rPr>
          <w:rFonts w:ascii="Times New Roman" w:hAnsi="Times New Roman" w:cs="Times New Roman"/>
          <w:sz w:val="24"/>
          <w:szCs w:val="24"/>
        </w:rPr>
        <w:t xml:space="preserve"> that</w:t>
      </w:r>
      <w:r w:rsidR="005E26CD">
        <w:rPr>
          <w:rFonts w:ascii="Times New Roman" w:hAnsi="Times New Roman" w:cs="Times New Roman"/>
          <w:sz w:val="24"/>
          <w:szCs w:val="24"/>
        </w:rPr>
        <w:t xml:space="preserve"> creates</w:t>
      </w:r>
      <w:r w:rsidRPr="00E90119">
        <w:rPr>
          <w:rFonts w:ascii="Times New Roman" w:hAnsi="Times New Roman" w:cs="Times New Roman"/>
          <w:sz w:val="24"/>
          <w:szCs w:val="24"/>
        </w:rPr>
        <w:t xml:space="preserve"> difficult</w:t>
      </w:r>
      <w:r w:rsidR="005E26CD">
        <w:rPr>
          <w:rFonts w:ascii="Times New Roman" w:hAnsi="Times New Roman" w:cs="Times New Roman"/>
          <w:sz w:val="24"/>
          <w:szCs w:val="24"/>
        </w:rPr>
        <w:t>y</w:t>
      </w:r>
      <w:r w:rsidRPr="00E90119">
        <w:rPr>
          <w:rFonts w:ascii="Times New Roman" w:hAnsi="Times New Roman" w:cs="Times New Roman"/>
          <w:sz w:val="24"/>
          <w:szCs w:val="24"/>
        </w:rPr>
        <w:t xml:space="preserve"> or </w:t>
      </w:r>
      <w:r w:rsidR="005E26CD">
        <w:rPr>
          <w:rFonts w:ascii="Times New Roman" w:hAnsi="Times New Roman" w:cs="Times New Roman"/>
          <w:sz w:val="24"/>
          <w:szCs w:val="24"/>
        </w:rPr>
        <w:t xml:space="preserve">a state of </w:t>
      </w:r>
      <w:r w:rsidRPr="00E90119">
        <w:rPr>
          <w:rFonts w:ascii="Times New Roman" w:hAnsi="Times New Roman" w:cs="Times New Roman"/>
          <w:sz w:val="24"/>
          <w:szCs w:val="24"/>
        </w:rPr>
        <w:t>impossi</w:t>
      </w:r>
      <w:r w:rsidR="005E26CD">
        <w:rPr>
          <w:rFonts w:ascii="Times New Roman" w:hAnsi="Times New Roman" w:cs="Times New Roman"/>
          <w:sz w:val="24"/>
          <w:szCs w:val="24"/>
        </w:rPr>
        <w:t>bility</w:t>
      </w:r>
      <w:r w:rsidRPr="00E90119">
        <w:rPr>
          <w:rFonts w:ascii="Times New Roman" w:hAnsi="Times New Roman" w:cs="Times New Roman"/>
          <w:sz w:val="24"/>
          <w:szCs w:val="24"/>
        </w:rPr>
        <w:t xml:space="preserve"> to </w:t>
      </w:r>
      <w:r w:rsidR="005E26CD">
        <w:rPr>
          <w:rFonts w:ascii="Times New Roman" w:hAnsi="Times New Roman" w:cs="Times New Roman"/>
          <w:sz w:val="24"/>
          <w:szCs w:val="24"/>
        </w:rPr>
        <w:t>attain</w:t>
      </w:r>
      <w:r w:rsidRPr="00E90119">
        <w:rPr>
          <w:rFonts w:ascii="Times New Roman" w:hAnsi="Times New Roman" w:cs="Times New Roman"/>
          <w:sz w:val="24"/>
          <w:szCs w:val="24"/>
        </w:rPr>
        <w:t xml:space="preserve"> the </w:t>
      </w:r>
      <w:r w:rsidR="005E26CD">
        <w:rPr>
          <w:rFonts w:ascii="Times New Roman" w:hAnsi="Times New Roman" w:cs="Times New Roman"/>
          <w:sz w:val="24"/>
          <w:szCs w:val="24"/>
        </w:rPr>
        <w:t>objectives of the company</w:t>
      </w:r>
      <w:r w:rsidRPr="00E90119">
        <w:rPr>
          <w:rFonts w:ascii="Times New Roman" w:hAnsi="Times New Roman" w:cs="Times New Roman"/>
          <w:sz w:val="24"/>
          <w:szCs w:val="24"/>
        </w:rPr>
        <w:t>.</w:t>
      </w:r>
    </w:p>
    <w:p w14:paraId="4AC1BA6E" w14:textId="77777777" w:rsidR="00F15AD6" w:rsidRDefault="00E90119" w:rsidP="00522771">
      <w:pPr>
        <w:spacing w:after="0" w:line="480" w:lineRule="auto"/>
        <w:ind w:firstLine="720"/>
        <w:contextualSpacing/>
        <w:rPr>
          <w:rFonts w:ascii="Times New Roman" w:hAnsi="Times New Roman" w:cs="Times New Roman"/>
          <w:sz w:val="24"/>
          <w:szCs w:val="24"/>
        </w:rPr>
      </w:pPr>
      <w:r w:rsidRPr="00E90119">
        <w:rPr>
          <w:rFonts w:ascii="Times New Roman" w:hAnsi="Times New Roman" w:cs="Times New Roman"/>
          <w:sz w:val="24"/>
          <w:szCs w:val="24"/>
        </w:rPr>
        <w:t>Threats are the s</w:t>
      </w:r>
      <w:r w:rsidR="00190A49">
        <w:rPr>
          <w:rFonts w:ascii="Times New Roman" w:hAnsi="Times New Roman" w:cs="Times New Roman"/>
          <w:sz w:val="24"/>
          <w:szCs w:val="24"/>
        </w:rPr>
        <w:t>cenarios</w:t>
      </w:r>
      <w:r w:rsidRPr="00E90119">
        <w:rPr>
          <w:rFonts w:ascii="Times New Roman" w:hAnsi="Times New Roman" w:cs="Times New Roman"/>
          <w:sz w:val="24"/>
          <w:szCs w:val="24"/>
        </w:rPr>
        <w:t xml:space="preserve"> that</w:t>
      </w:r>
      <w:r w:rsidR="00190A49">
        <w:rPr>
          <w:rFonts w:ascii="Times New Roman" w:hAnsi="Times New Roman" w:cs="Times New Roman"/>
          <w:sz w:val="24"/>
          <w:szCs w:val="24"/>
        </w:rPr>
        <w:t xml:space="preserve"> showcase themselves</w:t>
      </w:r>
      <w:r w:rsidRPr="00E90119">
        <w:rPr>
          <w:rFonts w:ascii="Times New Roman" w:hAnsi="Times New Roman" w:cs="Times New Roman"/>
          <w:sz w:val="24"/>
          <w:szCs w:val="24"/>
        </w:rPr>
        <w:t xml:space="preserve"> </w:t>
      </w:r>
      <w:r w:rsidR="00190A49">
        <w:rPr>
          <w:rFonts w:ascii="Times New Roman" w:hAnsi="Times New Roman" w:cs="Times New Roman"/>
          <w:sz w:val="24"/>
          <w:szCs w:val="24"/>
        </w:rPr>
        <w:t>due to</w:t>
      </w:r>
      <w:r w:rsidRPr="00E90119">
        <w:rPr>
          <w:rFonts w:ascii="Times New Roman" w:hAnsi="Times New Roman" w:cs="Times New Roman"/>
          <w:sz w:val="24"/>
          <w:szCs w:val="24"/>
        </w:rPr>
        <w:t xml:space="preserve"> the </w:t>
      </w:r>
      <w:r w:rsidR="00190A49">
        <w:rPr>
          <w:rFonts w:ascii="Times New Roman" w:hAnsi="Times New Roman" w:cs="Times New Roman"/>
          <w:sz w:val="24"/>
          <w:szCs w:val="24"/>
        </w:rPr>
        <w:t>distinctions</w:t>
      </w:r>
      <w:r w:rsidRPr="00E90119">
        <w:rPr>
          <w:rFonts w:ascii="Times New Roman" w:hAnsi="Times New Roman" w:cs="Times New Roman"/>
          <w:sz w:val="24"/>
          <w:szCs w:val="24"/>
        </w:rPr>
        <w:t xml:space="preserve"> in the </w:t>
      </w:r>
      <w:r w:rsidR="00190A49">
        <w:rPr>
          <w:rFonts w:ascii="Times New Roman" w:hAnsi="Times New Roman" w:cs="Times New Roman"/>
          <w:sz w:val="24"/>
          <w:szCs w:val="24"/>
        </w:rPr>
        <w:t>far most</w:t>
      </w:r>
      <w:r w:rsidRPr="00E90119">
        <w:rPr>
          <w:rFonts w:ascii="Times New Roman" w:hAnsi="Times New Roman" w:cs="Times New Roman"/>
          <w:sz w:val="24"/>
          <w:szCs w:val="24"/>
        </w:rPr>
        <w:t xml:space="preserve"> or the </w:t>
      </w:r>
      <w:r w:rsidR="00190A49">
        <w:rPr>
          <w:rFonts w:ascii="Times New Roman" w:hAnsi="Times New Roman" w:cs="Times New Roman"/>
          <w:sz w:val="24"/>
          <w:szCs w:val="24"/>
        </w:rPr>
        <w:t>close</w:t>
      </w:r>
      <w:r w:rsidRPr="00E90119">
        <w:rPr>
          <w:rFonts w:ascii="Times New Roman" w:hAnsi="Times New Roman" w:cs="Times New Roman"/>
          <w:sz w:val="24"/>
          <w:szCs w:val="24"/>
        </w:rPr>
        <w:t xml:space="preserve"> environment that would </w:t>
      </w:r>
      <w:r w:rsidR="00190A49">
        <w:rPr>
          <w:rFonts w:ascii="Times New Roman" w:hAnsi="Times New Roman" w:cs="Times New Roman"/>
          <w:sz w:val="24"/>
          <w:szCs w:val="24"/>
        </w:rPr>
        <w:t>create a barrier to</w:t>
      </w:r>
      <w:r w:rsidRPr="00E90119">
        <w:rPr>
          <w:rFonts w:ascii="Times New Roman" w:hAnsi="Times New Roman" w:cs="Times New Roman"/>
          <w:sz w:val="24"/>
          <w:szCs w:val="24"/>
        </w:rPr>
        <w:t xml:space="preserve"> the </w:t>
      </w:r>
      <w:r w:rsidR="00190A49">
        <w:rPr>
          <w:rFonts w:ascii="Times New Roman" w:hAnsi="Times New Roman" w:cs="Times New Roman"/>
          <w:sz w:val="24"/>
          <w:szCs w:val="24"/>
        </w:rPr>
        <w:t>firm</w:t>
      </w:r>
      <w:r w:rsidRPr="00E90119">
        <w:rPr>
          <w:rFonts w:ascii="Times New Roman" w:hAnsi="Times New Roman" w:cs="Times New Roman"/>
          <w:sz w:val="24"/>
          <w:szCs w:val="24"/>
        </w:rPr>
        <w:t xml:space="preserve"> from </w:t>
      </w:r>
      <w:r w:rsidR="00190A49">
        <w:rPr>
          <w:rFonts w:ascii="Times New Roman" w:hAnsi="Times New Roman" w:cs="Times New Roman"/>
          <w:sz w:val="24"/>
          <w:szCs w:val="24"/>
        </w:rPr>
        <w:t>adhering to</w:t>
      </w:r>
      <w:r w:rsidRPr="00E90119">
        <w:rPr>
          <w:rFonts w:ascii="Times New Roman" w:hAnsi="Times New Roman" w:cs="Times New Roman"/>
          <w:sz w:val="24"/>
          <w:szCs w:val="24"/>
        </w:rPr>
        <w:t xml:space="preserve"> its </w:t>
      </w:r>
      <w:r w:rsidR="00190A49">
        <w:rPr>
          <w:rFonts w:ascii="Times New Roman" w:hAnsi="Times New Roman" w:cs="Times New Roman"/>
          <w:sz w:val="24"/>
          <w:szCs w:val="24"/>
        </w:rPr>
        <w:t>presence</w:t>
      </w:r>
      <w:r w:rsidRPr="00E90119">
        <w:rPr>
          <w:rFonts w:ascii="Times New Roman" w:hAnsi="Times New Roman" w:cs="Times New Roman"/>
          <w:sz w:val="24"/>
          <w:szCs w:val="24"/>
        </w:rPr>
        <w:t xml:space="preserve"> or </w:t>
      </w:r>
      <w:r w:rsidR="00190A49">
        <w:rPr>
          <w:rFonts w:ascii="Times New Roman" w:hAnsi="Times New Roman" w:cs="Times New Roman"/>
          <w:sz w:val="24"/>
          <w:szCs w:val="24"/>
        </w:rPr>
        <w:t>fall short of</w:t>
      </w:r>
      <w:r w:rsidRPr="00E90119">
        <w:rPr>
          <w:rFonts w:ascii="Times New Roman" w:hAnsi="Times New Roman" w:cs="Times New Roman"/>
          <w:sz w:val="24"/>
          <w:szCs w:val="24"/>
        </w:rPr>
        <w:t xml:space="preserve"> </w:t>
      </w:r>
      <w:r w:rsidR="00190A49">
        <w:rPr>
          <w:rFonts w:ascii="Times New Roman" w:hAnsi="Times New Roman" w:cs="Times New Roman"/>
          <w:sz w:val="24"/>
          <w:szCs w:val="24"/>
        </w:rPr>
        <w:t xml:space="preserve">maintaining </w:t>
      </w:r>
      <w:r w:rsidRPr="00E90119">
        <w:rPr>
          <w:rFonts w:ascii="Times New Roman" w:hAnsi="Times New Roman" w:cs="Times New Roman"/>
          <w:sz w:val="24"/>
          <w:szCs w:val="24"/>
        </w:rPr>
        <w:t xml:space="preserve">its </w:t>
      </w:r>
      <w:r w:rsidR="00190A49">
        <w:rPr>
          <w:rFonts w:ascii="Times New Roman" w:hAnsi="Times New Roman" w:cs="Times New Roman"/>
          <w:sz w:val="24"/>
          <w:szCs w:val="24"/>
        </w:rPr>
        <w:t>dominance</w:t>
      </w:r>
      <w:r w:rsidRPr="00E90119">
        <w:rPr>
          <w:rFonts w:ascii="Times New Roman" w:hAnsi="Times New Roman" w:cs="Times New Roman"/>
          <w:sz w:val="24"/>
          <w:szCs w:val="24"/>
        </w:rPr>
        <w:t xml:space="preserve"> </w:t>
      </w:r>
      <w:r w:rsidR="00190A49">
        <w:rPr>
          <w:rFonts w:ascii="Times New Roman" w:hAnsi="Times New Roman" w:cs="Times New Roman"/>
          <w:sz w:val="24"/>
          <w:szCs w:val="24"/>
        </w:rPr>
        <w:t>during</w:t>
      </w:r>
      <w:r w:rsidRPr="00E90119">
        <w:rPr>
          <w:rFonts w:ascii="Times New Roman" w:hAnsi="Times New Roman" w:cs="Times New Roman"/>
          <w:sz w:val="24"/>
          <w:szCs w:val="24"/>
        </w:rPr>
        <w:t xml:space="preserve"> competition, a</w:t>
      </w:r>
      <w:r w:rsidR="00190A49">
        <w:rPr>
          <w:rFonts w:ascii="Times New Roman" w:hAnsi="Times New Roman" w:cs="Times New Roman"/>
          <w:sz w:val="24"/>
          <w:szCs w:val="24"/>
        </w:rPr>
        <w:t>s well as</w:t>
      </w:r>
      <w:r w:rsidRPr="00E90119">
        <w:rPr>
          <w:rFonts w:ascii="Times New Roman" w:hAnsi="Times New Roman" w:cs="Times New Roman"/>
          <w:sz w:val="24"/>
          <w:szCs w:val="24"/>
        </w:rPr>
        <w:t xml:space="preserve"> </w:t>
      </w:r>
      <w:r w:rsidR="00190A49">
        <w:rPr>
          <w:rFonts w:ascii="Times New Roman" w:hAnsi="Times New Roman" w:cs="Times New Roman"/>
          <w:sz w:val="24"/>
          <w:szCs w:val="24"/>
        </w:rPr>
        <w:t xml:space="preserve">those </w:t>
      </w:r>
      <w:r w:rsidRPr="00E90119">
        <w:rPr>
          <w:rFonts w:ascii="Times New Roman" w:hAnsi="Times New Roman" w:cs="Times New Roman"/>
          <w:sz w:val="24"/>
          <w:szCs w:val="24"/>
        </w:rPr>
        <w:t xml:space="preserve">that </w:t>
      </w:r>
      <w:r w:rsidR="00190A49">
        <w:rPr>
          <w:rFonts w:ascii="Times New Roman" w:hAnsi="Times New Roman" w:cs="Times New Roman"/>
          <w:sz w:val="24"/>
          <w:szCs w:val="24"/>
        </w:rPr>
        <w:t>do not find</w:t>
      </w:r>
      <w:r w:rsidRPr="00E90119">
        <w:rPr>
          <w:rFonts w:ascii="Times New Roman" w:hAnsi="Times New Roman" w:cs="Times New Roman"/>
          <w:sz w:val="24"/>
          <w:szCs w:val="24"/>
        </w:rPr>
        <w:t xml:space="preserve"> favo</w:t>
      </w:r>
      <w:r w:rsidR="00190A49">
        <w:rPr>
          <w:rFonts w:ascii="Times New Roman" w:hAnsi="Times New Roman" w:cs="Times New Roman"/>
          <w:sz w:val="24"/>
          <w:szCs w:val="24"/>
        </w:rPr>
        <w:t>r</w:t>
      </w:r>
      <w:r w:rsidRPr="00E90119">
        <w:rPr>
          <w:rFonts w:ascii="Times New Roman" w:hAnsi="Times New Roman" w:cs="Times New Roman"/>
          <w:sz w:val="24"/>
          <w:szCs w:val="24"/>
        </w:rPr>
        <w:t xml:space="preserve"> for the </w:t>
      </w:r>
      <w:r w:rsidR="00190A49">
        <w:rPr>
          <w:rFonts w:ascii="Times New Roman" w:hAnsi="Times New Roman" w:cs="Times New Roman"/>
          <w:sz w:val="24"/>
          <w:szCs w:val="24"/>
        </w:rPr>
        <w:t>firm</w:t>
      </w:r>
      <w:r w:rsidRPr="00E90119">
        <w:rPr>
          <w:rFonts w:ascii="Times New Roman" w:hAnsi="Times New Roman" w:cs="Times New Roman"/>
          <w:sz w:val="24"/>
          <w:szCs w:val="24"/>
        </w:rPr>
        <w:t xml:space="preserve">. They can </w:t>
      </w:r>
      <w:r w:rsidR="002260DC">
        <w:rPr>
          <w:rFonts w:ascii="Times New Roman" w:hAnsi="Times New Roman" w:cs="Times New Roman"/>
          <w:sz w:val="24"/>
          <w:szCs w:val="24"/>
        </w:rPr>
        <w:t>get composed of</w:t>
      </w:r>
      <w:r w:rsidRPr="00E90119">
        <w:rPr>
          <w:rFonts w:ascii="Times New Roman" w:hAnsi="Times New Roman" w:cs="Times New Roman"/>
          <w:sz w:val="24"/>
          <w:szCs w:val="24"/>
        </w:rPr>
        <w:t xml:space="preserve"> an </w:t>
      </w:r>
      <w:r w:rsidR="002260DC" w:rsidRPr="00E90119">
        <w:rPr>
          <w:rFonts w:ascii="Times New Roman" w:hAnsi="Times New Roman" w:cs="Times New Roman"/>
          <w:sz w:val="24"/>
          <w:szCs w:val="24"/>
        </w:rPr>
        <w:t>impairment</w:t>
      </w:r>
      <w:r w:rsidRPr="00E90119">
        <w:rPr>
          <w:rFonts w:ascii="Times New Roman" w:hAnsi="Times New Roman" w:cs="Times New Roman"/>
          <w:sz w:val="24"/>
          <w:szCs w:val="24"/>
        </w:rPr>
        <w:t xml:space="preserve"> to the </w:t>
      </w:r>
      <w:r w:rsidR="002260DC" w:rsidRPr="00E90119">
        <w:rPr>
          <w:rFonts w:ascii="Times New Roman" w:hAnsi="Times New Roman" w:cs="Times New Roman"/>
          <w:sz w:val="24"/>
          <w:szCs w:val="24"/>
        </w:rPr>
        <w:t>achievement</w:t>
      </w:r>
      <w:r w:rsidRPr="00E90119">
        <w:rPr>
          <w:rFonts w:ascii="Times New Roman" w:hAnsi="Times New Roman" w:cs="Times New Roman"/>
          <w:sz w:val="24"/>
          <w:szCs w:val="24"/>
        </w:rPr>
        <w:t xml:space="preserve"> of the </w:t>
      </w:r>
      <w:r w:rsidR="002260DC">
        <w:rPr>
          <w:rFonts w:ascii="Times New Roman" w:hAnsi="Times New Roman" w:cs="Times New Roman"/>
          <w:sz w:val="24"/>
          <w:szCs w:val="24"/>
        </w:rPr>
        <w:t>firm</w:t>
      </w:r>
      <w:r w:rsidRPr="00E90119">
        <w:rPr>
          <w:rFonts w:ascii="Times New Roman" w:hAnsi="Times New Roman" w:cs="Times New Roman"/>
          <w:sz w:val="24"/>
          <w:szCs w:val="24"/>
        </w:rPr>
        <w:t xml:space="preserve">, and </w:t>
      </w:r>
      <w:r w:rsidR="002260DC">
        <w:rPr>
          <w:rFonts w:ascii="Times New Roman" w:hAnsi="Times New Roman" w:cs="Times New Roman"/>
          <w:sz w:val="24"/>
          <w:szCs w:val="24"/>
        </w:rPr>
        <w:t>give rise</w:t>
      </w:r>
      <w:r w:rsidRPr="00E90119">
        <w:rPr>
          <w:rFonts w:ascii="Times New Roman" w:hAnsi="Times New Roman" w:cs="Times New Roman"/>
          <w:sz w:val="24"/>
          <w:szCs w:val="24"/>
        </w:rPr>
        <w:t xml:space="preserve"> </w:t>
      </w:r>
      <w:r w:rsidR="002260DC">
        <w:rPr>
          <w:rFonts w:ascii="Times New Roman" w:hAnsi="Times New Roman" w:cs="Times New Roman"/>
          <w:sz w:val="24"/>
          <w:szCs w:val="24"/>
        </w:rPr>
        <w:t>to damages that are beyond repair</w:t>
      </w:r>
      <w:r w:rsidRPr="00E90119">
        <w:rPr>
          <w:rFonts w:ascii="Times New Roman" w:hAnsi="Times New Roman" w:cs="Times New Roman"/>
          <w:sz w:val="24"/>
          <w:szCs w:val="24"/>
        </w:rPr>
        <w:t xml:space="preserve">. </w:t>
      </w:r>
      <w:r w:rsidR="00E84C64">
        <w:rPr>
          <w:rFonts w:ascii="Times New Roman" w:hAnsi="Times New Roman" w:cs="Times New Roman"/>
          <w:sz w:val="24"/>
          <w:szCs w:val="24"/>
        </w:rPr>
        <w:t>Each</w:t>
      </w:r>
      <w:r w:rsidRPr="00E90119">
        <w:rPr>
          <w:rFonts w:ascii="Times New Roman" w:hAnsi="Times New Roman" w:cs="Times New Roman"/>
          <w:sz w:val="24"/>
          <w:szCs w:val="24"/>
        </w:rPr>
        <w:t xml:space="preserve"> environmental </w:t>
      </w:r>
      <w:r w:rsidR="00E84C64">
        <w:rPr>
          <w:rFonts w:ascii="Times New Roman" w:hAnsi="Times New Roman" w:cs="Times New Roman"/>
          <w:sz w:val="24"/>
          <w:szCs w:val="24"/>
        </w:rPr>
        <w:t>property</w:t>
      </w:r>
      <w:r w:rsidRPr="00E90119">
        <w:rPr>
          <w:rFonts w:ascii="Times New Roman" w:hAnsi="Times New Roman" w:cs="Times New Roman"/>
          <w:sz w:val="24"/>
          <w:szCs w:val="24"/>
        </w:rPr>
        <w:t xml:space="preserve"> that can </w:t>
      </w:r>
      <w:r w:rsidR="00E84C64" w:rsidRPr="00E90119">
        <w:rPr>
          <w:rFonts w:ascii="Times New Roman" w:hAnsi="Times New Roman" w:cs="Times New Roman"/>
          <w:sz w:val="24"/>
          <w:szCs w:val="24"/>
        </w:rPr>
        <w:t>obstruct</w:t>
      </w:r>
      <w:r w:rsidRPr="00E90119">
        <w:rPr>
          <w:rFonts w:ascii="Times New Roman" w:hAnsi="Times New Roman" w:cs="Times New Roman"/>
          <w:sz w:val="24"/>
          <w:szCs w:val="24"/>
        </w:rPr>
        <w:t xml:space="preserve"> </w:t>
      </w:r>
      <w:r w:rsidR="00E84C64">
        <w:rPr>
          <w:rFonts w:ascii="Times New Roman" w:hAnsi="Times New Roman" w:cs="Times New Roman"/>
          <w:sz w:val="24"/>
          <w:szCs w:val="24"/>
        </w:rPr>
        <w:t>the attainment of effective and efficient operations in a firm</w:t>
      </w:r>
      <w:r w:rsidRPr="00E90119">
        <w:rPr>
          <w:rFonts w:ascii="Times New Roman" w:hAnsi="Times New Roman" w:cs="Times New Roman"/>
          <w:sz w:val="24"/>
          <w:szCs w:val="24"/>
        </w:rPr>
        <w:t xml:space="preserve"> are threats.</w:t>
      </w:r>
    </w:p>
    <w:p w14:paraId="4E5CEF74" w14:textId="45CB8A2C" w:rsidR="00F15AD6" w:rsidRPr="00F15AD6" w:rsidRDefault="009D64FD" w:rsidP="0052277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Context Relation</w:t>
      </w:r>
    </w:p>
    <w:p w14:paraId="74D444E5" w14:textId="40EBAB83" w:rsidR="00F94D3A" w:rsidRDefault="00E90119" w:rsidP="00522771">
      <w:pPr>
        <w:spacing w:after="0" w:line="480" w:lineRule="auto"/>
        <w:ind w:firstLine="720"/>
        <w:contextualSpacing/>
        <w:rPr>
          <w:rFonts w:ascii="Times New Roman" w:hAnsi="Times New Roman" w:cs="Times New Roman"/>
          <w:sz w:val="24"/>
          <w:szCs w:val="24"/>
        </w:rPr>
      </w:pPr>
      <w:r w:rsidRPr="00E90119">
        <w:rPr>
          <w:rFonts w:ascii="Times New Roman" w:hAnsi="Times New Roman" w:cs="Times New Roman"/>
          <w:sz w:val="24"/>
          <w:szCs w:val="24"/>
        </w:rPr>
        <w:t>The</w:t>
      </w:r>
      <w:r w:rsidR="00200F93">
        <w:rPr>
          <w:rFonts w:ascii="Times New Roman" w:hAnsi="Times New Roman" w:cs="Times New Roman"/>
          <w:sz w:val="24"/>
          <w:szCs w:val="24"/>
        </w:rPr>
        <w:t xml:space="preserve"> formation of the</w:t>
      </w:r>
      <w:r w:rsidRPr="00E90119">
        <w:rPr>
          <w:rFonts w:ascii="Times New Roman" w:hAnsi="Times New Roman" w:cs="Times New Roman"/>
          <w:sz w:val="24"/>
          <w:szCs w:val="24"/>
        </w:rPr>
        <w:t xml:space="preserve"> new world order</w:t>
      </w:r>
      <w:r w:rsidR="00200F93">
        <w:rPr>
          <w:rFonts w:ascii="Times New Roman" w:hAnsi="Times New Roman" w:cs="Times New Roman"/>
          <w:sz w:val="24"/>
          <w:szCs w:val="24"/>
        </w:rPr>
        <w:t xml:space="preserve"> was due to</w:t>
      </w:r>
      <w:r w:rsidRPr="00E90119">
        <w:rPr>
          <w:rFonts w:ascii="Times New Roman" w:hAnsi="Times New Roman" w:cs="Times New Roman"/>
          <w:sz w:val="24"/>
          <w:szCs w:val="24"/>
        </w:rPr>
        <w:t xml:space="preserve"> </w:t>
      </w:r>
      <w:r w:rsidR="00200F93">
        <w:rPr>
          <w:rFonts w:ascii="Times New Roman" w:hAnsi="Times New Roman" w:cs="Times New Roman"/>
          <w:sz w:val="24"/>
          <w:szCs w:val="24"/>
        </w:rPr>
        <w:t>the presence of</w:t>
      </w:r>
      <w:r w:rsidRPr="00E90119">
        <w:rPr>
          <w:rFonts w:ascii="Times New Roman" w:hAnsi="Times New Roman" w:cs="Times New Roman"/>
          <w:sz w:val="24"/>
          <w:szCs w:val="24"/>
        </w:rPr>
        <w:t xml:space="preserve"> globali</w:t>
      </w:r>
      <w:r w:rsidR="00200F93">
        <w:rPr>
          <w:rFonts w:ascii="Times New Roman" w:hAnsi="Times New Roman" w:cs="Times New Roman"/>
          <w:sz w:val="24"/>
          <w:szCs w:val="24"/>
        </w:rPr>
        <w:t>z</w:t>
      </w:r>
      <w:r w:rsidRPr="00E90119">
        <w:rPr>
          <w:rFonts w:ascii="Times New Roman" w:hAnsi="Times New Roman" w:cs="Times New Roman"/>
          <w:sz w:val="24"/>
          <w:szCs w:val="24"/>
        </w:rPr>
        <w:t xml:space="preserve">ation </w:t>
      </w:r>
      <w:r w:rsidR="00200F93">
        <w:rPr>
          <w:rFonts w:ascii="Times New Roman" w:hAnsi="Times New Roman" w:cs="Times New Roman"/>
          <w:sz w:val="24"/>
          <w:szCs w:val="24"/>
        </w:rPr>
        <w:t>that dealt with</w:t>
      </w:r>
      <w:r w:rsidRPr="00E90119">
        <w:rPr>
          <w:rFonts w:ascii="Times New Roman" w:hAnsi="Times New Roman" w:cs="Times New Roman"/>
          <w:sz w:val="24"/>
          <w:szCs w:val="24"/>
        </w:rPr>
        <w:t xml:space="preserve"> both </w:t>
      </w:r>
      <w:r w:rsidR="00200F93">
        <w:rPr>
          <w:rFonts w:ascii="Times New Roman" w:hAnsi="Times New Roman" w:cs="Times New Roman"/>
          <w:sz w:val="24"/>
          <w:szCs w:val="24"/>
        </w:rPr>
        <w:t xml:space="preserve">threats and </w:t>
      </w:r>
      <w:r w:rsidRPr="00E90119">
        <w:rPr>
          <w:rFonts w:ascii="Times New Roman" w:hAnsi="Times New Roman" w:cs="Times New Roman"/>
          <w:sz w:val="24"/>
          <w:szCs w:val="24"/>
        </w:rPr>
        <w:t xml:space="preserve">opportunities. </w:t>
      </w:r>
      <w:r w:rsidR="00F046E3">
        <w:rPr>
          <w:rFonts w:ascii="Times New Roman" w:hAnsi="Times New Roman" w:cs="Times New Roman"/>
          <w:sz w:val="24"/>
          <w:szCs w:val="24"/>
        </w:rPr>
        <w:t>Such a</w:t>
      </w:r>
      <w:r w:rsidRPr="00E90119">
        <w:rPr>
          <w:rFonts w:ascii="Times New Roman" w:hAnsi="Times New Roman" w:cs="Times New Roman"/>
          <w:sz w:val="24"/>
          <w:szCs w:val="24"/>
        </w:rPr>
        <w:t xml:space="preserve"> system </w:t>
      </w:r>
      <w:r w:rsidR="00F046E3">
        <w:rPr>
          <w:rFonts w:ascii="Times New Roman" w:hAnsi="Times New Roman" w:cs="Times New Roman"/>
          <w:sz w:val="24"/>
          <w:szCs w:val="24"/>
        </w:rPr>
        <w:t xml:space="preserve">that provides </w:t>
      </w:r>
      <w:r w:rsidRPr="00E90119">
        <w:rPr>
          <w:rFonts w:ascii="Times New Roman" w:hAnsi="Times New Roman" w:cs="Times New Roman"/>
          <w:sz w:val="24"/>
          <w:szCs w:val="24"/>
        </w:rPr>
        <w:t>enhanc</w:t>
      </w:r>
      <w:r w:rsidR="00F046E3">
        <w:rPr>
          <w:rFonts w:ascii="Times New Roman" w:hAnsi="Times New Roman" w:cs="Times New Roman"/>
          <w:sz w:val="24"/>
          <w:szCs w:val="24"/>
        </w:rPr>
        <w:t>ement in</w:t>
      </w:r>
      <w:r w:rsidRPr="00E90119">
        <w:rPr>
          <w:rFonts w:ascii="Times New Roman" w:hAnsi="Times New Roman" w:cs="Times New Roman"/>
          <w:sz w:val="24"/>
          <w:szCs w:val="24"/>
        </w:rPr>
        <w:t xml:space="preserve"> </w:t>
      </w:r>
      <w:r w:rsidR="00F046E3">
        <w:rPr>
          <w:rFonts w:ascii="Times New Roman" w:hAnsi="Times New Roman" w:cs="Times New Roman"/>
          <w:sz w:val="24"/>
          <w:szCs w:val="24"/>
        </w:rPr>
        <w:t>threats</w:t>
      </w:r>
      <w:r w:rsidRPr="00E90119">
        <w:rPr>
          <w:rFonts w:ascii="Times New Roman" w:hAnsi="Times New Roman" w:cs="Times New Roman"/>
          <w:sz w:val="24"/>
          <w:szCs w:val="24"/>
        </w:rPr>
        <w:t xml:space="preserve"> a</w:t>
      </w:r>
      <w:r w:rsidR="00F046E3">
        <w:rPr>
          <w:rFonts w:ascii="Times New Roman" w:hAnsi="Times New Roman" w:cs="Times New Roman"/>
          <w:sz w:val="24"/>
          <w:szCs w:val="24"/>
        </w:rPr>
        <w:t>nd</w:t>
      </w:r>
      <w:r w:rsidRPr="00E90119">
        <w:rPr>
          <w:rFonts w:ascii="Times New Roman" w:hAnsi="Times New Roman" w:cs="Times New Roman"/>
          <w:sz w:val="24"/>
          <w:szCs w:val="24"/>
        </w:rPr>
        <w:t xml:space="preserve"> </w:t>
      </w:r>
      <w:r w:rsidR="00F046E3">
        <w:rPr>
          <w:rFonts w:ascii="Times New Roman" w:hAnsi="Times New Roman" w:cs="Times New Roman"/>
          <w:sz w:val="24"/>
          <w:szCs w:val="24"/>
        </w:rPr>
        <w:t>opportunities gives direction to the management of the firm</w:t>
      </w:r>
      <w:r w:rsidRPr="00E90119">
        <w:rPr>
          <w:rFonts w:ascii="Times New Roman" w:hAnsi="Times New Roman" w:cs="Times New Roman"/>
          <w:sz w:val="24"/>
          <w:szCs w:val="24"/>
        </w:rPr>
        <w:t xml:space="preserve"> to </w:t>
      </w:r>
      <w:r w:rsidR="00F046E3">
        <w:rPr>
          <w:rFonts w:ascii="Times New Roman" w:hAnsi="Times New Roman" w:cs="Times New Roman"/>
          <w:sz w:val="24"/>
          <w:szCs w:val="24"/>
        </w:rPr>
        <w:t>enable them maintain maximum</w:t>
      </w:r>
      <w:r w:rsidRPr="00E90119">
        <w:rPr>
          <w:rFonts w:ascii="Times New Roman" w:hAnsi="Times New Roman" w:cs="Times New Roman"/>
          <w:sz w:val="24"/>
          <w:szCs w:val="24"/>
        </w:rPr>
        <w:t xml:space="preserve"> care</w:t>
      </w:r>
      <w:r w:rsidR="00F046E3">
        <w:rPr>
          <w:rFonts w:ascii="Times New Roman" w:hAnsi="Times New Roman" w:cs="Times New Roman"/>
          <w:sz w:val="24"/>
          <w:szCs w:val="24"/>
        </w:rPr>
        <w:t xml:space="preserve"> </w:t>
      </w:r>
      <w:r w:rsidRPr="00E90119">
        <w:rPr>
          <w:rFonts w:ascii="Times New Roman" w:hAnsi="Times New Roman" w:cs="Times New Roman"/>
          <w:sz w:val="24"/>
          <w:szCs w:val="24"/>
        </w:rPr>
        <w:t xml:space="preserve">and </w:t>
      </w:r>
      <w:r w:rsidR="00F046E3">
        <w:rPr>
          <w:rFonts w:ascii="Times New Roman" w:hAnsi="Times New Roman" w:cs="Times New Roman"/>
          <w:sz w:val="24"/>
          <w:szCs w:val="24"/>
        </w:rPr>
        <w:t>conduct operations</w:t>
      </w:r>
      <w:r w:rsidRPr="00E90119">
        <w:rPr>
          <w:rFonts w:ascii="Times New Roman" w:hAnsi="Times New Roman" w:cs="Times New Roman"/>
          <w:sz w:val="24"/>
          <w:szCs w:val="24"/>
        </w:rPr>
        <w:t xml:space="preserve"> </w:t>
      </w:r>
      <w:r w:rsidR="00F046E3">
        <w:rPr>
          <w:rFonts w:ascii="Times New Roman" w:hAnsi="Times New Roman" w:cs="Times New Roman"/>
          <w:sz w:val="24"/>
          <w:szCs w:val="24"/>
        </w:rPr>
        <w:t>with greater</w:t>
      </w:r>
      <w:r w:rsidRPr="00E90119">
        <w:rPr>
          <w:rFonts w:ascii="Times New Roman" w:hAnsi="Times New Roman" w:cs="Times New Roman"/>
          <w:sz w:val="24"/>
          <w:szCs w:val="24"/>
        </w:rPr>
        <w:t xml:space="preserve"> strategi</w:t>
      </w:r>
      <w:r w:rsidR="00F046E3">
        <w:rPr>
          <w:rFonts w:ascii="Times New Roman" w:hAnsi="Times New Roman" w:cs="Times New Roman"/>
          <w:sz w:val="24"/>
          <w:szCs w:val="24"/>
        </w:rPr>
        <w:t>es</w:t>
      </w:r>
      <w:r w:rsidRPr="00E90119">
        <w:rPr>
          <w:rFonts w:ascii="Times New Roman" w:hAnsi="Times New Roman" w:cs="Times New Roman"/>
          <w:sz w:val="24"/>
          <w:szCs w:val="24"/>
        </w:rPr>
        <w:t xml:space="preserve"> </w:t>
      </w:r>
      <w:r w:rsidR="00F046E3">
        <w:rPr>
          <w:rFonts w:ascii="Times New Roman" w:hAnsi="Times New Roman" w:cs="Times New Roman"/>
          <w:sz w:val="24"/>
          <w:szCs w:val="24"/>
        </w:rPr>
        <w:t>up</w:t>
      </w:r>
      <w:r w:rsidRPr="00E90119">
        <w:rPr>
          <w:rFonts w:ascii="Times New Roman" w:hAnsi="Times New Roman" w:cs="Times New Roman"/>
          <w:sz w:val="24"/>
          <w:szCs w:val="24"/>
        </w:rPr>
        <w:t>on the development</w:t>
      </w:r>
      <w:r w:rsidR="00F046E3">
        <w:rPr>
          <w:rFonts w:ascii="Times New Roman" w:hAnsi="Times New Roman" w:cs="Times New Roman"/>
          <w:sz w:val="24"/>
          <w:szCs w:val="24"/>
        </w:rPr>
        <w:t xml:space="preserve"> projects present</w:t>
      </w:r>
      <w:r w:rsidRPr="00E90119">
        <w:rPr>
          <w:rFonts w:ascii="Times New Roman" w:hAnsi="Times New Roman" w:cs="Times New Roman"/>
          <w:sz w:val="24"/>
          <w:szCs w:val="24"/>
        </w:rPr>
        <w:t xml:space="preserve"> in</w:t>
      </w:r>
      <w:r w:rsidR="00F046E3">
        <w:rPr>
          <w:rFonts w:ascii="Times New Roman" w:hAnsi="Times New Roman" w:cs="Times New Roman"/>
          <w:sz w:val="24"/>
          <w:szCs w:val="24"/>
        </w:rPr>
        <w:t>side</w:t>
      </w:r>
      <w:r w:rsidRPr="00E90119">
        <w:rPr>
          <w:rFonts w:ascii="Times New Roman" w:hAnsi="Times New Roman" w:cs="Times New Roman"/>
          <w:sz w:val="24"/>
          <w:szCs w:val="24"/>
        </w:rPr>
        <w:t xml:space="preserve"> a</w:t>
      </w:r>
      <w:r w:rsidR="00F046E3">
        <w:rPr>
          <w:rFonts w:ascii="Times New Roman" w:hAnsi="Times New Roman" w:cs="Times New Roman"/>
          <w:sz w:val="24"/>
          <w:szCs w:val="24"/>
        </w:rPr>
        <w:t>s well as</w:t>
      </w:r>
      <w:r w:rsidRPr="00E90119">
        <w:rPr>
          <w:rFonts w:ascii="Times New Roman" w:hAnsi="Times New Roman" w:cs="Times New Roman"/>
          <w:sz w:val="24"/>
          <w:szCs w:val="24"/>
        </w:rPr>
        <w:t xml:space="preserve"> outside their environments.</w:t>
      </w:r>
    </w:p>
    <w:p w14:paraId="2C1F9A81" w14:textId="53771F81" w:rsidR="00634171" w:rsidRDefault="00634171" w:rsidP="00634171">
      <w:pPr>
        <w:spacing w:line="480" w:lineRule="auto"/>
        <w:rPr>
          <w:rFonts w:ascii="Times New Roman" w:hAnsi="Times New Roman" w:cs="Times New Roman"/>
          <w:sz w:val="24"/>
          <w:szCs w:val="24"/>
        </w:rPr>
      </w:pPr>
    </w:p>
    <w:p w14:paraId="0DE4D336" w14:textId="77777777" w:rsidR="00522771" w:rsidRDefault="00522771">
      <w:pPr>
        <w:rPr>
          <w:rFonts w:ascii="Times New Roman" w:hAnsi="Times New Roman" w:cs="Times New Roman"/>
          <w:sz w:val="24"/>
          <w:szCs w:val="24"/>
        </w:rPr>
      </w:pPr>
      <w:r>
        <w:rPr>
          <w:rFonts w:ascii="Times New Roman" w:hAnsi="Times New Roman" w:cs="Times New Roman"/>
          <w:sz w:val="24"/>
          <w:szCs w:val="24"/>
        </w:rPr>
        <w:br w:type="page"/>
      </w:r>
    </w:p>
    <w:p w14:paraId="0AB10104" w14:textId="4577542B" w:rsidR="00634171" w:rsidRDefault="00634171" w:rsidP="0052277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Works Cited</w:t>
      </w:r>
    </w:p>
    <w:p w14:paraId="196BE394" w14:textId="310F6C3E" w:rsidR="004149BD" w:rsidRDefault="004149BD" w:rsidP="00522771">
      <w:pPr>
        <w:spacing w:after="0" w:line="480" w:lineRule="auto"/>
        <w:ind w:left="720" w:hanging="720"/>
        <w:contextualSpacing/>
        <w:rPr>
          <w:rFonts w:ascii="Times New Roman" w:hAnsi="Times New Roman" w:cs="Times New Roman"/>
          <w:sz w:val="24"/>
          <w:szCs w:val="24"/>
        </w:rPr>
      </w:pPr>
      <w:bookmarkStart w:id="0" w:name="_Hlk56345041"/>
      <w:r w:rsidRPr="004149BD">
        <w:rPr>
          <w:rFonts w:ascii="Times New Roman" w:hAnsi="Times New Roman" w:cs="Times New Roman"/>
          <w:sz w:val="24"/>
          <w:szCs w:val="24"/>
        </w:rPr>
        <w:t xml:space="preserve">Abdel-Basset, Mohamed, Mai Mohamed, and Florentin Smarandache. "An extension of neutrosophic AHP–SWOT analysis for strategic planning and decision-making." </w:t>
      </w:r>
      <w:r w:rsidRPr="004149BD">
        <w:rPr>
          <w:rFonts w:ascii="Times New Roman" w:hAnsi="Times New Roman" w:cs="Times New Roman"/>
          <w:i/>
          <w:iCs/>
          <w:sz w:val="24"/>
          <w:szCs w:val="24"/>
        </w:rPr>
        <w:t>Symmetry</w:t>
      </w:r>
      <w:r w:rsidRPr="004149BD">
        <w:rPr>
          <w:rFonts w:ascii="Times New Roman" w:hAnsi="Times New Roman" w:cs="Times New Roman"/>
          <w:sz w:val="24"/>
          <w:szCs w:val="24"/>
        </w:rPr>
        <w:t xml:space="preserve"> 10.4 (2018): 116.</w:t>
      </w:r>
    </w:p>
    <w:p w14:paraId="37B84C0F" w14:textId="38BA6406" w:rsidR="004149BD" w:rsidRDefault="004149BD" w:rsidP="00522771">
      <w:pPr>
        <w:spacing w:after="0" w:line="480" w:lineRule="auto"/>
        <w:ind w:left="720" w:hanging="720"/>
        <w:contextualSpacing/>
        <w:rPr>
          <w:rFonts w:ascii="Times New Roman" w:hAnsi="Times New Roman" w:cs="Times New Roman"/>
          <w:sz w:val="24"/>
          <w:szCs w:val="24"/>
        </w:rPr>
      </w:pPr>
      <w:bookmarkStart w:id="1" w:name="_Hlk56345014"/>
      <w:bookmarkEnd w:id="0"/>
      <w:r w:rsidRPr="004149BD">
        <w:rPr>
          <w:rFonts w:ascii="Times New Roman" w:hAnsi="Times New Roman" w:cs="Times New Roman"/>
          <w:sz w:val="24"/>
          <w:szCs w:val="24"/>
        </w:rPr>
        <w:t xml:space="preserve">Bayliss, Alex, et al. "IntCal20 tree rings: an archaeological SWOT analysis." </w:t>
      </w:r>
      <w:r w:rsidRPr="004149BD">
        <w:rPr>
          <w:rFonts w:ascii="Times New Roman" w:hAnsi="Times New Roman" w:cs="Times New Roman"/>
          <w:i/>
          <w:iCs/>
          <w:sz w:val="24"/>
          <w:szCs w:val="24"/>
        </w:rPr>
        <w:t>Radiocarbon</w:t>
      </w:r>
      <w:r w:rsidRPr="004149BD">
        <w:rPr>
          <w:rFonts w:ascii="Times New Roman" w:hAnsi="Times New Roman" w:cs="Times New Roman"/>
          <w:sz w:val="24"/>
          <w:szCs w:val="24"/>
        </w:rPr>
        <w:t xml:space="preserve"> 62.4 (2020): 1045-1078.</w:t>
      </w:r>
    </w:p>
    <w:p w14:paraId="778803A6" w14:textId="4206C978" w:rsidR="004149BD" w:rsidRDefault="004149BD" w:rsidP="00522771">
      <w:pPr>
        <w:spacing w:after="0" w:line="480" w:lineRule="auto"/>
        <w:ind w:left="720" w:hanging="720"/>
        <w:contextualSpacing/>
        <w:rPr>
          <w:rFonts w:ascii="Times New Roman" w:hAnsi="Times New Roman" w:cs="Times New Roman"/>
          <w:sz w:val="24"/>
          <w:szCs w:val="24"/>
        </w:rPr>
      </w:pPr>
      <w:bookmarkStart w:id="2" w:name="_Hlk56344944"/>
      <w:bookmarkEnd w:id="1"/>
      <w:r w:rsidRPr="004149BD">
        <w:rPr>
          <w:rFonts w:ascii="Times New Roman" w:hAnsi="Times New Roman" w:cs="Times New Roman"/>
          <w:sz w:val="24"/>
          <w:szCs w:val="24"/>
        </w:rPr>
        <w:t>Phadermrod, Boonyarat, Richard M. Crowder, an</w:t>
      </w:r>
      <w:bookmarkStart w:id="3" w:name="_GoBack"/>
      <w:bookmarkEnd w:id="3"/>
      <w:r w:rsidRPr="004149BD">
        <w:rPr>
          <w:rFonts w:ascii="Times New Roman" w:hAnsi="Times New Roman" w:cs="Times New Roman"/>
          <w:sz w:val="24"/>
          <w:szCs w:val="24"/>
        </w:rPr>
        <w:t xml:space="preserve">d Gary B. Wills. "Importance-performance analysis based SWOT analysis." </w:t>
      </w:r>
      <w:r w:rsidRPr="004149BD">
        <w:rPr>
          <w:rFonts w:ascii="Times New Roman" w:hAnsi="Times New Roman" w:cs="Times New Roman"/>
          <w:i/>
          <w:iCs/>
          <w:sz w:val="24"/>
          <w:szCs w:val="24"/>
        </w:rPr>
        <w:t>International Journal of Information Management</w:t>
      </w:r>
      <w:r w:rsidRPr="004149BD">
        <w:rPr>
          <w:rFonts w:ascii="Times New Roman" w:hAnsi="Times New Roman" w:cs="Times New Roman"/>
          <w:sz w:val="24"/>
          <w:szCs w:val="24"/>
        </w:rPr>
        <w:t xml:space="preserve"> 44 (2019): 194-203.</w:t>
      </w:r>
    </w:p>
    <w:p w14:paraId="783FC8C9" w14:textId="3DCC106E" w:rsidR="004149BD" w:rsidRPr="004149BD" w:rsidRDefault="004149BD" w:rsidP="00522771">
      <w:pPr>
        <w:spacing w:after="0" w:line="480" w:lineRule="auto"/>
        <w:ind w:left="720" w:hanging="720"/>
        <w:contextualSpacing/>
        <w:rPr>
          <w:rFonts w:ascii="Times New Roman" w:hAnsi="Times New Roman" w:cs="Times New Roman"/>
          <w:sz w:val="24"/>
          <w:szCs w:val="24"/>
        </w:rPr>
      </w:pPr>
      <w:bookmarkStart w:id="4" w:name="_Hlk56345065"/>
      <w:bookmarkEnd w:id="2"/>
      <w:r w:rsidRPr="004149BD">
        <w:rPr>
          <w:rFonts w:ascii="Times New Roman" w:hAnsi="Times New Roman" w:cs="Times New Roman"/>
          <w:sz w:val="24"/>
          <w:szCs w:val="24"/>
        </w:rPr>
        <w:t xml:space="preserve">Vlados, Charis. "On a correlative and evolutionary SWOT analysis." </w:t>
      </w:r>
      <w:r w:rsidRPr="004149BD">
        <w:rPr>
          <w:rFonts w:ascii="Times New Roman" w:hAnsi="Times New Roman" w:cs="Times New Roman"/>
          <w:i/>
          <w:iCs/>
          <w:sz w:val="24"/>
          <w:szCs w:val="24"/>
        </w:rPr>
        <w:t>Journal of Strategy and Management</w:t>
      </w:r>
      <w:r w:rsidRPr="004149BD">
        <w:rPr>
          <w:rFonts w:ascii="Times New Roman" w:hAnsi="Times New Roman" w:cs="Times New Roman"/>
          <w:sz w:val="24"/>
          <w:szCs w:val="24"/>
        </w:rPr>
        <w:t xml:space="preserve"> (2019).</w:t>
      </w:r>
      <w:bookmarkEnd w:id="4"/>
    </w:p>
    <w:sectPr w:rsidR="004149BD" w:rsidRPr="004149BD" w:rsidSect="0052277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51BF44" w14:textId="77777777" w:rsidR="0085707F" w:rsidRDefault="0085707F" w:rsidP="009D64FD">
      <w:pPr>
        <w:spacing w:after="0" w:line="240" w:lineRule="auto"/>
      </w:pPr>
      <w:r>
        <w:separator/>
      </w:r>
    </w:p>
  </w:endnote>
  <w:endnote w:type="continuationSeparator" w:id="0">
    <w:p w14:paraId="154C59F5" w14:textId="77777777" w:rsidR="0085707F" w:rsidRDefault="0085707F" w:rsidP="009D6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D9346" w14:textId="77777777" w:rsidR="0085707F" w:rsidRDefault="0085707F" w:rsidP="009D64FD">
      <w:pPr>
        <w:spacing w:after="0" w:line="240" w:lineRule="auto"/>
      </w:pPr>
      <w:r>
        <w:separator/>
      </w:r>
    </w:p>
  </w:footnote>
  <w:footnote w:type="continuationSeparator" w:id="0">
    <w:p w14:paraId="2111BDA1" w14:textId="77777777" w:rsidR="0085707F" w:rsidRDefault="0085707F" w:rsidP="009D64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722F5" w14:textId="394B40CE" w:rsidR="009D64FD" w:rsidRPr="00522771" w:rsidRDefault="00522771" w:rsidP="00522771">
    <w:pPr>
      <w:pStyle w:val="Header"/>
      <w:tabs>
        <w:tab w:val="clear" w:pos="4680"/>
        <w:tab w:val="left" w:pos="3750"/>
        <w:tab w:val="left" w:pos="8115"/>
      </w:tabs>
      <w:rPr>
        <w:rFonts w:ascii="Times New Roman" w:hAnsi="Times New Roman" w:cs="Times New Roman"/>
        <w:sz w:val="24"/>
      </w:rPr>
    </w:pPr>
    <w:r w:rsidRPr="00522771">
      <w:rPr>
        <w:rFonts w:ascii="Times New Roman" w:hAnsi="Times New Roman" w:cs="Times New Roman"/>
        <w:sz w:val="24"/>
      </w:rPr>
      <w:tab/>
    </w:r>
    <w:r w:rsidRPr="00522771">
      <w:rPr>
        <w:rFonts w:ascii="Times New Roman" w:hAnsi="Times New Roman" w:cs="Times New Roman"/>
        <w:sz w:val="24"/>
      </w:rPr>
      <w:tab/>
      <w:t xml:space="preserve">Surname </w:t>
    </w:r>
    <w:r w:rsidRPr="00522771">
      <w:rPr>
        <w:rFonts w:ascii="Times New Roman" w:hAnsi="Times New Roman" w:cs="Times New Roman"/>
        <w:sz w:val="24"/>
      </w:rPr>
      <w:tab/>
    </w:r>
    <w:r w:rsidRPr="00522771">
      <w:rPr>
        <w:rFonts w:ascii="Times New Roman" w:hAnsi="Times New Roman" w:cs="Times New Roman"/>
        <w:sz w:val="24"/>
      </w:rPr>
      <w:fldChar w:fldCharType="begin"/>
    </w:r>
    <w:r w:rsidRPr="00522771">
      <w:rPr>
        <w:rFonts w:ascii="Times New Roman" w:hAnsi="Times New Roman" w:cs="Times New Roman"/>
        <w:sz w:val="24"/>
      </w:rPr>
      <w:instrText xml:space="preserve"> PAGE  \* Arabic  \* MERGEFORMAT </w:instrText>
    </w:r>
    <w:r w:rsidRPr="00522771">
      <w:rPr>
        <w:rFonts w:ascii="Times New Roman" w:hAnsi="Times New Roman" w:cs="Times New Roman"/>
        <w:sz w:val="24"/>
      </w:rPr>
      <w:fldChar w:fldCharType="separate"/>
    </w:r>
    <w:r w:rsidR="0085707F">
      <w:rPr>
        <w:rFonts w:ascii="Times New Roman" w:hAnsi="Times New Roman" w:cs="Times New Roman"/>
        <w:noProof/>
        <w:sz w:val="24"/>
      </w:rPr>
      <w:t>1</w:t>
    </w:r>
    <w:r w:rsidRPr="00522771">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3BFE4" w14:textId="1F739BF2" w:rsidR="009D64FD" w:rsidRPr="009D64FD" w:rsidRDefault="00522771" w:rsidP="00522771">
    <w:pPr>
      <w:pStyle w:val="Header"/>
      <w:tabs>
        <w:tab w:val="clear" w:pos="4680"/>
        <w:tab w:val="clear" w:pos="9360"/>
        <w:tab w:val="left" w:pos="8175"/>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E75"/>
    <w:rsid w:val="00000074"/>
    <w:rsid w:val="00043CAB"/>
    <w:rsid w:val="000A6E2E"/>
    <w:rsid w:val="000F1312"/>
    <w:rsid w:val="00165DAA"/>
    <w:rsid w:val="001856E3"/>
    <w:rsid w:val="00190A49"/>
    <w:rsid w:val="001B394C"/>
    <w:rsid w:val="001B5182"/>
    <w:rsid w:val="001E3274"/>
    <w:rsid w:val="00200F93"/>
    <w:rsid w:val="002260DC"/>
    <w:rsid w:val="002F3BC2"/>
    <w:rsid w:val="00336BB4"/>
    <w:rsid w:val="00350A17"/>
    <w:rsid w:val="00375AA4"/>
    <w:rsid w:val="00381B51"/>
    <w:rsid w:val="003A3B7A"/>
    <w:rsid w:val="004149BD"/>
    <w:rsid w:val="00414ED2"/>
    <w:rsid w:val="00477C44"/>
    <w:rsid w:val="00492B59"/>
    <w:rsid w:val="00522771"/>
    <w:rsid w:val="0053452D"/>
    <w:rsid w:val="005E26CD"/>
    <w:rsid w:val="005E3411"/>
    <w:rsid w:val="005E741C"/>
    <w:rsid w:val="00634171"/>
    <w:rsid w:val="00643C68"/>
    <w:rsid w:val="006675D3"/>
    <w:rsid w:val="00746F42"/>
    <w:rsid w:val="007753C2"/>
    <w:rsid w:val="00787C66"/>
    <w:rsid w:val="00803F01"/>
    <w:rsid w:val="00822A09"/>
    <w:rsid w:val="0085707F"/>
    <w:rsid w:val="00923AB6"/>
    <w:rsid w:val="009D64FD"/>
    <w:rsid w:val="009E0E75"/>
    <w:rsid w:val="00A2132D"/>
    <w:rsid w:val="00AA4147"/>
    <w:rsid w:val="00AC5233"/>
    <w:rsid w:val="00AE7A65"/>
    <w:rsid w:val="00B730F6"/>
    <w:rsid w:val="00C75405"/>
    <w:rsid w:val="00C928F9"/>
    <w:rsid w:val="00CB2145"/>
    <w:rsid w:val="00D46537"/>
    <w:rsid w:val="00E84C64"/>
    <w:rsid w:val="00E85860"/>
    <w:rsid w:val="00E90119"/>
    <w:rsid w:val="00EA0867"/>
    <w:rsid w:val="00EA6506"/>
    <w:rsid w:val="00EE601F"/>
    <w:rsid w:val="00EF7B37"/>
    <w:rsid w:val="00F046E3"/>
    <w:rsid w:val="00F15AD6"/>
    <w:rsid w:val="00F44919"/>
    <w:rsid w:val="00F94D3A"/>
    <w:rsid w:val="00FA1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84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4FD"/>
  </w:style>
  <w:style w:type="paragraph" w:styleId="Footer">
    <w:name w:val="footer"/>
    <w:basedOn w:val="Normal"/>
    <w:link w:val="FooterChar"/>
    <w:uiPriority w:val="99"/>
    <w:unhideWhenUsed/>
    <w:rsid w:val="009D6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4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4FD"/>
  </w:style>
  <w:style w:type="paragraph" w:styleId="Footer">
    <w:name w:val="footer"/>
    <w:basedOn w:val="Normal"/>
    <w:link w:val="FooterChar"/>
    <w:uiPriority w:val="99"/>
    <w:unhideWhenUsed/>
    <w:rsid w:val="009D6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2020-11-15T16:13:00Z</dcterms:created>
  <dcterms:modified xsi:type="dcterms:W3CDTF">2020-11-15T16:13:00Z</dcterms:modified>
</cp:coreProperties>
</file>