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1646" w:rsidRDefault="00281646"/>
    <w:p w:rsidR="00515F86" w:rsidRDefault="00515F86"/>
    <w:p w:rsidR="00515F86" w:rsidRDefault="00515F86"/>
    <w:p w:rsidR="00515F86" w:rsidRDefault="00515F86" w:rsidP="00515F8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Resistance to Change </w:t>
      </w:r>
    </w:p>
    <w:p w:rsidR="00515F86" w:rsidRDefault="00515F86" w:rsidP="00515F8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15F86" w:rsidRDefault="00515F86" w:rsidP="00515F8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15F86" w:rsidRDefault="00515F86" w:rsidP="00515F8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15F86" w:rsidRDefault="00515F86">
      <w:pPr>
        <w:rPr>
          <w:rFonts w:ascii="Times New Roman" w:hAnsi="Times New Roman" w:cs="Times New Roman"/>
          <w:sz w:val="24"/>
          <w:szCs w:val="24"/>
        </w:rPr>
      </w:pPr>
      <w:r>
        <w:rPr>
          <w:rFonts w:ascii="Times New Roman" w:hAnsi="Times New Roman" w:cs="Times New Roman"/>
          <w:sz w:val="24"/>
          <w:szCs w:val="24"/>
        </w:rPr>
        <w:br w:type="page"/>
      </w:r>
    </w:p>
    <w:p w:rsidR="00515F86" w:rsidRDefault="00515F86" w:rsidP="00515F8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Resistance to Change in an Organization</w:t>
      </w:r>
    </w:p>
    <w:p w:rsidR="001F77FB" w:rsidRDefault="009C638D" w:rsidP="00515F86">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Globalization and technological advancements has created a very dynamic business environment. Organization must constantly change their business model, production processes and management styles to fit in the first changing environment. Institutions that fails to appreciate these dynamism are likely to find themselves pushed out of business. For example, a company like Kodak fell from multimillions-profit organization to massive debts in less than ten years due to the change in business environment. Even though change is inevitable, employees always resist against </w:t>
      </w:r>
      <w:r w:rsidR="001F77FB">
        <w:rPr>
          <w:rFonts w:ascii="Times New Roman" w:hAnsi="Times New Roman" w:cs="Times New Roman"/>
          <w:sz w:val="24"/>
          <w:szCs w:val="24"/>
        </w:rPr>
        <w:t>due several reasons.</w:t>
      </w:r>
    </w:p>
    <w:p w:rsidR="00515F86" w:rsidRDefault="001F77FB" w:rsidP="00515F86">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Firstly, </w:t>
      </w:r>
      <w:r w:rsidR="00BC3A81">
        <w:rPr>
          <w:rFonts w:ascii="Times New Roman" w:hAnsi="Times New Roman" w:cs="Times New Roman"/>
          <w:sz w:val="24"/>
          <w:szCs w:val="24"/>
        </w:rPr>
        <w:t>the organization politics play a significant role in creating resistance to implementation</w:t>
      </w:r>
      <w:r w:rsidR="00F96021">
        <w:rPr>
          <w:rFonts w:ascii="Times New Roman" w:hAnsi="Times New Roman" w:cs="Times New Roman"/>
          <w:sz w:val="24"/>
          <w:szCs w:val="24"/>
        </w:rPr>
        <w:t xml:space="preserve"> of new policies or technology</w:t>
      </w:r>
      <w:sdt>
        <w:sdtPr>
          <w:rPr>
            <w:rFonts w:ascii="Times New Roman" w:hAnsi="Times New Roman" w:cs="Times New Roman"/>
            <w:sz w:val="24"/>
            <w:szCs w:val="24"/>
          </w:rPr>
          <w:id w:val="1999765450"/>
          <w:citation/>
        </w:sdtPr>
        <w:sdtContent>
          <w:r w:rsidR="000C7130">
            <w:rPr>
              <w:rFonts w:ascii="Times New Roman" w:hAnsi="Times New Roman" w:cs="Times New Roman"/>
              <w:sz w:val="24"/>
              <w:szCs w:val="24"/>
            </w:rPr>
            <w:fldChar w:fldCharType="begin"/>
          </w:r>
          <w:r w:rsidR="000C7130">
            <w:rPr>
              <w:rFonts w:ascii="Times New Roman" w:hAnsi="Times New Roman" w:cs="Times New Roman"/>
              <w:sz w:val="24"/>
              <w:szCs w:val="24"/>
            </w:rPr>
            <w:instrText xml:space="preserve"> CITATION XXu16 \l 1033 </w:instrText>
          </w:r>
          <w:r w:rsidR="000C7130">
            <w:rPr>
              <w:rFonts w:ascii="Times New Roman" w:hAnsi="Times New Roman" w:cs="Times New Roman"/>
              <w:sz w:val="24"/>
              <w:szCs w:val="24"/>
            </w:rPr>
            <w:fldChar w:fldCharType="separate"/>
          </w:r>
          <w:r w:rsidR="000C7130">
            <w:rPr>
              <w:rFonts w:ascii="Times New Roman" w:hAnsi="Times New Roman" w:cs="Times New Roman"/>
              <w:noProof/>
              <w:sz w:val="24"/>
              <w:szCs w:val="24"/>
            </w:rPr>
            <w:t xml:space="preserve"> </w:t>
          </w:r>
          <w:r w:rsidR="000C7130" w:rsidRPr="000C7130">
            <w:rPr>
              <w:rFonts w:ascii="Times New Roman" w:hAnsi="Times New Roman" w:cs="Times New Roman"/>
              <w:noProof/>
              <w:sz w:val="24"/>
              <w:szCs w:val="24"/>
            </w:rPr>
            <w:t>(Xu, Payne, Homer, &amp; Alexander, 2016)</w:t>
          </w:r>
          <w:r w:rsidR="000C7130">
            <w:rPr>
              <w:rFonts w:ascii="Times New Roman" w:hAnsi="Times New Roman" w:cs="Times New Roman"/>
              <w:sz w:val="24"/>
              <w:szCs w:val="24"/>
            </w:rPr>
            <w:fldChar w:fldCharType="end"/>
          </w:r>
        </w:sdtContent>
      </w:sdt>
      <w:r w:rsidR="00F96021">
        <w:rPr>
          <w:rFonts w:ascii="Times New Roman" w:hAnsi="Times New Roman" w:cs="Times New Roman"/>
          <w:sz w:val="24"/>
          <w:szCs w:val="24"/>
        </w:rPr>
        <w:t xml:space="preserve">. Employees often resist changes as form of </w:t>
      </w:r>
      <w:r w:rsidR="00636550">
        <w:rPr>
          <w:rFonts w:ascii="Times New Roman" w:hAnsi="Times New Roman" w:cs="Times New Roman"/>
          <w:sz w:val="24"/>
          <w:szCs w:val="24"/>
        </w:rPr>
        <w:t xml:space="preserve">political </w:t>
      </w:r>
      <w:r w:rsidR="00F96021">
        <w:rPr>
          <w:rFonts w:ascii="Times New Roman" w:hAnsi="Times New Roman" w:cs="Times New Roman"/>
          <w:sz w:val="24"/>
          <w:szCs w:val="24"/>
        </w:rPr>
        <w:t xml:space="preserve">expression to the management in two forms; either as a disapproval to the person initiating it or </w:t>
      </w:r>
      <w:r w:rsidR="00636550">
        <w:rPr>
          <w:rFonts w:ascii="Times New Roman" w:hAnsi="Times New Roman" w:cs="Times New Roman"/>
          <w:sz w:val="24"/>
          <w:szCs w:val="24"/>
        </w:rPr>
        <w:t>the decision. Others are also driven their interests to protect their power. Changes like restructuring or introduction of new technology often shift power bases with</w:t>
      </w:r>
      <w:r w:rsidR="000C7130">
        <w:rPr>
          <w:rFonts w:ascii="Times New Roman" w:hAnsi="Times New Roman" w:cs="Times New Roman"/>
          <w:sz w:val="24"/>
          <w:szCs w:val="24"/>
        </w:rPr>
        <w:t>in</w:t>
      </w:r>
      <w:r w:rsidR="00636550">
        <w:rPr>
          <w:rFonts w:ascii="Times New Roman" w:hAnsi="Times New Roman" w:cs="Times New Roman"/>
          <w:sz w:val="24"/>
          <w:szCs w:val="24"/>
        </w:rPr>
        <w:t xml:space="preserve"> the institution as positions are either created or removed. Employees who stand to directly lose their influence </w:t>
      </w:r>
      <w:r w:rsidR="000C7130">
        <w:rPr>
          <w:rFonts w:ascii="Times New Roman" w:hAnsi="Times New Roman" w:cs="Times New Roman"/>
          <w:sz w:val="24"/>
          <w:szCs w:val="24"/>
        </w:rPr>
        <w:t>often oppose such changes.</w:t>
      </w:r>
    </w:p>
    <w:p w:rsidR="00AF3C34" w:rsidRDefault="00E75EA4" w:rsidP="00515F86">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Secondly, the fear of unknown also results in resistance to change in an organization</w:t>
      </w:r>
      <w:sdt>
        <w:sdtPr>
          <w:rPr>
            <w:rFonts w:ascii="Times New Roman" w:hAnsi="Times New Roman" w:cs="Times New Roman"/>
            <w:sz w:val="24"/>
            <w:szCs w:val="24"/>
          </w:rPr>
          <w:id w:val="616874129"/>
          <w:citation/>
        </w:sdtPr>
        <w:sdtContent>
          <w:r w:rsidR="000C7130">
            <w:rPr>
              <w:rFonts w:ascii="Times New Roman" w:hAnsi="Times New Roman" w:cs="Times New Roman"/>
              <w:sz w:val="24"/>
              <w:szCs w:val="24"/>
            </w:rPr>
            <w:fldChar w:fldCharType="begin"/>
          </w:r>
          <w:r w:rsidR="000C7130">
            <w:rPr>
              <w:rFonts w:ascii="Times New Roman" w:hAnsi="Times New Roman" w:cs="Times New Roman"/>
              <w:sz w:val="24"/>
              <w:szCs w:val="24"/>
            </w:rPr>
            <w:instrText xml:space="preserve"> CITATION XXu16 \l 1033 </w:instrText>
          </w:r>
          <w:r w:rsidR="000C7130">
            <w:rPr>
              <w:rFonts w:ascii="Times New Roman" w:hAnsi="Times New Roman" w:cs="Times New Roman"/>
              <w:sz w:val="24"/>
              <w:szCs w:val="24"/>
            </w:rPr>
            <w:fldChar w:fldCharType="separate"/>
          </w:r>
          <w:r w:rsidR="000C7130">
            <w:rPr>
              <w:rFonts w:ascii="Times New Roman" w:hAnsi="Times New Roman" w:cs="Times New Roman"/>
              <w:noProof/>
              <w:sz w:val="24"/>
              <w:szCs w:val="24"/>
            </w:rPr>
            <w:t xml:space="preserve"> </w:t>
          </w:r>
          <w:r w:rsidR="000C7130" w:rsidRPr="000C7130">
            <w:rPr>
              <w:rFonts w:ascii="Times New Roman" w:hAnsi="Times New Roman" w:cs="Times New Roman"/>
              <w:noProof/>
              <w:sz w:val="24"/>
              <w:szCs w:val="24"/>
            </w:rPr>
            <w:t>(Xu, Payne, Homer, &amp; Alexander, 2016)</w:t>
          </w:r>
          <w:r w:rsidR="000C7130">
            <w:rPr>
              <w:rFonts w:ascii="Times New Roman" w:hAnsi="Times New Roman" w:cs="Times New Roman"/>
              <w:sz w:val="24"/>
              <w:szCs w:val="24"/>
            </w:rPr>
            <w:fldChar w:fldCharType="end"/>
          </w:r>
        </w:sdtContent>
      </w:sdt>
      <w:r>
        <w:rPr>
          <w:rFonts w:ascii="Times New Roman" w:hAnsi="Times New Roman" w:cs="Times New Roman"/>
          <w:sz w:val="24"/>
          <w:szCs w:val="24"/>
        </w:rPr>
        <w:t xml:space="preserve">. Naturally, human beings like to remain in their comfort zones </w:t>
      </w:r>
      <w:r w:rsidR="00DF0D73">
        <w:rPr>
          <w:rFonts w:ascii="Times New Roman" w:hAnsi="Times New Roman" w:cs="Times New Roman"/>
          <w:sz w:val="24"/>
          <w:szCs w:val="24"/>
        </w:rPr>
        <w:t xml:space="preserve">and resist any action that seeks to alter their situation. This resistance is often due to future uncertainty that comes with </w:t>
      </w:r>
      <w:r w:rsidR="00AF3C34">
        <w:rPr>
          <w:rFonts w:ascii="Times New Roman" w:hAnsi="Times New Roman" w:cs="Times New Roman"/>
          <w:sz w:val="24"/>
          <w:szCs w:val="24"/>
        </w:rPr>
        <w:t xml:space="preserve">these changes. For example, the employees fear they might lose their jobs, positions or even power if the new policies or technologies are implemented. In most cases, the fear happens when there is poor </w:t>
      </w:r>
      <w:r w:rsidR="00AF3C34">
        <w:rPr>
          <w:rFonts w:ascii="Times New Roman" w:hAnsi="Times New Roman" w:cs="Times New Roman"/>
          <w:sz w:val="24"/>
          <w:szCs w:val="24"/>
        </w:rPr>
        <w:lastRenderedPageBreak/>
        <w:t>communication between the management and employees before effecting the changes</w:t>
      </w:r>
      <w:sdt>
        <w:sdtPr>
          <w:rPr>
            <w:rFonts w:ascii="Times New Roman" w:hAnsi="Times New Roman" w:cs="Times New Roman"/>
            <w:sz w:val="24"/>
            <w:szCs w:val="24"/>
          </w:rPr>
          <w:id w:val="1677998511"/>
          <w:citation/>
        </w:sdtPr>
        <w:sdtContent>
          <w:r w:rsidR="000C7130">
            <w:rPr>
              <w:rFonts w:ascii="Times New Roman" w:hAnsi="Times New Roman" w:cs="Times New Roman"/>
              <w:sz w:val="24"/>
              <w:szCs w:val="24"/>
            </w:rPr>
            <w:fldChar w:fldCharType="begin"/>
          </w:r>
          <w:r w:rsidR="000C7130">
            <w:rPr>
              <w:rFonts w:ascii="Times New Roman" w:hAnsi="Times New Roman" w:cs="Times New Roman"/>
              <w:sz w:val="24"/>
              <w:szCs w:val="24"/>
            </w:rPr>
            <w:instrText xml:space="preserve"> CITATION KKa16 \l 1033 </w:instrText>
          </w:r>
          <w:r w:rsidR="000C7130">
            <w:rPr>
              <w:rFonts w:ascii="Times New Roman" w:hAnsi="Times New Roman" w:cs="Times New Roman"/>
              <w:sz w:val="24"/>
              <w:szCs w:val="24"/>
            </w:rPr>
            <w:fldChar w:fldCharType="separate"/>
          </w:r>
          <w:r w:rsidR="000C7130">
            <w:rPr>
              <w:rFonts w:ascii="Times New Roman" w:hAnsi="Times New Roman" w:cs="Times New Roman"/>
              <w:noProof/>
              <w:sz w:val="24"/>
              <w:szCs w:val="24"/>
            </w:rPr>
            <w:t xml:space="preserve"> </w:t>
          </w:r>
          <w:r w:rsidR="000C7130" w:rsidRPr="000C7130">
            <w:rPr>
              <w:rFonts w:ascii="Times New Roman" w:hAnsi="Times New Roman" w:cs="Times New Roman"/>
              <w:noProof/>
              <w:sz w:val="24"/>
              <w:szCs w:val="24"/>
            </w:rPr>
            <w:t>(A.Goksoy, 2017)</w:t>
          </w:r>
          <w:r w:rsidR="000C7130">
            <w:rPr>
              <w:rFonts w:ascii="Times New Roman" w:hAnsi="Times New Roman" w:cs="Times New Roman"/>
              <w:sz w:val="24"/>
              <w:szCs w:val="24"/>
            </w:rPr>
            <w:fldChar w:fldCharType="end"/>
          </w:r>
        </w:sdtContent>
      </w:sdt>
      <w:r w:rsidR="00AF3C34">
        <w:rPr>
          <w:rFonts w:ascii="Times New Roman" w:hAnsi="Times New Roman" w:cs="Times New Roman"/>
          <w:sz w:val="24"/>
          <w:szCs w:val="24"/>
        </w:rPr>
        <w:t xml:space="preserve">. </w:t>
      </w:r>
    </w:p>
    <w:p w:rsidR="00BB21B0" w:rsidRDefault="00BB21B0" w:rsidP="00515F86">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An organization management can reduce résistance </w:t>
      </w:r>
      <w:r w:rsidR="00B03563">
        <w:rPr>
          <w:rFonts w:ascii="Times New Roman" w:hAnsi="Times New Roman" w:cs="Times New Roman"/>
          <w:sz w:val="24"/>
          <w:szCs w:val="24"/>
        </w:rPr>
        <w:t>by having</w:t>
      </w:r>
      <w:r>
        <w:rPr>
          <w:rFonts w:ascii="Times New Roman" w:hAnsi="Times New Roman" w:cs="Times New Roman"/>
          <w:sz w:val="24"/>
          <w:szCs w:val="24"/>
        </w:rPr>
        <w:t xml:space="preserve"> an elaborate two-way communication with their employees</w:t>
      </w:r>
      <w:sdt>
        <w:sdtPr>
          <w:rPr>
            <w:rFonts w:ascii="Times New Roman" w:hAnsi="Times New Roman" w:cs="Times New Roman"/>
            <w:sz w:val="24"/>
            <w:szCs w:val="24"/>
          </w:rPr>
          <w:id w:val="-1401977521"/>
          <w:citation/>
        </w:sdtPr>
        <w:sdtContent>
          <w:r w:rsidR="000B0EFB">
            <w:rPr>
              <w:rFonts w:ascii="Times New Roman" w:hAnsi="Times New Roman" w:cs="Times New Roman"/>
              <w:sz w:val="24"/>
              <w:szCs w:val="24"/>
            </w:rPr>
            <w:fldChar w:fldCharType="begin"/>
          </w:r>
          <w:r w:rsidR="000B0EFB">
            <w:rPr>
              <w:rFonts w:ascii="Times New Roman" w:hAnsi="Times New Roman" w:cs="Times New Roman"/>
              <w:sz w:val="24"/>
              <w:szCs w:val="24"/>
            </w:rPr>
            <w:instrText xml:space="preserve"> CITATION MIS14 \l 1033 </w:instrText>
          </w:r>
          <w:r w:rsidR="000B0EFB">
            <w:rPr>
              <w:rFonts w:ascii="Times New Roman" w:hAnsi="Times New Roman" w:cs="Times New Roman"/>
              <w:sz w:val="24"/>
              <w:szCs w:val="24"/>
            </w:rPr>
            <w:fldChar w:fldCharType="separate"/>
          </w:r>
          <w:r w:rsidR="000B0EFB">
            <w:rPr>
              <w:rFonts w:ascii="Times New Roman" w:hAnsi="Times New Roman" w:cs="Times New Roman"/>
              <w:noProof/>
              <w:sz w:val="24"/>
              <w:szCs w:val="24"/>
            </w:rPr>
            <w:t xml:space="preserve"> </w:t>
          </w:r>
          <w:r w:rsidR="000B0EFB" w:rsidRPr="000B0EFB">
            <w:rPr>
              <w:rFonts w:ascii="Times New Roman" w:hAnsi="Times New Roman" w:cs="Times New Roman"/>
              <w:noProof/>
              <w:sz w:val="24"/>
              <w:szCs w:val="24"/>
            </w:rPr>
            <w:t>(Kasemsap, 2016)</w:t>
          </w:r>
          <w:r w:rsidR="000B0EFB">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r w:rsidR="00B03563">
        <w:rPr>
          <w:rFonts w:ascii="Times New Roman" w:hAnsi="Times New Roman" w:cs="Times New Roman"/>
          <w:sz w:val="24"/>
          <w:szCs w:val="24"/>
        </w:rPr>
        <w:t xml:space="preserve">Effective communication will make them understand the benefits associated with the changes and also address their fears. As a result, the management win their trust which result in acceptance. </w:t>
      </w:r>
      <w:r w:rsidR="00EF198B">
        <w:rPr>
          <w:rFonts w:ascii="Times New Roman" w:hAnsi="Times New Roman" w:cs="Times New Roman"/>
          <w:sz w:val="24"/>
          <w:szCs w:val="24"/>
        </w:rPr>
        <w:t xml:space="preserve">Additionally, the organization leadership can </w:t>
      </w:r>
      <w:r w:rsidR="00C5286F">
        <w:rPr>
          <w:rFonts w:ascii="Times New Roman" w:hAnsi="Times New Roman" w:cs="Times New Roman"/>
          <w:sz w:val="24"/>
          <w:szCs w:val="24"/>
        </w:rPr>
        <w:t>adopt a democratic approach by collecting views from the employees to implementing the proposed changes.</w:t>
      </w:r>
    </w:p>
    <w:p w:rsidR="00BB219E" w:rsidRDefault="00260880" w:rsidP="00515F86">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In conclusion, resistance to change in an organization is due to several factor</w:t>
      </w:r>
      <w:r w:rsidR="00BB219E">
        <w:rPr>
          <w:rFonts w:ascii="Times New Roman" w:hAnsi="Times New Roman" w:cs="Times New Roman"/>
          <w:sz w:val="24"/>
          <w:szCs w:val="24"/>
        </w:rPr>
        <w:t xml:space="preserve">s that include; fear of unknown and </w:t>
      </w:r>
      <w:r>
        <w:rPr>
          <w:rFonts w:ascii="Times New Roman" w:hAnsi="Times New Roman" w:cs="Times New Roman"/>
          <w:sz w:val="24"/>
          <w:szCs w:val="24"/>
        </w:rPr>
        <w:t>organization politics</w:t>
      </w:r>
      <w:r w:rsidR="00BB219E">
        <w:rPr>
          <w:rFonts w:ascii="Times New Roman" w:hAnsi="Times New Roman" w:cs="Times New Roman"/>
          <w:sz w:val="24"/>
          <w:szCs w:val="24"/>
        </w:rPr>
        <w:t xml:space="preserve">. The management can solve enhance acceptance by either adopting a democratic approach to implementing changes or having an elaborate two-way communication with employees. </w:t>
      </w:r>
    </w:p>
    <w:p w:rsidR="00260880" w:rsidRDefault="00BB219E" w:rsidP="00515F86">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 </w:t>
      </w:r>
      <w:r w:rsidR="00260880">
        <w:rPr>
          <w:rFonts w:ascii="Times New Roman" w:hAnsi="Times New Roman" w:cs="Times New Roman"/>
          <w:sz w:val="24"/>
          <w:szCs w:val="24"/>
        </w:rPr>
        <w:t xml:space="preserve"> </w:t>
      </w:r>
    </w:p>
    <w:p w:rsidR="00E75EA4" w:rsidRDefault="00DF0D73" w:rsidP="00515F86">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  </w:t>
      </w:r>
    </w:p>
    <w:p w:rsidR="00515F86" w:rsidRDefault="00515F86" w:rsidP="00515F86">
      <w:pPr>
        <w:spacing w:line="480" w:lineRule="auto"/>
        <w:jc w:val="center"/>
        <w:rPr>
          <w:rFonts w:ascii="Times New Roman" w:hAnsi="Times New Roman" w:cs="Times New Roman"/>
          <w:sz w:val="24"/>
          <w:szCs w:val="24"/>
        </w:rPr>
      </w:pPr>
    </w:p>
    <w:p w:rsidR="000B0EFB" w:rsidRDefault="000B0EFB" w:rsidP="00515F86">
      <w:pPr>
        <w:spacing w:line="480" w:lineRule="auto"/>
        <w:jc w:val="center"/>
        <w:rPr>
          <w:rFonts w:ascii="Times New Roman" w:hAnsi="Times New Roman" w:cs="Times New Roman"/>
          <w:sz w:val="24"/>
          <w:szCs w:val="24"/>
        </w:rPr>
      </w:pPr>
    </w:p>
    <w:p w:rsidR="000B0EFB" w:rsidRDefault="000B0EFB" w:rsidP="00515F86">
      <w:pPr>
        <w:spacing w:line="480" w:lineRule="auto"/>
        <w:jc w:val="center"/>
        <w:rPr>
          <w:rFonts w:ascii="Times New Roman" w:hAnsi="Times New Roman" w:cs="Times New Roman"/>
          <w:sz w:val="24"/>
          <w:szCs w:val="24"/>
        </w:rPr>
      </w:pPr>
    </w:p>
    <w:p w:rsidR="000B0EFB" w:rsidRDefault="000B0EFB" w:rsidP="00515F86">
      <w:pPr>
        <w:spacing w:line="480" w:lineRule="auto"/>
        <w:jc w:val="center"/>
        <w:rPr>
          <w:rFonts w:ascii="Times New Roman" w:hAnsi="Times New Roman" w:cs="Times New Roman"/>
          <w:sz w:val="24"/>
          <w:szCs w:val="24"/>
        </w:rPr>
      </w:pPr>
    </w:p>
    <w:p w:rsidR="000B0EFB" w:rsidRDefault="000B0EFB" w:rsidP="00515F86">
      <w:pPr>
        <w:spacing w:line="480" w:lineRule="auto"/>
        <w:jc w:val="center"/>
        <w:rPr>
          <w:rFonts w:ascii="Times New Roman" w:hAnsi="Times New Roman" w:cs="Times New Roman"/>
          <w:sz w:val="24"/>
          <w:szCs w:val="24"/>
        </w:rPr>
      </w:pPr>
    </w:p>
    <w:p w:rsidR="000B0EFB" w:rsidRDefault="000B0EFB" w:rsidP="00515F86">
      <w:pPr>
        <w:spacing w:line="480" w:lineRule="auto"/>
        <w:jc w:val="center"/>
        <w:rPr>
          <w:rFonts w:ascii="Times New Roman" w:hAnsi="Times New Roman" w:cs="Times New Roman"/>
          <w:sz w:val="24"/>
          <w:szCs w:val="24"/>
        </w:rPr>
      </w:pPr>
    </w:p>
    <w:p w:rsidR="000B0EFB" w:rsidRDefault="000B0EFB" w:rsidP="00515F8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0B0EFB" w:rsidRDefault="000B0EFB" w:rsidP="000B0EFB">
      <w:pPr>
        <w:pStyle w:val="Bibliography"/>
        <w:ind w:left="720" w:hanging="720"/>
        <w:rPr>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Pr>
          <w:noProof/>
        </w:rPr>
        <w:t xml:space="preserve">A.Goksoy (Ed.). (2017). </w:t>
      </w:r>
      <w:r>
        <w:rPr>
          <w:i/>
          <w:iCs/>
          <w:noProof/>
        </w:rPr>
        <w:t>Organizational change management strategy in modern business.</w:t>
      </w:r>
      <w:r>
        <w:rPr>
          <w:noProof/>
        </w:rPr>
        <w:t xml:space="preserve"> IGI Global.</w:t>
      </w:r>
    </w:p>
    <w:p w:rsidR="000B0EFB" w:rsidRDefault="000B0EFB" w:rsidP="000B0EFB">
      <w:pPr>
        <w:pStyle w:val="Bibliography"/>
        <w:ind w:left="720" w:hanging="720"/>
        <w:rPr>
          <w:noProof/>
        </w:rPr>
      </w:pPr>
      <w:r>
        <w:rPr>
          <w:noProof/>
        </w:rPr>
        <w:t xml:space="preserve">Kasemsap, K. (2016). </w:t>
      </w:r>
      <w:r>
        <w:rPr>
          <w:i/>
          <w:iCs/>
          <w:noProof/>
        </w:rPr>
        <w:t>The roles of organizational change management and resistance to chan</w:t>
      </w:r>
      <w:bookmarkStart w:id="0" w:name="_GoBack"/>
      <w:bookmarkEnd w:id="0"/>
      <w:r>
        <w:rPr>
          <w:i/>
          <w:iCs/>
          <w:noProof/>
        </w:rPr>
        <w:t>ge in modern business world.</w:t>
      </w:r>
      <w:r>
        <w:rPr>
          <w:noProof/>
        </w:rPr>
        <w:t xml:space="preserve"> </w:t>
      </w:r>
    </w:p>
    <w:p w:rsidR="000B0EFB" w:rsidRDefault="000B0EFB" w:rsidP="000B0EFB">
      <w:pPr>
        <w:pStyle w:val="Bibliography"/>
        <w:ind w:left="720" w:hanging="720"/>
        <w:rPr>
          <w:noProof/>
        </w:rPr>
      </w:pPr>
      <w:r>
        <w:rPr>
          <w:noProof/>
        </w:rPr>
        <w:t xml:space="preserve">Xu, X., Payne, S., Homer, M., &amp; Alexander, A. .. (2016). Individual predictors of perceived organizational change fairness. </w:t>
      </w:r>
      <w:r>
        <w:rPr>
          <w:i/>
          <w:iCs/>
          <w:noProof/>
        </w:rPr>
        <w:t>Journal of Managerial Psychology, 31(2)</w:t>
      </w:r>
      <w:r>
        <w:rPr>
          <w:noProof/>
        </w:rPr>
        <w:t>, 420-433.</w:t>
      </w:r>
    </w:p>
    <w:p w:rsidR="000B0EFB" w:rsidRDefault="000B0EFB" w:rsidP="000B0EFB">
      <w:pPr>
        <w:spacing w:line="480" w:lineRule="auto"/>
        <w:rPr>
          <w:rFonts w:ascii="Times New Roman" w:hAnsi="Times New Roman" w:cs="Times New Roman"/>
          <w:sz w:val="24"/>
          <w:szCs w:val="24"/>
        </w:rPr>
      </w:pPr>
      <w:r>
        <w:rPr>
          <w:rFonts w:ascii="Times New Roman" w:hAnsi="Times New Roman" w:cs="Times New Roman"/>
          <w:sz w:val="24"/>
          <w:szCs w:val="24"/>
        </w:rPr>
        <w:fldChar w:fldCharType="end"/>
      </w:r>
    </w:p>
    <w:p w:rsidR="000B0EFB" w:rsidRDefault="000B0EFB" w:rsidP="00515F86">
      <w:pPr>
        <w:spacing w:line="480" w:lineRule="auto"/>
        <w:jc w:val="center"/>
        <w:rPr>
          <w:rFonts w:ascii="Times New Roman" w:hAnsi="Times New Roman" w:cs="Times New Roman"/>
          <w:sz w:val="24"/>
          <w:szCs w:val="24"/>
        </w:rPr>
      </w:pPr>
    </w:p>
    <w:p w:rsidR="000B0EFB" w:rsidRPr="00515F86" w:rsidRDefault="000B0EFB" w:rsidP="00515F86">
      <w:pPr>
        <w:spacing w:line="480" w:lineRule="auto"/>
        <w:jc w:val="center"/>
        <w:rPr>
          <w:rFonts w:ascii="Times New Roman" w:hAnsi="Times New Roman" w:cs="Times New Roman"/>
          <w:sz w:val="24"/>
          <w:szCs w:val="24"/>
        </w:rPr>
      </w:pPr>
    </w:p>
    <w:sectPr w:rsidR="000B0EFB" w:rsidRPr="00515F86" w:rsidSect="00515F8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4C52" w:rsidRDefault="00024C52" w:rsidP="00515F86">
      <w:pPr>
        <w:spacing w:after="0" w:line="240" w:lineRule="auto"/>
      </w:pPr>
      <w:r>
        <w:separator/>
      </w:r>
    </w:p>
  </w:endnote>
  <w:endnote w:type="continuationSeparator" w:id="0">
    <w:p w:rsidR="00024C52" w:rsidRDefault="00024C52" w:rsidP="00515F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4C52" w:rsidRDefault="00024C52" w:rsidP="00515F86">
      <w:pPr>
        <w:spacing w:after="0" w:line="240" w:lineRule="auto"/>
      </w:pPr>
      <w:r>
        <w:separator/>
      </w:r>
    </w:p>
  </w:footnote>
  <w:footnote w:type="continuationSeparator" w:id="0">
    <w:p w:rsidR="00024C52" w:rsidRDefault="00024C52" w:rsidP="00515F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5F86" w:rsidRPr="00515F86" w:rsidRDefault="00515F86">
    <w:pPr>
      <w:pStyle w:val="Header"/>
      <w:rPr>
        <w:rFonts w:ascii="Times New Roman" w:hAnsi="Times New Roman" w:cs="Times New Roman"/>
        <w:sz w:val="24"/>
        <w:szCs w:val="24"/>
      </w:rPr>
    </w:pPr>
    <w:r>
      <w:rPr>
        <w:rFonts w:ascii="Times New Roman" w:hAnsi="Times New Roman" w:cs="Times New Roman"/>
        <w:sz w:val="24"/>
        <w:szCs w:val="24"/>
      </w:rPr>
      <w:t xml:space="preserve">Resistance to Change </w:t>
    </w:r>
    <w:r>
      <w:rPr>
        <w:rFonts w:ascii="Times New Roman" w:hAnsi="Times New Roman" w:cs="Times New Roman"/>
        <w:sz w:val="24"/>
        <w:szCs w:val="24"/>
      </w:rPr>
      <w:tab/>
    </w:r>
    <w:r>
      <w:rPr>
        <w:rFonts w:ascii="Times New Roman" w:hAnsi="Times New Roman" w:cs="Times New Roman"/>
        <w:sz w:val="24"/>
        <w:szCs w:val="24"/>
      </w:rPr>
      <w:tab/>
    </w:r>
    <w:r w:rsidRPr="00515F86">
      <w:rPr>
        <w:rFonts w:ascii="Times New Roman" w:hAnsi="Times New Roman" w:cs="Times New Roman"/>
        <w:sz w:val="24"/>
        <w:szCs w:val="24"/>
      </w:rPr>
      <w:fldChar w:fldCharType="begin"/>
    </w:r>
    <w:r w:rsidRPr="00515F86">
      <w:rPr>
        <w:rFonts w:ascii="Times New Roman" w:hAnsi="Times New Roman" w:cs="Times New Roman"/>
        <w:sz w:val="24"/>
        <w:szCs w:val="24"/>
      </w:rPr>
      <w:instrText xml:space="preserve"> PAGE   \* MERGEFORMAT </w:instrText>
    </w:r>
    <w:r w:rsidRPr="00515F86">
      <w:rPr>
        <w:rFonts w:ascii="Times New Roman" w:hAnsi="Times New Roman" w:cs="Times New Roman"/>
        <w:sz w:val="24"/>
        <w:szCs w:val="24"/>
      </w:rPr>
      <w:fldChar w:fldCharType="separate"/>
    </w:r>
    <w:r w:rsidR="000B0EFB">
      <w:rPr>
        <w:rFonts w:ascii="Times New Roman" w:hAnsi="Times New Roman" w:cs="Times New Roman"/>
        <w:noProof/>
        <w:sz w:val="24"/>
        <w:szCs w:val="24"/>
      </w:rPr>
      <w:t>4</w:t>
    </w:r>
    <w:r w:rsidRPr="00515F86">
      <w:rPr>
        <w:rFonts w:ascii="Times New Roman" w:hAnsi="Times New Roman" w:cs="Times New Roman"/>
        <w:noProof/>
        <w:sz w:val="24"/>
        <w:szCs w:val="24"/>
      </w:rPr>
      <w:fldChar w:fldCharType="end"/>
    </w:r>
  </w:p>
  <w:p w:rsidR="00515F86" w:rsidRDefault="00515F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5F86" w:rsidRPr="00515F86" w:rsidRDefault="00515F86">
    <w:pPr>
      <w:pStyle w:val="Header"/>
      <w:rPr>
        <w:rFonts w:ascii="Times New Roman" w:hAnsi="Times New Roman" w:cs="Times New Roman"/>
        <w:sz w:val="24"/>
      </w:rPr>
    </w:pPr>
    <w:r>
      <w:rPr>
        <w:rFonts w:ascii="Times New Roman" w:hAnsi="Times New Roman" w:cs="Times New Roman"/>
        <w:sz w:val="24"/>
      </w:rPr>
      <w:t xml:space="preserve">Running Head: Resistance to Change </w:t>
    </w:r>
    <w:r>
      <w:rPr>
        <w:rFonts w:ascii="Times New Roman" w:hAnsi="Times New Roman" w:cs="Times New Roman"/>
        <w:sz w:val="24"/>
      </w:rPr>
      <w:tab/>
    </w:r>
    <w:r>
      <w:rPr>
        <w:rFonts w:ascii="Times New Roman" w:hAnsi="Times New Roman" w:cs="Times New Roman"/>
        <w:sz w:val="24"/>
      </w:rPr>
      <w:tab/>
    </w:r>
    <w:r w:rsidRPr="00515F86">
      <w:rPr>
        <w:rFonts w:ascii="Times New Roman" w:hAnsi="Times New Roman" w:cs="Times New Roman"/>
        <w:sz w:val="24"/>
      </w:rPr>
      <w:fldChar w:fldCharType="begin"/>
    </w:r>
    <w:r w:rsidRPr="00515F86">
      <w:rPr>
        <w:rFonts w:ascii="Times New Roman" w:hAnsi="Times New Roman" w:cs="Times New Roman"/>
        <w:sz w:val="24"/>
      </w:rPr>
      <w:instrText xml:space="preserve"> PAGE   \* MERGEFORMAT </w:instrText>
    </w:r>
    <w:r w:rsidRPr="00515F86">
      <w:rPr>
        <w:rFonts w:ascii="Times New Roman" w:hAnsi="Times New Roman" w:cs="Times New Roman"/>
        <w:sz w:val="24"/>
      </w:rPr>
      <w:fldChar w:fldCharType="separate"/>
    </w:r>
    <w:r w:rsidR="00BB219E">
      <w:rPr>
        <w:rFonts w:ascii="Times New Roman" w:hAnsi="Times New Roman" w:cs="Times New Roman"/>
        <w:noProof/>
        <w:sz w:val="24"/>
      </w:rPr>
      <w:t>1</w:t>
    </w:r>
    <w:r w:rsidRPr="00515F86">
      <w:rPr>
        <w:rFonts w:ascii="Times New Roman" w:hAnsi="Times New Roman" w:cs="Times New Roman"/>
        <w:noProof/>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5F86"/>
    <w:rsid w:val="00024C52"/>
    <w:rsid w:val="000B0EFB"/>
    <w:rsid w:val="000C7130"/>
    <w:rsid w:val="001F77FB"/>
    <w:rsid w:val="00260880"/>
    <w:rsid w:val="00281646"/>
    <w:rsid w:val="00414B58"/>
    <w:rsid w:val="00515F86"/>
    <w:rsid w:val="00636550"/>
    <w:rsid w:val="009C638D"/>
    <w:rsid w:val="00AF3C34"/>
    <w:rsid w:val="00B03563"/>
    <w:rsid w:val="00B06DCE"/>
    <w:rsid w:val="00BB219E"/>
    <w:rsid w:val="00BB21B0"/>
    <w:rsid w:val="00BC3A81"/>
    <w:rsid w:val="00C5286F"/>
    <w:rsid w:val="00D864A5"/>
    <w:rsid w:val="00DF0D73"/>
    <w:rsid w:val="00E75EA4"/>
    <w:rsid w:val="00EF198B"/>
    <w:rsid w:val="00F960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5FDE07-EE56-4096-9FFA-DEA8824EE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5F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5F86"/>
  </w:style>
  <w:style w:type="paragraph" w:styleId="Footer">
    <w:name w:val="footer"/>
    <w:basedOn w:val="Normal"/>
    <w:link w:val="FooterChar"/>
    <w:uiPriority w:val="99"/>
    <w:unhideWhenUsed/>
    <w:rsid w:val="00515F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5F86"/>
  </w:style>
  <w:style w:type="paragraph" w:styleId="Bibliography">
    <w:name w:val="Bibliography"/>
    <w:basedOn w:val="Normal"/>
    <w:next w:val="Normal"/>
    <w:uiPriority w:val="37"/>
    <w:unhideWhenUsed/>
    <w:rsid w:val="000B0E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606850">
      <w:bodyDiv w:val="1"/>
      <w:marLeft w:val="0"/>
      <w:marRight w:val="0"/>
      <w:marTop w:val="0"/>
      <w:marBottom w:val="0"/>
      <w:divBdr>
        <w:top w:val="none" w:sz="0" w:space="0" w:color="auto"/>
        <w:left w:val="none" w:sz="0" w:space="0" w:color="auto"/>
        <w:bottom w:val="none" w:sz="0" w:space="0" w:color="auto"/>
        <w:right w:val="none" w:sz="0" w:space="0" w:color="auto"/>
      </w:divBdr>
    </w:div>
    <w:div w:id="267811051">
      <w:bodyDiv w:val="1"/>
      <w:marLeft w:val="0"/>
      <w:marRight w:val="0"/>
      <w:marTop w:val="0"/>
      <w:marBottom w:val="0"/>
      <w:divBdr>
        <w:top w:val="none" w:sz="0" w:space="0" w:color="auto"/>
        <w:left w:val="none" w:sz="0" w:space="0" w:color="auto"/>
        <w:bottom w:val="none" w:sz="0" w:space="0" w:color="auto"/>
        <w:right w:val="none" w:sz="0" w:space="0" w:color="auto"/>
      </w:divBdr>
    </w:div>
    <w:div w:id="432433716">
      <w:bodyDiv w:val="1"/>
      <w:marLeft w:val="0"/>
      <w:marRight w:val="0"/>
      <w:marTop w:val="0"/>
      <w:marBottom w:val="0"/>
      <w:divBdr>
        <w:top w:val="none" w:sz="0" w:space="0" w:color="auto"/>
        <w:left w:val="none" w:sz="0" w:space="0" w:color="auto"/>
        <w:bottom w:val="none" w:sz="0" w:space="0" w:color="auto"/>
        <w:right w:val="none" w:sz="0" w:space="0" w:color="auto"/>
      </w:divBdr>
    </w:div>
    <w:div w:id="533155115">
      <w:bodyDiv w:val="1"/>
      <w:marLeft w:val="0"/>
      <w:marRight w:val="0"/>
      <w:marTop w:val="0"/>
      <w:marBottom w:val="0"/>
      <w:divBdr>
        <w:top w:val="none" w:sz="0" w:space="0" w:color="auto"/>
        <w:left w:val="none" w:sz="0" w:space="0" w:color="auto"/>
        <w:bottom w:val="none" w:sz="0" w:space="0" w:color="auto"/>
        <w:right w:val="none" w:sz="0" w:space="0" w:color="auto"/>
      </w:divBdr>
    </w:div>
    <w:div w:id="566889586">
      <w:bodyDiv w:val="1"/>
      <w:marLeft w:val="0"/>
      <w:marRight w:val="0"/>
      <w:marTop w:val="0"/>
      <w:marBottom w:val="0"/>
      <w:divBdr>
        <w:top w:val="none" w:sz="0" w:space="0" w:color="auto"/>
        <w:left w:val="none" w:sz="0" w:space="0" w:color="auto"/>
        <w:bottom w:val="none" w:sz="0" w:space="0" w:color="auto"/>
        <w:right w:val="none" w:sz="0" w:space="0" w:color="auto"/>
      </w:divBdr>
    </w:div>
    <w:div w:id="676730645">
      <w:bodyDiv w:val="1"/>
      <w:marLeft w:val="0"/>
      <w:marRight w:val="0"/>
      <w:marTop w:val="0"/>
      <w:marBottom w:val="0"/>
      <w:divBdr>
        <w:top w:val="none" w:sz="0" w:space="0" w:color="auto"/>
        <w:left w:val="none" w:sz="0" w:space="0" w:color="auto"/>
        <w:bottom w:val="none" w:sz="0" w:space="0" w:color="auto"/>
        <w:right w:val="none" w:sz="0" w:space="0" w:color="auto"/>
      </w:divBdr>
    </w:div>
    <w:div w:id="721556862">
      <w:bodyDiv w:val="1"/>
      <w:marLeft w:val="0"/>
      <w:marRight w:val="0"/>
      <w:marTop w:val="0"/>
      <w:marBottom w:val="0"/>
      <w:divBdr>
        <w:top w:val="none" w:sz="0" w:space="0" w:color="auto"/>
        <w:left w:val="none" w:sz="0" w:space="0" w:color="auto"/>
        <w:bottom w:val="none" w:sz="0" w:space="0" w:color="auto"/>
        <w:right w:val="none" w:sz="0" w:space="0" w:color="auto"/>
      </w:divBdr>
    </w:div>
    <w:div w:id="934291965">
      <w:bodyDiv w:val="1"/>
      <w:marLeft w:val="0"/>
      <w:marRight w:val="0"/>
      <w:marTop w:val="0"/>
      <w:marBottom w:val="0"/>
      <w:divBdr>
        <w:top w:val="none" w:sz="0" w:space="0" w:color="auto"/>
        <w:left w:val="none" w:sz="0" w:space="0" w:color="auto"/>
        <w:bottom w:val="none" w:sz="0" w:space="0" w:color="auto"/>
        <w:right w:val="none" w:sz="0" w:space="0" w:color="auto"/>
      </w:divBdr>
    </w:div>
    <w:div w:id="969019366">
      <w:bodyDiv w:val="1"/>
      <w:marLeft w:val="0"/>
      <w:marRight w:val="0"/>
      <w:marTop w:val="0"/>
      <w:marBottom w:val="0"/>
      <w:divBdr>
        <w:top w:val="none" w:sz="0" w:space="0" w:color="auto"/>
        <w:left w:val="none" w:sz="0" w:space="0" w:color="auto"/>
        <w:bottom w:val="none" w:sz="0" w:space="0" w:color="auto"/>
        <w:right w:val="none" w:sz="0" w:space="0" w:color="auto"/>
      </w:divBdr>
    </w:div>
    <w:div w:id="990711929">
      <w:bodyDiv w:val="1"/>
      <w:marLeft w:val="0"/>
      <w:marRight w:val="0"/>
      <w:marTop w:val="0"/>
      <w:marBottom w:val="0"/>
      <w:divBdr>
        <w:top w:val="none" w:sz="0" w:space="0" w:color="auto"/>
        <w:left w:val="none" w:sz="0" w:space="0" w:color="auto"/>
        <w:bottom w:val="none" w:sz="0" w:space="0" w:color="auto"/>
        <w:right w:val="none" w:sz="0" w:space="0" w:color="auto"/>
      </w:divBdr>
    </w:div>
    <w:div w:id="1194345965">
      <w:bodyDiv w:val="1"/>
      <w:marLeft w:val="0"/>
      <w:marRight w:val="0"/>
      <w:marTop w:val="0"/>
      <w:marBottom w:val="0"/>
      <w:divBdr>
        <w:top w:val="none" w:sz="0" w:space="0" w:color="auto"/>
        <w:left w:val="none" w:sz="0" w:space="0" w:color="auto"/>
        <w:bottom w:val="none" w:sz="0" w:space="0" w:color="auto"/>
        <w:right w:val="none" w:sz="0" w:space="0" w:color="auto"/>
      </w:divBdr>
    </w:div>
    <w:div w:id="1211306583">
      <w:bodyDiv w:val="1"/>
      <w:marLeft w:val="0"/>
      <w:marRight w:val="0"/>
      <w:marTop w:val="0"/>
      <w:marBottom w:val="0"/>
      <w:divBdr>
        <w:top w:val="none" w:sz="0" w:space="0" w:color="auto"/>
        <w:left w:val="none" w:sz="0" w:space="0" w:color="auto"/>
        <w:bottom w:val="none" w:sz="0" w:space="0" w:color="auto"/>
        <w:right w:val="none" w:sz="0" w:space="0" w:color="auto"/>
      </w:divBdr>
    </w:div>
    <w:div w:id="1668942072">
      <w:bodyDiv w:val="1"/>
      <w:marLeft w:val="0"/>
      <w:marRight w:val="0"/>
      <w:marTop w:val="0"/>
      <w:marBottom w:val="0"/>
      <w:divBdr>
        <w:top w:val="none" w:sz="0" w:space="0" w:color="auto"/>
        <w:left w:val="none" w:sz="0" w:space="0" w:color="auto"/>
        <w:bottom w:val="none" w:sz="0" w:space="0" w:color="auto"/>
        <w:right w:val="none" w:sz="0" w:space="0" w:color="auto"/>
      </w:divBdr>
    </w:div>
    <w:div w:id="1700353859">
      <w:bodyDiv w:val="1"/>
      <w:marLeft w:val="0"/>
      <w:marRight w:val="0"/>
      <w:marTop w:val="0"/>
      <w:marBottom w:val="0"/>
      <w:divBdr>
        <w:top w:val="none" w:sz="0" w:space="0" w:color="auto"/>
        <w:left w:val="none" w:sz="0" w:space="0" w:color="auto"/>
        <w:bottom w:val="none" w:sz="0" w:space="0" w:color="auto"/>
        <w:right w:val="none" w:sz="0" w:space="0" w:color="auto"/>
      </w:divBdr>
    </w:div>
    <w:div w:id="1781681272">
      <w:bodyDiv w:val="1"/>
      <w:marLeft w:val="0"/>
      <w:marRight w:val="0"/>
      <w:marTop w:val="0"/>
      <w:marBottom w:val="0"/>
      <w:divBdr>
        <w:top w:val="none" w:sz="0" w:space="0" w:color="auto"/>
        <w:left w:val="none" w:sz="0" w:space="0" w:color="auto"/>
        <w:bottom w:val="none" w:sz="0" w:space="0" w:color="auto"/>
        <w:right w:val="none" w:sz="0" w:space="0" w:color="auto"/>
      </w:divBdr>
    </w:div>
    <w:div w:id="1904289386">
      <w:bodyDiv w:val="1"/>
      <w:marLeft w:val="0"/>
      <w:marRight w:val="0"/>
      <w:marTop w:val="0"/>
      <w:marBottom w:val="0"/>
      <w:divBdr>
        <w:top w:val="none" w:sz="0" w:space="0" w:color="auto"/>
        <w:left w:val="none" w:sz="0" w:space="0" w:color="auto"/>
        <w:bottom w:val="none" w:sz="0" w:space="0" w:color="auto"/>
        <w:right w:val="none" w:sz="0" w:space="0" w:color="auto"/>
      </w:divBdr>
    </w:div>
    <w:div w:id="2043554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09C6"/>
    <w:rsid w:val="00C409C6"/>
    <w:rsid w:val="00C802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6CE5D86BE4431892B68F2300480BD4">
    <w:name w:val="906CE5D86BE4431892B68F2300480BD4"/>
    <w:rsid w:val="00C409C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XXu16</b:Tag>
    <b:SourceType>JournalArticle</b:SourceType>
    <b:Guid>{FD3917B1-CDB2-4310-83D0-DA136A6FDE26}</b:Guid>
    <b:Author>
      <b:Author>
        <b:NameList>
          <b:Person>
            <b:Last>Xu</b:Last>
            <b:First>X.</b:First>
          </b:Person>
          <b:Person>
            <b:Last>Payne</b:Last>
            <b:First>S.C</b:First>
          </b:Person>
          <b:Person>
            <b:Last>Homer</b:Last>
            <b:First>M.T</b:First>
          </b:Person>
          <b:Person>
            <b:Last>Alexander</b:Last>
            <b:First>A</b:First>
            <b:Middle>.L</b:Middle>
          </b:Person>
        </b:NameList>
      </b:Author>
    </b:Author>
    <b:Title>Individual predictors of perceived organizational change fairness</b:Title>
    <b:JournalName>Journal of Managerial Psychology, 31(2)</b:JournalName>
    <b:Year>2016</b:Year>
    <b:Pages>420-433</b:Pages>
    <b:RefOrder>1</b:RefOrder>
  </b:Source>
  <b:Source>
    <b:Tag>KKa16</b:Tag>
    <b:SourceType>Book</b:SourceType>
    <b:Guid>{04A71312-9FAE-4A7F-BB16-46D4A3987DB6}</b:Guid>
    <b:Author>
      <b:Editor>
        <b:NameList>
          <b:Person>
            <b:Last>A.Goksoy</b:Last>
          </b:Person>
        </b:NameList>
      </b:Editor>
    </b:Author>
    <b:Title>Organizational change management strategy in modern business</b:Title>
    <b:Year>2017</b:Year>
    <b:Publisher>IGI Global</b:Publisher>
    <b:RefOrder>2</b:RefOrder>
  </b:Source>
  <b:Source>
    <b:Tag>MIS14</b:Tag>
    <b:SourceType>Book</b:SourceType>
    <b:Guid>{1111D302-45E8-405A-B0CE-D2A8ED7771A1}</b:Guid>
    <b:Title>The roles of organizational change management and resistance to chnage in modern business world</b:Title>
    <b:JournalName>International Business and Economic Research Journal (IBER), 13(4)</b:JournalName>
    <b:Year>2016</b:Year>
    <b:Pages>853-860</b:Pages>
    <b:Author>
      <b:Author>
        <b:NameList>
          <b:Person>
            <b:Last>Kasemsap</b:Last>
            <b:First>K.</b:First>
          </b:Person>
        </b:NameList>
      </b:Author>
    </b:Author>
    <b:RefOrder>3</b:RefOrder>
  </b:Source>
</b:Sources>
</file>

<file path=customXml/itemProps1.xml><?xml version="1.0" encoding="utf-8"?>
<ds:datastoreItem xmlns:ds="http://schemas.openxmlformats.org/officeDocument/2006/customXml" ds:itemID="{D5EDCCF3-E749-49DC-AD6B-47D635B77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4</Pages>
  <Words>490</Words>
  <Characters>2794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papa</dc:creator>
  <cp:keywords/>
  <dc:description/>
  <cp:lastModifiedBy>papa</cp:lastModifiedBy>
  <cp:revision>17</cp:revision>
  <dcterms:created xsi:type="dcterms:W3CDTF">2018-10-17T20:01:00Z</dcterms:created>
  <dcterms:modified xsi:type="dcterms:W3CDTF">2018-10-18T08:14:00Z</dcterms:modified>
</cp:coreProperties>
</file>