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3F06" w:rsidRPr="00F270E6" w:rsidRDefault="00F73F06" w:rsidP="00F270E6">
      <w:pPr>
        <w:spacing w:line="480" w:lineRule="auto"/>
        <w:jc w:val="center"/>
        <w:rPr>
          <w:rFonts w:ascii="Times New Roman" w:hAnsi="Times New Roman" w:cs="Times New Roman"/>
          <w:sz w:val="24"/>
          <w:szCs w:val="24"/>
        </w:rPr>
      </w:pPr>
    </w:p>
    <w:p w:rsidR="00F73F06" w:rsidRPr="00F270E6" w:rsidRDefault="00F73F06" w:rsidP="00F270E6">
      <w:pPr>
        <w:spacing w:line="480" w:lineRule="auto"/>
        <w:jc w:val="center"/>
        <w:rPr>
          <w:rFonts w:ascii="Times New Roman" w:hAnsi="Times New Roman" w:cs="Times New Roman"/>
          <w:sz w:val="24"/>
          <w:szCs w:val="24"/>
        </w:rPr>
      </w:pPr>
    </w:p>
    <w:p w:rsidR="00F73F06" w:rsidRPr="00F270E6" w:rsidRDefault="00F73F06" w:rsidP="00F270E6">
      <w:pPr>
        <w:spacing w:line="480" w:lineRule="auto"/>
        <w:jc w:val="center"/>
        <w:rPr>
          <w:rFonts w:ascii="Times New Roman" w:hAnsi="Times New Roman" w:cs="Times New Roman"/>
          <w:sz w:val="24"/>
          <w:szCs w:val="24"/>
        </w:rPr>
      </w:pPr>
    </w:p>
    <w:p w:rsidR="00F73F06" w:rsidRPr="00F270E6" w:rsidRDefault="00F73F06" w:rsidP="00F270E6">
      <w:pPr>
        <w:spacing w:line="480" w:lineRule="auto"/>
        <w:jc w:val="center"/>
        <w:rPr>
          <w:rFonts w:ascii="Times New Roman" w:hAnsi="Times New Roman" w:cs="Times New Roman"/>
          <w:sz w:val="24"/>
          <w:szCs w:val="24"/>
        </w:rPr>
      </w:pPr>
    </w:p>
    <w:p w:rsidR="00FC1B4D" w:rsidRPr="00F270E6" w:rsidRDefault="00F73F06" w:rsidP="00F270E6">
      <w:pPr>
        <w:spacing w:line="480" w:lineRule="auto"/>
        <w:jc w:val="center"/>
        <w:rPr>
          <w:rFonts w:ascii="Times New Roman" w:hAnsi="Times New Roman" w:cs="Times New Roman"/>
          <w:sz w:val="24"/>
          <w:szCs w:val="24"/>
        </w:rPr>
      </w:pPr>
      <w:r w:rsidRPr="00F270E6">
        <w:rPr>
          <w:rFonts w:ascii="Times New Roman" w:hAnsi="Times New Roman" w:cs="Times New Roman"/>
          <w:sz w:val="24"/>
          <w:szCs w:val="24"/>
        </w:rPr>
        <w:t>Harley-Davidson's Focus Strategy</w:t>
      </w:r>
    </w:p>
    <w:p w:rsidR="00F73F06" w:rsidRPr="00F270E6" w:rsidRDefault="00F73F06" w:rsidP="00F270E6">
      <w:pPr>
        <w:spacing w:line="480" w:lineRule="auto"/>
        <w:jc w:val="center"/>
        <w:rPr>
          <w:rFonts w:ascii="Times New Roman" w:hAnsi="Times New Roman" w:cs="Times New Roman"/>
          <w:sz w:val="24"/>
          <w:szCs w:val="24"/>
        </w:rPr>
      </w:pPr>
      <w:r w:rsidRPr="00F270E6">
        <w:rPr>
          <w:rFonts w:ascii="Times New Roman" w:hAnsi="Times New Roman" w:cs="Times New Roman"/>
          <w:sz w:val="24"/>
          <w:szCs w:val="24"/>
        </w:rPr>
        <w:t>Name</w:t>
      </w:r>
    </w:p>
    <w:p w:rsidR="00F73F06" w:rsidRPr="00F270E6" w:rsidRDefault="00F73F06" w:rsidP="00F270E6">
      <w:pPr>
        <w:spacing w:line="480" w:lineRule="auto"/>
        <w:jc w:val="center"/>
        <w:rPr>
          <w:rFonts w:ascii="Times New Roman" w:hAnsi="Times New Roman" w:cs="Times New Roman"/>
          <w:sz w:val="24"/>
          <w:szCs w:val="24"/>
        </w:rPr>
      </w:pPr>
      <w:r w:rsidRPr="00F270E6">
        <w:rPr>
          <w:rFonts w:ascii="Times New Roman" w:hAnsi="Times New Roman" w:cs="Times New Roman"/>
          <w:sz w:val="24"/>
          <w:szCs w:val="24"/>
        </w:rPr>
        <w:t>Institution Affiliation</w:t>
      </w:r>
    </w:p>
    <w:p w:rsidR="00F73F06" w:rsidRPr="00F270E6" w:rsidRDefault="00F73F06" w:rsidP="00F270E6">
      <w:pPr>
        <w:spacing w:line="480" w:lineRule="auto"/>
        <w:jc w:val="center"/>
        <w:rPr>
          <w:rFonts w:ascii="Times New Roman" w:hAnsi="Times New Roman" w:cs="Times New Roman"/>
          <w:sz w:val="24"/>
          <w:szCs w:val="24"/>
        </w:rPr>
      </w:pPr>
    </w:p>
    <w:p w:rsidR="00F73F06" w:rsidRPr="00F270E6" w:rsidRDefault="00F73F06" w:rsidP="00F270E6">
      <w:pPr>
        <w:spacing w:line="480" w:lineRule="auto"/>
        <w:jc w:val="center"/>
        <w:rPr>
          <w:rFonts w:ascii="Times New Roman" w:hAnsi="Times New Roman" w:cs="Times New Roman"/>
          <w:sz w:val="24"/>
          <w:szCs w:val="24"/>
        </w:rPr>
      </w:pPr>
    </w:p>
    <w:p w:rsidR="00F73F06" w:rsidRPr="00F270E6" w:rsidRDefault="00F73F06" w:rsidP="00F270E6">
      <w:pPr>
        <w:spacing w:line="480" w:lineRule="auto"/>
        <w:jc w:val="center"/>
        <w:rPr>
          <w:rFonts w:ascii="Times New Roman" w:hAnsi="Times New Roman" w:cs="Times New Roman"/>
          <w:sz w:val="24"/>
          <w:szCs w:val="24"/>
        </w:rPr>
      </w:pPr>
    </w:p>
    <w:p w:rsidR="00F73F06" w:rsidRPr="00F270E6" w:rsidRDefault="00F73F06" w:rsidP="00F270E6">
      <w:pPr>
        <w:spacing w:line="480" w:lineRule="auto"/>
        <w:jc w:val="center"/>
        <w:rPr>
          <w:rFonts w:ascii="Times New Roman" w:hAnsi="Times New Roman" w:cs="Times New Roman"/>
          <w:sz w:val="24"/>
          <w:szCs w:val="24"/>
        </w:rPr>
      </w:pPr>
    </w:p>
    <w:p w:rsidR="00F73F06" w:rsidRPr="00F270E6" w:rsidRDefault="00F73F06" w:rsidP="00F270E6">
      <w:pPr>
        <w:spacing w:line="480" w:lineRule="auto"/>
        <w:jc w:val="center"/>
        <w:rPr>
          <w:rFonts w:ascii="Times New Roman" w:hAnsi="Times New Roman" w:cs="Times New Roman"/>
          <w:sz w:val="24"/>
          <w:szCs w:val="24"/>
        </w:rPr>
      </w:pPr>
    </w:p>
    <w:p w:rsidR="00F73F06" w:rsidRPr="00F270E6" w:rsidRDefault="00F73F06" w:rsidP="00F270E6">
      <w:pPr>
        <w:spacing w:line="480" w:lineRule="auto"/>
        <w:jc w:val="center"/>
        <w:rPr>
          <w:rFonts w:ascii="Times New Roman" w:hAnsi="Times New Roman" w:cs="Times New Roman"/>
          <w:sz w:val="24"/>
          <w:szCs w:val="24"/>
        </w:rPr>
      </w:pPr>
    </w:p>
    <w:p w:rsidR="00F73F06" w:rsidRPr="00F270E6" w:rsidRDefault="00F73F06" w:rsidP="00F270E6">
      <w:pPr>
        <w:spacing w:line="480" w:lineRule="auto"/>
        <w:jc w:val="center"/>
        <w:rPr>
          <w:rFonts w:ascii="Times New Roman" w:hAnsi="Times New Roman" w:cs="Times New Roman"/>
          <w:sz w:val="24"/>
          <w:szCs w:val="24"/>
        </w:rPr>
      </w:pPr>
    </w:p>
    <w:p w:rsidR="00F73F06" w:rsidRPr="00F270E6" w:rsidRDefault="00F73F06" w:rsidP="00F270E6">
      <w:pPr>
        <w:spacing w:line="480" w:lineRule="auto"/>
        <w:jc w:val="center"/>
        <w:rPr>
          <w:rFonts w:ascii="Times New Roman" w:hAnsi="Times New Roman" w:cs="Times New Roman"/>
          <w:sz w:val="24"/>
          <w:szCs w:val="24"/>
        </w:rPr>
      </w:pPr>
    </w:p>
    <w:p w:rsidR="00F73F06" w:rsidRPr="00F270E6" w:rsidRDefault="00F73F06" w:rsidP="00F270E6">
      <w:pPr>
        <w:spacing w:line="480" w:lineRule="auto"/>
        <w:jc w:val="center"/>
        <w:rPr>
          <w:rFonts w:ascii="Times New Roman" w:hAnsi="Times New Roman" w:cs="Times New Roman"/>
          <w:sz w:val="24"/>
          <w:szCs w:val="24"/>
        </w:rPr>
      </w:pPr>
    </w:p>
    <w:p w:rsidR="00F73F06" w:rsidRPr="00F270E6" w:rsidRDefault="00F73F06" w:rsidP="00F270E6">
      <w:pPr>
        <w:spacing w:line="480" w:lineRule="auto"/>
        <w:jc w:val="center"/>
        <w:rPr>
          <w:rFonts w:ascii="Times New Roman" w:hAnsi="Times New Roman" w:cs="Times New Roman"/>
          <w:sz w:val="24"/>
          <w:szCs w:val="24"/>
        </w:rPr>
      </w:pPr>
    </w:p>
    <w:p w:rsidR="00F73F06" w:rsidRPr="00F270E6" w:rsidRDefault="00F73F06" w:rsidP="00F270E6">
      <w:pPr>
        <w:spacing w:line="480" w:lineRule="auto"/>
        <w:jc w:val="center"/>
        <w:rPr>
          <w:rFonts w:ascii="Times New Roman" w:hAnsi="Times New Roman" w:cs="Times New Roman"/>
          <w:sz w:val="24"/>
          <w:szCs w:val="24"/>
        </w:rPr>
      </w:pPr>
    </w:p>
    <w:p w:rsidR="00F73F06" w:rsidRPr="00F270E6" w:rsidRDefault="00F73F06" w:rsidP="00F270E6">
      <w:pPr>
        <w:spacing w:line="480" w:lineRule="auto"/>
        <w:jc w:val="center"/>
        <w:rPr>
          <w:rFonts w:ascii="Times New Roman" w:hAnsi="Times New Roman" w:cs="Times New Roman"/>
          <w:sz w:val="24"/>
          <w:szCs w:val="24"/>
        </w:rPr>
      </w:pPr>
      <w:r w:rsidRPr="00F270E6">
        <w:rPr>
          <w:rFonts w:ascii="Times New Roman" w:hAnsi="Times New Roman" w:cs="Times New Roman"/>
          <w:sz w:val="24"/>
          <w:szCs w:val="24"/>
        </w:rPr>
        <w:lastRenderedPageBreak/>
        <w:t>Harley-Davidson's Focus Strategy</w:t>
      </w:r>
    </w:p>
    <w:p w:rsidR="00F73F06" w:rsidRPr="00F270E6" w:rsidRDefault="00F73F06" w:rsidP="00F270E6">
      <w:pPr>
        <w:spacing w:line="480" w:lineRule="auto"/>
        <w:jc w:val="center"/>
        <w:rPr>
          <w:rFonts w:ascii="Times New Roman" w:hAnsi="Times New Roman" w:cs="Times New Roman"/>
          <w:b/>
          <w:sz w:val="24"/>
          <w:szCs w:val="24"/>
        </w:rPr>
      </w:pPr>
      <w:r w:rsidRPr="00F270E6">
        <w:rPr>
          <w:rFonts w:ascii="Times New Roman" w:hAnsi="Times New Roman" w:cs="Times New Roman"/>
          <w:b/>
          <w:sz w:val="24"/>
          <w:szCs w:val="24"/>
        </w:rPr>
        <w:t>Introduction</w:t>
      </w:r>
    </w:p>
    <w:p w:rsidR="00DD1F74" w:rsidRPr="00F270E6" w:rsidRDefault="00DD1F74" w:rsidP="00F270E6">
      <w:pPr>
        <w:spacing w:line="480" w:lineRule="auto"/>
        <w:ind w:firstLine="720"/>
        <w:rPr>
          <w:rFonts w:ascii="Times New Roman" w:hAnsi="Times New Roman" w:cs="Times New Roman"/>
          <w:sz w:val="24"/>
          <w:szCs w:val="24"/>
        </w:rPr>
      </w:pPr>
      <w:r w:rsidRPr="00F270E6">
        <w:rPr>
          <w:rFonts w:ascii="Times New Roman" w:hAnsi="Times New Roman" w:cs="Times New Roman"/>
          <w:sz w:val="24"/>
          <w:szCs w:val="24"/>
        </w:rPr>
        <w:t xml:space="preserve">Harley Davidson an American motorcycle company that was founded in 1903 and has been producing the most renowned motorcycles globally (Harley-Davidson, 2004). The company operates in approximately 70 countries worldwide in order to meet their customers’ demands in the global market (Harley-Davidson, 2004). Despite the company dealing with motorcycles, it also deals with motorcycle parts and accessories, motorcycle clothing among others (Harley-Davidson, 2004). Globally, the company has been on the forefront to maintain a good relationship between the customers and the company in order to maintain its competitive advantage in the global market. Strategic planning is pivotal in any organization globally. Strategic planning will involve the evaluation of the firm’s goals and objectives. Moreover, the implementation will involve resourcing the plan and putting the ideas into action as well as managing the actions (Well, 2015). Strategic management is beneficial to an organization by ensuring all targeted goals are met, optimizing the firm’s performance process to ensure quality delivery of goods and services (Well, 2015). Ever since 1980, Harley Company has been making some strategic planning that enabled the company to achieve its goals and objectives (Harley-Davidson, 2004). For instance, in the same year, the company made some progress through the business process to align its employee’s contribution to works towards the same goal. As a result, the move propelled the company to achieve most of its short-term objectives. The company has focused on some strategic planning to enable the firm to develop and maintain some substantial stand to meet its customers’ demands. The strategic planning has been crucial in the company to ensure efficient services and products are delivered to their customers. The </w:t>
      </w:r>
      <w:r w:rsidRPr="00F270E6">
        <w:rPr>
          <w:rFonts w:ascii="Times New Roman" w:hAnsi="Times New Roman" w:cs="Times New Roman"/>
          <w:sz w:val="24"/>
          <w:szCs w:val="24"/>
        </w:rPr>
        <w:lastRenderedPageBreak/>
        <w:t>company has been on making effective advertisement through diverse articles and publication to promote their motorcycle and accessories.</w:t>
      </w:r>
    </w:p>
    <w:p w:rsidR="0078758C" w:rsidRPr="00F270E6" w:rsidRDefault="00E66213" w:rsidP="00F270E6">
      <w:pPr>
        <w:spacing w:line="480" w:lineRule="auto"/>
        <w:jc w:val="center"/>
        <w:rPr>
          <w:rFonts w:ascii="Times New Roman" w:hAnsi="Times New Roman" w:cs="Times New Roman"/>
          <w:b/>
          <w:sz w:val="24"/>
          <w:szCs w:val="24"/>
        </w:rPr>
      </w:pPr>
      <w:r w:rsidRPr="00F270E6">
        <w:rPr>
          <w:rFonts w:ascii="Times New Roman" w:hAnsi="Times New Roman" w:cs="Times New Roman"/>
          <w:b/>
          <w:sz w:val="24"/>
          <w:szCs w:val="24"/>
        </w:rPr>
        <w:t>Corporate Strategies`</w:t>
      </w:r>
    </w:p>
    <w:p w:rsidR="00DD1F74" w:rsidRPr="00F270E6" w:rsidRDefault="00DD1F74" w:rsidP="00F270E6">
      <w:pPr>
        <w:spacing w:line="480" w:lineRule="auto"/>
        <w:ind w:firstLine="720"/>
        <w:rPr>
          <w:rFonts w:ascii="Times New Roman" w:hAnsi="Times New Roman" w:cs="Times New Roman"/>
          <w:sz w:val="24"/>
          <w:szCs w:val="24"/>
        </w:rPr>
      </w:pPr>
      <w:r w:rsidRPr="00F270E6">
        <w:rPr>
          <w:rFonts w:ascii="Times New Roman" w:hAnsi="Times New Roman" w:cs="Times New Roman"/>
          <w:sz w:val="24"/>
          <w:szCs w:val="24"/>
        </w:rPr>
        <w:t>The company has to involve itself in aligning its strategic planning and management which are categorized as short-term objectives and long-term objectives. Short term objectives include reduction in recurrent expenditure especially in salary payments and utility bills, reshuffling of the customer care department to foster good customer reputation and developing a vibrant and enthusiastic marketing team that will oversee invention and innovation brilliant and appealing its marketing strategies to enhance the operations of Harley Company in the global market (Meyer, 2017). On the other hand, long-term objectives include the composition of an interim team that will oversee the operations of the company for a while to avoid management succession politics The company has achieved most of its goals as well as the market position through diverse strategies of growth, enabling the company to have some competitive advantage (Meyer, 2017). The corporate strategies that the company should adopt in order to enhance profitability and productivity will involve product innovation in relation to advancement in technology. The company should align some experts in their respective areas to enhance the productivity of more improved motorcycles in relation to advancements in technology. This will, in turn, increase productivity since more customers will purchase the improved motorcycles.</w:t>
      </w:r>
    </w:p>
    <w:p w:rsidR="00DD1F74" w:rsidRPr="00F270E6" w:rsidRDefault="00DD1F74" w:rsidP="00F270E6">
      <w:pPr>
        <w:spacing w:line="480" w:lineRule="auto"/>
        <w:ind w:firstLine="720"/>
        <w:rPr>
          <w:rFonts w:ascii="Times New Roman" w:hAnsi="Times New Roman" w:cs="Times New Roman"/>
          <w:sz w:val="24"/>
          <w:szCs w:val="24"/>
        </w:rPr>
      </w:pPr>
      <w:r w:rsidRPr="00F270E6">
        <w:rPr>
          <w:rFonts w:ascii="Times New Roman" w:hAnsi="Times New Roman" w:cs="Times New Roman"/>
          <w:sz w:val="24"/>
          <w:szCs w:val="24"/>
        </w:rPr>
        <w:t xml:space="preserve">The company should also adopt the allocation of more of its resources in the advertisement platform. More resources should be allocated by the company to publicize the motorcycles alongside their accessories in order to increase its revenue since through the advertisement more and more customers will be aware of the motorcycle, henceforth increase in their purchasing power.in addition, the company should lower the price of the motorcycles in </w:t>
      </w:r>
      <w:r w:rsidRPr="00F270E6">
        <w:rPr>
          <w:rFonts w:ascii="Times New Roman" w:hAnsi="Times New Roman" w:cs="Times New Roman"/>
          <w:sz w:val="24"/>
          <w:szCs w:val="24"/>
        </w:rPr>
        <w:lastRenderedPageBreak/>
        <w:t>order to grab the attention of the youth (Motorcycle News, 2017).  Lastly, the company should focus on the market segment in order to determine the market fluctuation. Through the innovation in the motorcycle, the company should set an effective team that will watch the fluctuations in the market and makes proper changes to effect to the changes.</w:t>
      </w:r>
    </w:p>
    <w:p w:rsidR="007350A5" w:rsidRPr="00F270E6" w:rsidRDefault="00E66213" w:rsidP="00F270E6">
      <w:pPr>
        <w:spacing w:line="480" w:lineRule="auto"/>
        <w:jc w:val="center"/>
        <w:rPr>
          <w:rFonts w:ascii="Times New Roman" w:hAnsi="Times New Roman" w:cs="Times New Roman"/>
          <w:b/>
          <w:sz w:val="24"/>
          <w:szCs w:val="24"/>
        </w:rPr>
      </w:pPr>
      <w:r w:rsidRPr="00F270E6">
        <w:rPr>
          <w:rFonts w:ascii="Times New Roman" w:hAnsi="Times New Roman" w:cs="Times New Roman"/>
          <w:b/>
          <w:sz w:val="24"/>
          <w:szCs w:val="24"/>
        </w:rPr>
        <w:t>Strategies Associated With Long Term Strategy and Implementation Strategy</w:t>
      </w:r>
    </w:p>
    <w:p w:rsidR="00DD1F74" w:rsidRPr="00F270E6" w:rsidRDefault="00DD1F74" w:rsidP="00F270E6">
      <w:pPr>
        <w:spacing w:line="480" w:lineRule="auto"/>
        <w:ind w:firstLine="720"/>
        <w:rPr>
          <w:rFonts w:ascii="Times New Roman" w:hAnsi="Times New Roman" w:cs="Times New Roman"/>
          <w:sz w:val="24"/>
          <w:szCs w:val="24"/>
        </w:rPr>
      </w:pPr>
      <w:r w:rsidRPr="00F270E6">
        <w:rPr>
          <w:rFonts w:ascii="Times New Roman" w:hAnsi="Times New Roman" w:cs="Times New Roman"/>
          <w:sz w:val="24"/>
          <w:szCs w:val="24"/>
        </w:rPr>
        <w:t>Harley- Davidson Company has been making effective strategies that have been associated with the long-term strategies of the company. For instance, through the restructuring of its markets operations, the company has improved on meeting the needs of the customers and saving on cost (Harley-Davidson, 2004). The company has improved on the market penetration to reach more customers in the current markets of the firm (Meyer, 2017). The company has focused on selling more of its products to its new customers. As a result, the move has propelled the growth of the company and the long-term strategy that will forecast the growth of the company to ensure that it maintains its competitive advantage (Meyer, 2017). The company has also embarked on product development as a strategy that has helped it maintain its competitive advantage through retaining of its customers as well as attracting new consumers (Meyer, 2017).</w:t>
      </w:r>
    </w:p>
    <w:p w:rsidR="001D3B69" w:rsidRPr="00F270E6" w:rsidRDefault="00E66213" w:rsidP="00F270E6">
      <w:pPr>
        <w:spacing w:line="480" w:lineRule="auto"/>
        <w:jc w:val="center"/>
        <w:rPr>
          <w:rFonts w:ascii="Times New Roman" w:hAnsi="Times New Roman" w:cs="Times New Roman"/>
          <w:b/>
          <w:sz w:val="24"/>
          <w:szCs w:val="24"/>
        </w:rPr>
      </w:pPr>
      <w:r w:rsidRPr="00F270E6">
        <w:rPr>
          <w:rFonts w:ascii="Times New Roman" w:hAnsi="Times New Roman" w:cs="Times New Roman"/>
          <w:b/>
          <w:sz w:val="24"/>
          <w:szCs w:val="24"/>
        </w:rPr>
        <w:t>Issues and Challenges of Harley-Davidson through Financial Turmoil</w:t>
      </w:r>
    </w:p>
    <w:p w:rsidR="00DD1F74" w:rsidRPr="00F270E6" w:rsidRDefault="00DD1F74" w:rsidP="00F270E6">
      <w:pPr>
        <w:spacing w:line="480" w:lineRule="auto"/>
        <w:ind w:firstLine="720"/>
        <w:rPr>
          <w:rFonts w:ascii="Times New Roman" w:hAnsi="Times New Roman" w:cs="Times New Roman"/>
          <w:sz w:val="24"/>
          <w:szCs w:val="24"/>
        </w:rPr>
      </w:pPr>
      <w:r w:rsidRPr="00F270E6">
        <w:rPr>
          <w:rFonts w:ascii="Times New Roman" w:hAnsi="Times New Roman" w:cs="Times New Roman"/>
          <w:sz w:val="24"/>
          <w:szCs w:val="24"/>
        </w:rPr>
        <w:t xml:space="preserve">Harley Davidson faced some demographic challenges. Harley bikes were most renowned for their idiosyncratic design that was accompanied by their bulk customization, creating some sense of freedom and empowerment (Motorcycle News, 2017). </w:t>
      </w:r>
      <w:r w:rsidR="00F270E6" w:rsidRPr="00F270E6">
        <w:rPr>
          <w:rFonts w:ascii="Times New Roman" w:hAnsi="Times New Roman" w:cs="Times New Roman"/>
          <w:sz w:val="24"/>
          <w:szCs w:val="24"/>
        </w:rPr>
        <w:t>However</w:t>
      </w:r>
      <w:r w:rsidRPr="00F270E6">
        <w:rPr>
          <w:rFonts w:ascii="Times New Roman" w:hAnsi="Times New Roman" w:cs="Times New Roman"/>
          <w:sz w:val="24"/>
          <w:szCs w:val="24"/>
        </w:rPr>
        <w:t xml:space="preserve">, the main challenge revolved around changing the demographics of its purchasers in the global market since the company’s sales were being affected (Motorcycle News, 2017). Following the shifting demographics, the company experienced some challenges to maintain its range of customers as </w:t>
      </w:r>
      <w:r w:rsidRPr="00F270E6">
        <w:rPr>
          <w:rFonts w:ascii="Times New Roman" w:hAnsi="Times New Roman" w:cs="Times New Roman"/>
          <w:sz w:val="24"/>
          <w:szCs w:val="24"/>
        </w:rPr>
        <w:lastRenderedPageBreak/>
        <w:t>well as the emerging markets (Motorcycle News, 2017).this was as a result of the majority of the young generation preferring the sports bikes as compared to the heavy machinery. As a result, the company faced some financial turmoil since the firm had to adapt to the changing market demand and look for effective means of attracting its customers without diluting the current brand (Motorcycle News, 2017).</w:t>
      </w:r>
    </w:p>
    <w:p w:rsidR="00577E32" w:rsidRPr="00F270E6" w:rsidRDefault="00E66213" w:rsidP="00F270E6">
      <w:pPr>
        <w:spacing w:line="480" w:lineRule="auto"/>
        <w:jc w:val="center"/>
        <w:rPr>
          <w:rFonts w:ascii="Times New Roman" w:hAnsi="Times New Roman" w:cs="Times New Roman"/>
          <w:b/>
          <w:sz w:val="24"/>
          <w:szCs w:val="24"/>
        </w:rPr>
      </w:pPr>
      <w:r w:rsidRPr="00F270E6">
        <w:rPr>
          <w:rFonts w:ascii="Times New Roman" w:hAnsi="Times New Roman" w:cs="Times New Roman"/>
          <w:b/>
          <w:sz w:val="24"/>
          <w:szCs w:val="24"/>
        </w:rPr>
        <w:t>Analysis of Harley-Davidson’s Strategic Plan</w:t>
      </w:r>
    </w:p>
    <w:p w:rsidR="00F270E6" w:rsidRDefault="00DD1F74" w:rsidP="00F270E6">
      <w:pPr>
        <w:spacing w:line="480" w:lineRule="auto"/>
        <w:ind w:firstLine="720"/>
        <w:rPr>
          <w:rFonts w:ascii="Times New Roman" w:hAnsi="Times New Roman" w:cs="Times New Roman"/>
          <w:sz w:val="24"/>
          <w:szCs w:val="24"/>
        </w:rPr>
      </w:pPr>
      <w:r w:rsidRPr="00F270E6">
        <w:rPr>
          <w:rFonts w:ascii="Times New Roman" w:hAnsi="Times New Roman" w:cs="Times New Roman"/>
          <w:sz w:val="24"/>
          <w:szCs w:val="24"/>
        </w:rPr>
        <w:t xml:space="preserve">The company strategic plan analysis will outline diverse data and information regarding the company. The strategic plan will enable the company to analyze and maintain its operations in the market through a thorough assessment of its SWOT analysis (Greenspan, 2017). Opportunities and strengths have facilitated growth openings for the company while the weakness and threats have promoted organization learning by undressing and appreciating the business environment. The company threats come along with the maintenance of its customers with the highest disposable income due to its limited supply chain (Greenspan, 2017). Moreover, the company faces some challenges through its limited market reach due to less allocation of resources on diverse advertisements platforms (Greenspan, 2017). Lastly, the company experiences some narrow product mix, which prevents the company’s business reaching more market segment (Greenspan, 2017). According to the company’s opportunities which present its competitive advantage in the global market include; the global expansion that has foreseen the company expand and increase its market reach creating diverse business opportunity to establish business alliances (Greenspan, 2017). Consequently, this has enhanced the productivity of the company by increasing the firm's return. Additionally, the company has embarked on product diversification in order to maintain its competitive advantage in the global market (Greenspan, 2017). However, the company experiences some threats such as aggressive competition from </w:t>
      </w:r>
      <w:r w:rsidRPr="00F270E6">
        <w:rPr>
          <w:rFonts w:ascii="Times New Roman" w:hAnsi="Times New Roman" w:cs="Times New Roman"/>
          <w:sz w:val="24"/>
          <w:szCs w:val="24"/>
        </w:rPr>
        <w:lastRenderedPageBreak/>
        <w:t>rivalry companies such as Toyota who are selling low-cost products. Moreover, there is some increased preference for the electric vehicles which tends to outweigh the purchasing power of the Harleys motorcycles (Greenspan, 2017). Through the strategic planning, the company should focus on its opportunities to continue making effective innovations on the motorcycles in order to maintain their customers and attract more new consumers. Additionally, the company should make diverse changes and improvements in their major barriers in order to outweigh their weaknesses.</w:t>
      </w:r>
    </w:p>
    <w:p w:rsidR="00DD1F74" w:rsidRDefault="00DD1F74" w:rsidP="00F270E6">
      <w:pPr>
        <w:spacing w:line="480" w:lineRule="auto"/>
        <w:ind w:firstLine="720"/>
        <w:rPr>
          <w:rFonts w:ascii="Times New Roman" w:hAnsi="Times New Roman" w:cs="Times New Roman"/>
          <w:sz w:val="24"/>
          <w:szCs w:val="24"/>
        </w:rPr>
      </w:pPr>
      <w:r w:rsidRPr="00F270E6">
        <w:rPr>
          <w:rFonts w:ascii="Times New Roman" w:hAnsi="Times New Roman" w:cs="Times New Roman"/>
          <w:sz w:val="24"/>
          <w:szCs w:val="24"/>
        </w:rPr>
        <w:t xml:space="preserve">Conclusively. Harley- Davidson Motorcycle Company has been the main leading company globally in the production of the motorcycle. The firm has embarked on some corporate strategies that have initiated the company’s productivity and profitability such as allocation of resources on advertisement and innovation of the motorcycles in relation to technology advancement. Development of strategic management is vital for a business organization since it promotes an understanding of the SWOT analysis of the corporate venture. There is the need for businesses to understand their opportunities and strengths in the market so that they can explore enough resources and manpower required to achieve success. Importantly, threats and weaknesses promote organizational learning. Harley- Davidson is able to understand and appreciate the environment it is trading in, which in turn promote the creation of relevant strategic management plans that will counter competition and enhance a good market command of the organization's products and services. Essentially, strategic management plans are important in ensuring the sustainability practices of the business. Harley competitive advantage strategies have helped the firm to compete effectively in the market by having the market command and attracting more customers. The strategies have enabled the motorcycle company to become one of the main service providers globally. Improvements and implementation of </w:t>
      </w:r>
      <w:r w:rsidRPr="00F270E6">
        <w:rPr>
          <w:rFonts w:ascii="Times New Roman" w:hAnsi="Times New Roman" w:cs="Times New Roman"/>
          <w:sz w:val="24"/>
          <w:szCs w:val="24"/>
        </w:rPr>
        <w:lastRenderedPageBreak/>
        <w:t>more strategies in management will foresee the company achieves its long-term goals and objectives in the future.</w:t>
      </w:r>
    </w:p>
    <w:p w:rsidR="00CA1CBB" w:rsidRDefault="00CA1CBB" w:rsidP="00F270E6">
      <w:pPr>
        <w:spacing w:line="480" w:lineRule="auto"/>
        <w:ind w:firstLine="720"/>
        <w:rPr>
          <w:rFonts w:ascii="Times New Roman" w:hAnsi="Times New Roman" w:cs="Times New Roman"/>
          <w:sz w:val="24"/>
          <w:szCs w:val="24"/>
        </w:rPr>
      </w:pPr>
    </w:p>
    <w:p w:rsidR="00CA1CBB" w:rsidRDefault="00CA1CBB" w:rsidP="00F270E6">
      <w:pPr>
        <w:spacing w:line="480" w:lineRule="auto"/>
        <w:ind w:firstLine="720"/>
        <w:rPr>
          <w:rFonts w:ascii="Times New Roman" w:hAnsi="Times New Roman" w:cs="Times New Roman"/>
          <w:sz w:val="24"/>
          <w:szCs w:val="24"/>
        </w:rPr>
      </w:pPr>
    </w:p>
    <w:p w:rsidR="00CA1CBB" w:rsidRDefault="00CA1CBB" w:rsidP="00F270E6">
      <w:pPr>
        <w:spacing w:line="480" w:lineRule="auto"/>
        <w:ind w:firstLine="720"/>
        <w:rPr>
          <w:rFonts w:ascii="Times New Roman" w:hAnsi="Times New Roman" w:cs="Times New Roman"/>
          <w:sz w:val="24"/>
          <w:szCs w:val="24"/>
        </w:rPr>
      </w:pPr>
    </w:p>
    <w:p w:rsidR="00CA1CBB" w:rsidRDefault="00CA1CBB" w:rsidP="00F270E6">
      <w:pPr>
        <w:spacing w:line="480" w:lineRule="auto"/>
        <w:ind w:firstLine="720"/>
        <w:rPr>
          <w:rFonts w:ascii="Times New Roman" w:hAnsi="Times New Roman" w:cs="Times New Roman"/>
          <w:sz w:val="24"/>
          <w:szCs w:val="24"/>
        </w:rPr>
      </w:pPr>
    </w:p>
    <w:p w:rsidR="00CA1CBB" w:rsidRDefault="00CA1CBB" w:rsidP="00F270E6">
      <w:pPr>
        <w:spacing w:line="480" w:lineRule="auto"/>
        <w:ind w:firstLine="720"/>
        <w:rPr>
          <w:rFonts w:ascii="Times New Roman" w:hAnsi="Times New Roman" w:cs="Times New Roman"/>
          <w:sz w:val="24"/>
          <w:szCs w:val="24"/>
        </w:rPr>
      </w:pPr>
    </w:p>
    <w:p w:rsidR="00CA1CBB" w:rsidRDefault="00CA1CBB" w:rsidP="00F270E6">
      <w:pPr>
        <w:spacing w:line="480" w:lineRule="auto"/>
        <w:ind w:firstLine="720"/>
        <w:rPr>
          <w:rFonts w:ascii="Times New Roman" w:hAnsi="Times New Roman" w:cs="Times New Roman"/>
          <w:sz w:val="24"/>
          <w:szCs w:val="24"/>
        </w:rPr>
      </w:pPr>
    </w:p>
    <w:p w:rsidR="00CA1CBB" w:rsidRDefault="00CA1CBB" w:rsidP="00F270E6">
      <w:pPr>
        <w:spacing w:line="480" w:lineRule="auto"/>
        <w:ind w:firstLine="720"/>
        <w:rPr>
          <w:rFonts w:ascii="Times New Roman" w:hAnsi="Times New Roman" w:cs="Times New Roman"/>
          <w:sz w:val="24"/>
          <w:szCs w:val="24"/>
        </w:rPr>
      </w:pPr>
    </w:p>
    <w:p w:rsidR="00CA1CBB" w:rsidRDefault="00CA1CBB" w:rsidP="00F270E6">
      <w:pPr>
        <w:spacing w:line="480" w:lineRule="auto"/>
        <w:ind w:firstLine="720"/>
        <w:rPr>
          <w:rFonts w:ascii="Times New Roman" w:hAnsi="Times New Roman" w:cs="Times New Roman"/>
          <w:sz w:val="24"/>
          <w:szCs w:val="24"/>
        </w:rPr>
      </w:pPr>
    </w:p>
    <w:p w:rsidR="00CA1CBB" w:rsidRDefault="00CA1CBB" w:rsidP="00F270E6">
      <w:pPr>
        <w:spacing w:line="480" w:lineRule="auto"/>
        <w:ind w:firstLine="720"/>
        <w:rPr>
          <w:rFonts w:ascii="Times New Roman" w:hAnsi="Times New Roman" w:cs="Times New Roman"/>
          <w:sz w:val="24"/>
          <w:szCs w:val="24"/>
        </w:rPr>
      </w:pPr>
    </w:p>
    <w:p w:rsidR="00CA1CBB" w:rsidRDefault="00CA1CBB" w:rsidP="00F270E6">
      <w:pPr>
        <w:spacing w:line="480" w:lineRule="auto"/>
        <w:ind w:firstLine="720"/>
        <w:rPr>
          <w:rFonts w:ascii="Times New Roman" w:hAnsi="Times New Roman" w:cs="Times New Roman"/>
          <w:sz w:val="24"/>
          <w:szCs w:val="24"/>
        </w:rPr>
      </w:pPr>
    </w:p>
    <w:p w:rsidR="00CA1CBB" w:rsidRDefault="00CA1CBB" w:rsidP="00F270E6">
      <w:pPr>
        <w:spacing w:line="480" w:lineRule="auto"/>
        <w:ind w:firstLine="720"/>
        <w:rPr>
          <w:rFonts w:ascii="Times New Roman" w:hAnsi="Times New Roman" w:cs="Times New Roman"/>
          <w:sz w:val="24"/>
          <w:szCs w:val="24"/>
        </w:rPr>
      </w:pPr>
    </w:p>
    <w:p w:rsidR="00CA1CBB" w:rsidRDefault="00CA1CBB" w:rsidP="00F270E6">
      <w:pPr>
        <w:spacing w:line="480" w:lineRule="auto"/>
        <w:ind w:firstLine="720"/>
        <w:rPr>
          <w:rFonts w:ascii="Times New Roman" w:hAnsi="Times New Roman" w:cs="Times New Roman"/>
          <w:sz w:val="24"/>
          <w:szCs w:val="24"/>
        </w:rPr>
      </w:pPr>
    </w:p>
    <w:p w:rsidR="00CA1CBB" w:rsidRDefault="00CA1CBB" w:rsidP="00F270E6">
      <w:pPr>
        <w:spacing w:line="480" w:lineRule="auto"/>
        <w:ind w:firstLine="720"/>
        <w:rPr>
          <w:rFonts w:ascii="Times New Roman" w:hAnsi="Times New Roman" w:cs="Times New Roman"/>
          <w:sz w:val="24"/>
          <w:szCs w:val="24"/>
        </w:rPr>
      </w:pPr>
    </w:p>
    <w:p w:rsidR="00CA1CBB" w:rsidRDefault="00CA1CBB" w:rsidP="00F270E6">
      <w:pPr>
        <w:spacing w:line="480" w:lineRule="auto"/>
        <w:ind w:firstLine="720"/>
        <w:rPr>
          <w:rFonts w:ascii="Times New Roman" w:hAnsi="Times New Roman" w:cs="Times New Roman"/>
          <w:sz w:val="24"/>
          <w:szCs w:val="24"/>
        </w:rPr>
      </w:pPr>
    </w:p>
    <w:p w:rsidR="00CA1CBB" w:rsidRDefault="00CA1CBB" w:rsidP="00F270E6">
      <w:pPr>
        <w:spacing w:line="480" w:lineRule="auto"/>
        <w:ind w:firstLine="720"/>
        <w:rPr>
          <w:rFonts w:ascii="Times New Roman" w:hAnsi="Times New Roman" w:cs="Times New Roman"/>
          <w:sz w:val="24"/>
          <w:szCs w:val="24"/>
        </w:rPr>
      </w:pPr>
      <w:bookmarkStart w:id="0" w:name="_GoBack"/>
      <w:bookmarkEnd w:id="0"/>
    </w:p>
    <w:p w:rsidR="00CA1CBB" w:rsidRDefault="00CA1CBB" w:rsidP="00F270E6">
      <w:pPr>
        <w:spacing w:line="480" w:lineRule="auto"/>
        <w:ind w:firstLine="720"/>
        <w:rPr>
          <w:rFonts w:ascii="Times New Roman" w:hAnsi="Times New Roman" w:cs="Times New Roman"/>
          <w:sz w:val="24"/>
          <w:szCs w:val="24"/>
        </w:rPr>
      </w:pPr>
    </w:p>
    <w:p w:rsidR="00CA1CBB" w:rsidRDefault="00CA1CBB" w:rsidP="00F270E6">
      <w:pPr>
        <w:spacing w:line="480" w:lineRule="auto"/>
        <w:ind w:firstLine="720"/>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747733364"/>
        <w:docPartObj>
          <w:docPartGallery w:val="Bibliographies"/>
          <w:docPartUnique/>
        </w:docPartObj>
      </w:sdtPr>
      <w:sdtContent>
        <w:p w:rsidR="00007374" w:rsidRPr="00F270E6" w:rsidRDefault="00007374" w:rsidP="00F270E6">
          <w:pPr>
            <w:pStyle w:val="Heading1"/>
            <w:spacing w:line="480" w:lineRule="auto"/>
            <w:jc w:val="center"/>
            <w:rPr>
              <w:rFonts w:ascii="Times New Roman" w:hAnsi="Times New Roman" w:cs="Times New Roman"/>
              <w:color w:val="auto"/>
              <w:sz w:val="24"/>
              <w:szCs w:val="24"/>
            </w:rPr>
          </w:pPr>
          <w:r w:rsidRPr="00F270E6">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rsidR="00007374" w:rsidRPr="00F270E6" w:rsidRDefault="00CD5D65" w:rsidP="00F270E6">
              <w:pPr>
                <w:pStyle w:val="Bibliography"/>
                <w:spacing w:line="480" w:lineRule="auto"/>
                <w:ind w:left="720" w:hanging="720"/>
                <w:rPr>
                  <w:rFonts w:ascii="Times New Roman" w:hAnsi="Times New Roman" w:cs="Times New Roman"/>
                  <w:noProof/>
                  <w:sz w:val="24"/>
                  <w:szCs w:val="24"/>
                </w:rPr>
              </w:pPr>
              <w:r w:rsidRPr="00CD5D65">
                <w:rPr>
                  <w:rFonts w:ascii="Times New Roman" w:hAnsi="Times New Roman" w:cs="Times New Roman"/>
                  <w:sz w:val="24"/>
                  <w:szCs w:val="24"/>
                </w:rPr>
                <w:fldChar w:fldCharType="begin"/>
              </w:r>
              <w:r w:rsidR="00007374" w:rsidRPr="00F270E6">
                <w:rPr>
                  <w:rFonts w:ascii="Times New Roman" w:hAnsi="Times New Roman" w:cs="Times New Roman"/>
                  <w:sz w:val="24"/>
                  <w:szCs w:val="24"/>
                </w:rPr>
                <w:instrText xml:space="preserve"> BIBLIOGRAPHY </w:instrText>
              </w:r>
              <w:r w:rsidRPr="00CD5D65">
                <w:rPr>
                  <w:rFonts w:ascii="Times New Roman" w:hAnsi="Times New Roman" w:cs="Times New Roman"/>
                  <w:sz w:val="24"/>
                  <w:szCs w:val="24"/>
                </w:rPr>
                <w:fldChar w:fldCharType="separate"/>
              </w:r>
              <w:r w:rsidR="00007374" w:rsidRPr="00F270E6">
                <w:rPr>
                  <w:rFonts w:ascii="Times New Roman" w:hAnsi="Times New Roman" w:cs="Times New Roman"/>
                  <w:noProof/>
                  <w:sz w:val="24"/>
                  <w:szCs w:val="24"/>
                </w:rPr>
                <w:t xml:space="preserve">Greenspan, R. (2017, 2 7). </w:t>
              </w:r>
              <w:r w:rsidR="00007374" w:rsidRPr="00F270E6">
                <w:rPr>
                  <w:rFonts w:ascii="Times New Roman" w:hAnsi="Times New Roman" w:cs="Times New Roman"/>
                  <w:i/>
                  <w:iCs/>
                  <w:noProof/>
                  <w:sz w:val="24"/>
                  <w:szCs w:val="24"/>
                </w:rPr>
                <w:t>Harley- Davidson SWOT analysis</w:t>
              </w:r>
              <w:r w:rsidR="00007374" w:rsidRPr="00F270E6">
                <w:rPr>
                  <w:rFonts w:ascii="Times New Roman" w:hAnsi="Times New Roman" w:cs="Times New Roman"/>
                  <w:noProof/>
                  <w:sz w:val="24"/>
                  <w:szCs w:val="24"/>
                </w:rPr>
                <w:t>. Retrieved 7 18, 2018, from Panmore.com: https://www.panmore.com/harley-davidson-swot-analysis</w:t>
              </w:r>
            </w:p>
            <w:p w:rsidR="00007374" w:rsidRPr="00F270E6" w:rsidRDefault="00007374" w:rsidP="00F270E6">
              <w:pPr>
                <w:pStyle w:val="Bibliography"/>
                <w:spacing w:line="480" w:lineRule="auto"/>
                <w:ind w:left="720" w:hanging="720"/>
                <w:rPr>
                  <w:rFonts w:ascii="Times New Roman" w:hAnsi="Times New Roman" w:cs="Times New Roman"/>
                  <w:noProof/>
                  <w:sz w:val="24"/>
                  <w:szCs w:val="24"/>
                </w:rPr>
              </w:pPr>
              <w:r w:rsidRPr="00F270E6">
                <w:rPr>
                  <w:rFonts w:ascii="Times New Roman" w:hAnsi="Times New Roman" w:cs="Times New Roman"/>
                  <w:noProof/>
                  <w:sz w:val="24"/>
                  <w:szCs w:val="24"/>
                </w:rPr>
                <w:t xml:space="preserve">Harley-Davidson. (2004). Harley Davidson motor company. </w:t>
              </w:r>
              <w:r w:rsidRPr="00F270E6">
                <w:rPr>
                  <w:rFonts w:ascii="Times New Roman" w:hAnsi="Times New Roman" w:cs="Times New Roman"/>
                  <w:i/>
                  <w:iCs/>
                  <w:noProof/>
                  <w:sz w:val="24"/>
                  <w:szCs w:val="24"/>
                </w:rPr>
                <w:t>Harley-Davidson</w:t>
              </w:r>
              <w:r w:rsidRPr="00F270E6">
                <w:rPr>
                  <w:rFonts w:ascii="Times New Roman" w:hAnsi="Times New Roman" w:cs="Times New Roman"/>
                  <w:noProof/>
                  <w:sz w:val="24"/>
                  <w:szCs w:val="24"/>
                </w:rPr>
                <w:t>, 1-20.</w:t>
              </w:r>
            </w:p>
            <w:p w:rsidR="00007374" w:rsidRPr="00F270E6" w:rsidRDefault="00007374" w:rsidP="00F270E6">
              <w:pPr>
                <w:pStyle w:val="Bibliography"/>
                <w:spacing w:line="480" w:lineRule="auto"/>
                <w:ind w:left="720" w:hanging="720"/>
                <w:rPr>
                  <w:rFonts w:ascii="Times New Roman" w:hAnsi="Times New Roman" w:cs="Times New Roman"/>
                  <w:noProof/>
                  <w:sz w:val="24"/>
                  <w:szCs w:val="24"/>
                </w:rPr>
              </w:pPr>
              <w:r w:rsidRPr="00F270E6">
                <w:rPr>
                  <w:rFonts w:ascii="Times New Roman" w:hAnsi="Times New Roman" w:cs="Times New Roman"/>
                  <w:noProof/>
                  <w:sz w:val="24"/>
                  <w:szCs w:val="24"/>
                </w:rPr>
                <w:t xml:space="preserve">Meyer, P. (2017, 2 7). </w:t>
              </w:r>
              <w:r w:rsidRPr="00F270E6">
                <w:rPr>
                  <w:rFonts w:ascii="Times New Roman" w:hAnsi="Times New Roman" w:cs="Times New Roman"/>
                  <w:i/>
                  <w:iCs/>
                  <w:noProof/>
                  <w:sz w:val="24"/>
                  <w:szCs w:val="24"/>
                </w:rPr>
                <w:t>Harley- Davidson's generic and intensive growth strategies</w:t>
              </w:r>
              <w:r w:rsidRPr="00F270E6">
                <w:rPr>
                  <w:rFonts w:ascii="Times New Roman" w:hAnsi="Times New Roman" w:cs="Times New Roman"/>
                  <w:noProof/>
                  <w:sz w:val="24"/>
                  <w:szCs w:val="24"/>
                </w:rPr>
                <w:t>. Retrieved 7 18, 2018, from Panmore: https://www.panmore.com/harley-davidson-gebneric-strategy-intensive-grwoth-strategies</w:t>
              </w:r>
            </w:p>
            <w:p w:rsidR="00007374" w:rsidRPr="00F270E6" w:rsidRDefault="00007374" w:rsidP="00F270E6">
              <w:pPr>
                <w:pStyle w:val="Bibliography"/>
                <w:spacing w:line="480" w:lineRule="auto"/>
                <w:ind w:left="720" w:hanging="720"/>
                <w:rPr>
                  <w:rFonts w:ascii="Times New Roman" w:hAnsi="Times New Roman" w:cs="Times New Roman"/>
                  <w:noProof/>
                  <w:sz w:val="24"/>
                  <w:szCs w:val="24"/>
                </w:rPr>
              </w:pPr>
              <w:r w:rsidRPr="00F270E6">
                <w:rPr>
                  <w:rFonts w:ascii="Times New Roman" w:hAnsi="Times New Roman" w:cs="Times New Roman"/>
                  <w:noProof/>
                  <w:sz w:val="24"/>
                  <w:szCs w:val="24"/>
                </w:rPr>
                <w:t xml:space="preserve">Motorcycle News. (2017). </w:t>
              </w:r>
              <w:r w:rsidRPr="00F270E6">
                <w:rPr>
                  <w:rFonts w:ascii="Times New Roman" w:hAnsi="Times New Roman" w:cs="Times New Roman"/>
                  <w:i/>
                  <w:iCs/>
                  <w:noProof/>
                  <w:sz w:val="24"/>
                  <w:szCs w:val="24"/>
                </w:rPr>
                <w:t>Harley- Davidson facing a tough year stateside</w:t>
              </w:r>
              <w:r w:rsidRPr="00F270E6">
                <w:rPr>
                  <w:rFonts w:ascii="Times New Roman" w:hAnsi="Times New Roman" w:cs="Times New Roman"/>
                  <w:noProof/>
                  <w:sz w:val="24"/>
                  <w:szCs w:val="24"/>
                </w:rPr>
                <w:t>. Retrieved 7 18, 2018, from Motorcycle News: https://www.motorcyclenews.com/news/2017/july/harley-davidson-falling-sales/</w:t>
              </w:r>
            </w:p>
            <w:p w:rsidR="00DE62EC" w:rsidRPr="00F270E6" w:rsidRDefault="00DE62EC" w:rsidP="00F270E6">
              <w:pPr>
                <w:pStyle w:val="Bibliography"/>
                <w:spacing w:line="480" w:lineRule="auto"/>
                <w:ind w:left="720" w:hanging="720"/>
                <w:rPr>
                  <w:rFonts w:ascii="Times New Roman" w:hAnsi="Times New Roman" w:cs="Times New Roman"/>
                  <w:noProof/>
                  <w:sz w:val="24"/>
                  <w:szCs w:val="24"/>
                </w:rPr>
              </w:pPr>
              <w:r w:rsidRPr="00F270E6">
                <w:rPr>
                  <w:rFonts w:ascii="Times New Roman" w:hAnsi="Times New Roman" w:cs="Times New Roman"/>
                  <w:sz w:val="24"/>
                  <w:szCs w:val="24"/>
                </w:rPr>
                <w:t>Well, D. L. (2015). Strategic management for senior leaders: A handbook for implementation. Department of the Navy Total Quality Leadership, 1-173.</w:t>
              </w:r>
              <w:r w:rsidRPr="00F270E6">
                <w:rPr>
                  <w:rFonts w:ascii="Times New Roman" w:hAnsi="Times New Roman" w:cs="Times New Roman"/>
                  <w:noProof/>
                  <w:sz w:val="24"/>
                  <w:szCs w:val="24"/>
                </w:rPr>
                <w:t xml:space="preserve"> Well, D. L. (2015). Strategic management for senior leaders: A handbook for implementation. </w:t>
              </w:r>
              <w:r w:rsidRPr="00F270E6">
                <w:rPr>
                  <w:rFonts w:ascii="Times New Roman" w:hAnsi="Times New Roman" w:cs="Times New Roman"/>
                  <w:i/>
                  <w:iCs/>
                  <w:noProof/>
                  <w:sz w:val="24"/>
                  <w:szCs w:val="24"/>
                </w:rPr>
                <w:t>Department of the Navy Total Quality Leadership</w:t>
              </w:r>
              <w:r w:rsidRPr="00F270E6">
                <w:rPr>
                  <w:rFonts w:ascii="Times New Roman" w:hAnsi="Times New Roman" w:cs="Times New Roman"/>
                  <w:noProof/>
                  <w:sz w:val="24"/>
                  <w:szCs w:val="24"/>
                </w:rPr>
                <w:t>, 1-173.</w:t>
              </w:r>
            </w:p>
            <w:p w:rsidR="00DE62EC" w:rsidRPr="00F270E6" w:rsidRDefault="00DE62EC" w:rsidP="00F270E6">
              <w:pPr>
                <w:spacing w:line="480" w:lineRule="auto"/>
                <w:rPr>
                  <w:rFonts w:ascii="Times New Roman" w:hAnsi="Times New Roman" w:cs="Times New Roman"/>
                  <w:sz w:val="24"/>
                  <w:szCs w:val="24"/>
                </w:rPr>
              </w:pPr>
            </w:p>
            <w:p w:rsidR="00DD1F74" w:rsidRPr="00F270E6" w:rsidRDefault="00DD1F74" w:rsidP="00F270E6">
              <w:pPr>
                <w:spacing w:line="480" w:lineRule="auto"/>
                <w:rPr>
                  <w:rFonts w:ascii="Times New Roman" w:hAnsi="Times New Roman" w:cs="Times New Roman"/>
                  <w:sz w:val="24"/>
                  <w:szCs w:val="24"/>
                </w:rPr>
              </w:pPr>
            </w:p>
            <w:p w:rsidR="00007374" w:rsidRPr="00F270E6" w:rsidRDefault="00CD5D65" w:rsidP="00F270E6">
              <w:pPr>
                <w:spacing w:line="480" w:lineRule="auto"/>
                <w:rPr>
                  <w:rFonts w:ascii="Times New Roman" w:hAnsi="Times New Roman" w:cs="Times New Roman"/>
                  <w:sz w:val="24"/>
                  <w:szCs w:val="24"/>
                </w:rPr>
              </w:pPr>
              <w:r w:rsidRPr="00F270E6">
                <w:rPr>
                  <w:rFonts w:ascii="Times New Roman" w:hAnsi="Times New Roman" w:cs="Times New Roman"/>
                  <w:b/>
                  <w:bCs/>
                  <w:noProof/>
                  <w:sz w:val="24"/>
                  <w:szCs w:val="24"/>
                </w:rPr>
                <w:fldChar w:fldCharType="end"/>
              </w:r>
            </w:p>
          </w:sdtContent>
        </w:sdt>
      </w:sdtContent>
    </w:sdt>
    <w:p w:rsidR="00007374" w:rsidRPr="00F270E6" w:rsidRDefault="00007374" w:rsidP="00F270E6">
      <w:pPr>
        <w:spacing w:line="480" w:lineRule="auto"/>
        <w:rPr>
          <w:rFonts w:ascii="Times New Roman" w:hAnsi="Times New Roman" w:cs="Times New Roman"/>
          <w:sz w:val="24"/>
          <w:szCs w:val="24"/>
        </w:rPr>
      </w:pPr>
    </w:p>
    <w:p w:rsidR="00007374" w:rsidRPr="00F270E6" w:rsidRDefault="00007374" w:rsidP="00F270E6">
      <w:pPr>
        <w:spacing w:line="480" w:lineRule="auto"/>
        <w:rPr>
          <w:rFonts w:ascii="Times New Roman" w:hAnsi="Times New Roman" w:cs="Times New Roman"/>
          <w:sz w:val="24"/>
          <w:szCs w:val="24"/>
        </w:rPr>
      </w:pPr>
    </w:p>
    <w:p w:rsidR="00007374" w:rsidRPr="00F270E6" w:rsidRDefault="00007374" w:rsidP="00F270E6">
      <w:pPr>
        <w:spacing w:line="480" w:lineRule="auto"/>
        <w:rPr>
          <w:rFonts w:ascii="Times New Roman" w:hAnsi="Times New Roman" w:cs="Times New Roman"/>
          <w:sz w:val="24"/>
          <w:szCs w:val="24"/>
        </w:rPr>
      </w:pPr>
    </w:p>
    <w:sectPr w:rsidR="00007374" w:rsidRPr="00F270E6" w:rsidSect="00F73F0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7BA8" w:rsidRDefault="00777BA8" w:rsidP="00F73F06">
      <w:pPr>
        <w:spacing w:after="0" w:line="240" w:lineRule="auto"/>
      </w:pPr>
      <w:r>
        <w:separator/>
      </w:r>
    </w:p>
  </w:endnote>
  <w:endnote w:type="continuationSeparator" w:id="0">
    <w:p w:rsidR="00777BA8" w:rsidRDefault="00777BA8" w:rsidP="00F73F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7BA8" w:rsidRDefault="00777BA8" w:rsidP="00F73F06">
      <w:pPr>
        <w:spacing w:after="0" w:line="240" w:lineRule="auto"/>
      </w:pPr>
      <w:r>
        <w:separator/>
      </w:r>
    </w:p>
  </w:footnote>
  <w:footnote w:type="continuationSeparator" w:id="0">
    <w:p w:rsidR="00777BA8" w:rsidRDefault="00777BA8" w:rsidP="00F73F0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28175201"/>
      <w:docPartObj>
        <w:docPartGallery w:val="Page Numbers (Top of Page)"/>
        <w:docPartUnique/>
      </w:docPartObj>
    </w:sdtPr>
    <w:sdtEndPr>
      <w:rPr>
        <w:noProof/>
      </w:rPr>
    </w:sdtEndPr>
    <w:sdtContent>
      <w:p w:rsidR="00F73F06" w:rsidRPr="00F73F06" w:rsidRDefault="00F73F06">
        <w:pPr>
          <w:pStyle w:val="Header"/>
          <w:jc w:val="right"/>
          <w:rPr>
            <w:rFonts w:ascii="Times New Roman" w:hAnsi="Times New Roman" w:cs="Times New Roman"/>
            <w:sz w:val="24"/>
            <w:szCs w:val="24"/>
          </w:rPr>
        </w:pPr>
        <w:r w:rsidRPr="00F73F06">
          <w:rPr>
            <w:rFonts w:ascii="Times New Roman" w:hAnsi="Times New Roman" w:cs="Times New Roman"/>
            <w:sz w:val="24"/>
            <w:szCs w:val="24"/>
          </w:rPr>
          <w:t>HARLEY-DAVIDSON'S FOCUS STRATEGY</w:t>
        </w:r>
        <w:r>
          <w:rPr>
            <w:rFonts w:ascii="Times New Roman" w:hAnsi="Times New Roman" w:cs="Times New Roman"/>
            <w:sz w:val="24"/>
            <w:szCs w:val="24"/>
          </w:rPr>
          <w:tab/>
        </w:r>
        <w:r>
          <w:rPr>
            <w:rFonts w:ascii="Times New Roman" w:hAnsi="Times New Roman" w:cs="Times New Roman"/>
            <w:sz w:val="24"/>
            <w:szCs w:val="24"/>
          </w:rPr>
          <w:tab/>
        </w:r>
        <w:r w:rsidRPr="00F73F06">
          <w:rPr>
            <w:rFonts w:ascii="Times New Roman" w:hAnsi="Times New Roman" w:cs="Times New Roman"/>
            <w:sz w:val="24"/>
            <w:szCs w:val="24"/>
          </w:rPr>
          <w:t xml:space="preserve"> </w:t>
        </w:r>
        <w:r w:rsidR="00CD5D65" w:rsidRPr="00F73F06">
          <w:rPr>
            <w:rFonts w:ascii="Times New Roman" w:hAnsi="Times New Roman" w:cs="Times New Roman"/>
            <w:sz w:val="24"/>
            <w:szCs w:val="24"/>
          </w:rPr>
          <w:fldChar w:fldCharType="begin"/>
        </w:r>
        <w:r w:rsidRPr="00F73F06">
          <w:rPr>
            <w:rFonts w:ascii="Times New Roman" w:hAnsi="Times New Roman" w:cs="Times New Roman"/>
            <w:sz w:val="24"/>
            <w:szCs w:val="24"/>
          </w:rPr>
          <w:instrText xml:space="preserve"> PAGE   \* MERGEFORMAT </w:instrText>
        </w:r>
        <w:r w:rsidR="00CD5D65" w:rsidRPr="00F73F06">
          <w:rPr>
            <w:rFonts w:ascii="Times New Roman" w:hAnsi="Times New Roman" w:cs="Times New Roman"/>
            <w:sz w:val="24"/>
            <w:szCs w:val="24"/>
          </w:rPr>
          <w:fldChar w:fldCharType="separate"/>
        </w:r>
        <w:r w:rsidR="00B248E1">
          <w:rPr>
            <w:rFonts w:ascii="Times New Roman" w:hAnsi="Times New Roman" w:cs="Times New Roman"/>
            <w:noProof/>
            <w:sz w:val="24"/>
            <w:szCs w:val="24"/>
          </w:rPr>
          <w:t>8</w:t>
        </w:r>
        <w:r w:rsidR="00CD5D65" w:rsidRPr="00F73F06">
          <w:rPr>
            <w:rFonts w:ascii="Times New Roman" w:hAnsi="Times New Roman" w:cs="Times New Roman"/>
            <w:noProof/>
            <w:sz w:val="24"/>
            <w:szCs w:val="24"/>
          </w:rPr>
          <w:fldChar w:fldCharType="end"/>
        </w:r>
      </w:p>
    </w:sdtContent>
  </w:sdt>
  <w:p w:rsidR="00F73F06" w:rsidRDefault="00F73F0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F06" w:rsidRPr="00F73F06" w:rsidRDefault="00F73F06">
    <w:pPr>
      <w:pStyle w:val="Header"/>
      <w:jc w:val="right"/>
      <w:rPr>
        <w:rFonts w:ascii="Times New Roman" w:hAnsi="Times New Roman" w:cs="Times New Roman"/>
        <w:sz w:val="24"/>
        <w:szCs w:val="24"/>
      </w:rPr>
    </w:pPr>
    <w:r w:rsidRPr="00F73F06">
      <w:rPr>
        <w:rFonts w:ascii="Times New Roman" w:hAnsi="Times New Roman" w:cs="Times New Roman"/>
        <w:sz w:val="24"/>
        <w:szCs w:val="24"/>
      </w:rPr>
      <w:t>Running head: HARLEY-DAVIDSON'S FOCUS STRATEGY</w:t>
    </w:r>
    <w:r>
      <w:rPr>
        <w:rFonts w:ascii="Times New Roman" w:hAnsi="Times New Roman" w:cs="Times New Roman"/>
        <w:sz w:val="24"/>
        <w:szCs w:val="24"/>
      </w:rPr>
      <w:tab/>
    </w:r>
    <w:r w:rsidRPr="00F73F06">
      <w:rPr>
        <w:rFonts w:ascii="Times New Roman" w:hAnsi="Times New Roman" w:cs="Times New Roman"/>
        <w:sz w:val="24"/>
        <w:szCs w:val="24"/>
      </w:rPr>
      <w:t xml:space="preserve"> </w:t>
    </w:r>
    <w:sdt>
      <w:sdtPr>
        <w:rPr>
          <w:rFonts w:ascii="Times New Roman" w:hAnsi="Times New Roman" w:cs="Times New Roman"/>
          <w:sz w:val="24"/>
          <w:szCs w:val="24"/>
        </w:rPr>
        <w:id w:val="-608121229"/>
        <w:docPartObj>
          <w:docPartGallery w:val="Page Numbers (Top of Page)"/>
          <w:docPartUnique/>
        </w:docPartObj>
      </w:sdtPr>
      <w:sdtEndPr>
        <w:rPr>
          <w:noProof/>
        </w:rPr>
      </w:sdtEndPr>
      <w:sdtContent>
        <w:r w:rsidR="00CD5D65" w:rsidRPr="00F73F06">
          <w:rPr>
            <w:rFonts w:ascii="Times New Roman" w:hAnsi="Times New Roman" w:cs="Times New Roman"/>
            <w:sz w:val="24"/>
            <w:szCs w:val="24"/>
          </w:rPr>
          <w:fldChar w:fldCharType="begin"/>
        </w:r>
        <w:r w:rsidRPr="00F73F06">
          <w:rPr>
            <w:rFonts w:ascii="Times New Roman" w:hAnsi="Times New Roman" w:cs="Times New Roman"/>
            <w:sz w:val="24"/>
            <w:szCs w:val="24"/>
          </w:rPr>
          <w:instrText xml:space="preserve"> PAGE   \* MERGEFORMAT </w:instrText>
        </w:r>
        <w:r w:rsidR="00CD5D65" w:rsidRPr="00F73F06">
          <w:rPr>
            <w:rFonts w:ascii="Times New Roman" w:hAnsi="Times New Roman" w:cs="Times New Roman"/>
            <w:sz w:val="24"/>
            <w:szCs w:val="24"/>
          </w:rPr>
          <w:fldChar w:fldCharType="separate"/>
        </w:r>
        <w:r w:rsidR="00B248E1">
          <w:rPr>
            <w:rFonts w:ascii="Times New Roman" w:hAnsi="Times New Roman" w:cs="Times New Roman"/>
            <w:noProof/>
            <w:sz w:val="24"/>
            <w:szCs w:val="24"/>
          </w:rPr>
          <w:t>1</w:t>
        </w:r>
        <w:r w:rsidR="00CD5D65" w:rsidRPr="00F73F06">
          <w:rPr>
            <w:rFonts w:ascii="Times New Roman" w:hAnsi="Times New Roman" w:cs="Times New Roman"/>
            <w:noProof/>
            <w:sz w:val="24"/>
            <w:szCs w:val="24"/>
          </w:rPr>
          <w:fldChar w:fldCharType="end"/>
        </w:r>
      </w:sdtContent>
    </w:sdt>
  </w:p>
  <w:p w:rsidR="00F73F06" w:rsidRDefault="00F73F0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F73F06"/>
    <w:rsid w:val="00007374"/>
    <w:rsid w:val="000660CB"/>
    <w:rsid w:val="000731B4"/>
    <w:rsid w:val="00094A8C"/>
    <w:rsid w:val="000D1603"/>
    <w:rsid w:val="0018779E"/>
    <w:rsid w:val="001D3B69"/>
    <w:rsid w:val="001D4BCE"/>
    <w:rsid w:val="001E71CF"/>
    <w:rsid w:val="001F2209"/>
    <w:rsid w:val="002416F6"/>
    <w:rsid w:val="002B6E35"/>
    <w:rsid w:val="002D7232"/>
    <w:rsid w:val="00315402"/>
    <w:rsid w:val="00327AD3"/>
    <w:rsid w:val="00344465"/>
    <w:rsid w:val="00365FF9"/>
    <w:rsid w:val="00447F96"/>
    <w:rsid w:val="004A1E2B"/>
    <w:rsid w:val="004A40D1"/>
    <w:rsid w:val="004A61ED"/>
    <w:rsid w:val="004D6139"/>
    <w:rsid w:val="004F1BB6"/>
    <w:rsid w:val="005003F4"/>
    <w:rsid w:val="00514BB5"/>
    <w:rsid w:val="00541D62"/>
    <w:rsid w:val="005536F5"/>
    <w:rsid w:val="00577E32"/>
    <w:rsid w:val="005A70D3"/>
    <w:rsid w:val="005B1BD7"/>
    <w:rsid w:val="00625AC9"/>
    <w:rsid w:val="00696A0A"/>
    <w:rsid w:val="006F17C3"/>
    <w:rsid w:val="007350A5"/>
    <w:rsid w:val="00753655"/>
    <w:rsid w:val="0075552B"/>
    <w:rsid w:val="00777BA8"/>
    <w:rsid w:val="0078606D"/>
    <w:rsid w:val="0078758C"/>
    <w:rsid w:val="007B0719"/>
    <w:rsid w:val="007D12B7"/>
    <w:rsid w:val="007F13D0"/>
    <w:rsid w:val="007F6D30"/>
    <w:rsid w:val="008738B2"/>
    <w:rsid w:val="00987869"/>
    <w:rsid w:val="009B5148"/>
    <w:rsid w:val="009E5D64"/>
    <w:rsid w:val="009F2401"/>
    <w:rsid w:val="00A20414"/>
    <w:rsid w:val="00A723ED"/>
    <w:rsid w:val="00A9336A"/>
    <w:rsid w:val="00AC0040"/>
    <w:rsid w:val="00B248E1"/>
    <w:rsid w:val="00B36FE7"/>
    <w:rsid w:val="00C4359A"/>
    <w:rsid w:val="00C77AF8"/>
    <w:rsid w:val="00CA1CBB"/>
    <w:rsid w:val="00CD5D65"/>
    <w:rsid w:val="00D32E97"/>
    <w:rsid w:val="00DD1F74"/>
    <w:rsid w:val="00DE62EC"/>
    <w:rsid w:val="00E46438"/>
    <w:rsid w:val="00E66213"/>
    <w:rsid w:val="00EA6331"/>
    <w:rsid w:val="00EC3620"/>
    <w:rsid w:val="00ED7734"/>
    <w:rsid w:val="00F270E6"/>
    <w:rsid w:val="00F71853"/>
    <w:rsid w:val="00F73F06"/>
    <w:rsid w:val="00FC1B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D65"/>
  </w:style>
  <w:style w:type="paragraph" w:styleId="Heading1">
    <w:name w:val="heading 1"/>
    <w:basedOn w:val="Normal"/>
    <w:next w:val="Normal"/>
    <w:link w:val="Heading1Char"/>
    <w:uiPriority w:val="9"/>
    <w:qFormat/>
    <w:rsid w:val="0000737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3F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3F06"/>
  </w:style>
  <w:style w:type="paragraph" w:styleId="Footer">
    <w:name w:val="footer"/>
    <w:basedOn w:val="Normal"/>
    <w:link w:val="FooterChar"/>
    <w:uiPriority w:val="99"/>
    <w:unhideWhenUsed/>
    <w:rsid w:val="00F73F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3F06"/>
  </w:style>
  <w:style w:type="character" w:customStyle="1" w:styleId="Heading1Char">
    <w:name w:val="Heading 1 Char"/>
    <w:basedOn w:val="DefaultParagraphFont"/>
    <w:link w:val="Heading1"/>
    <w:uiPriority w:val="9"/>
    <w:rsid w:val="00007374"/>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007374"/>
  </w:style>
  <w:style w:type="paragraph" w:styleId="BalloonText">
    <w:name w:val="Balloon Text"/>
    <w:basedOn w:val="Normal"/>
    <w:link w:val="BalloonTextChar"/>
    <w:uiPriority w:val="99"/>
    <w:semiHidden/>
    <w:unhideWhenUsed/>
    <w:rsid w:val="00B248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48E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5618301">
      <w:bodyDiv w:val="1"/>
      <w:marLeft w:val="0"/>
      <w:marRight w:val="0"/>
      <w:marTop w:val="0"/>
      <w:marBottom w:val="0"/>
      <w:divBdr>
        <w:top w:val="none" w:sz="0" w:space="0" w:color="auto"/>
        <w:left w:val="none" w:sz="0" w:space="0" w:color="auto"/>
        <w:bottom w:val="none" w:sz="0" w:space="0" w:color="auto"/>
        <w:right w:val="none" w:sz="0" w:space="0" w:color="auto"/>
      </w:divBdr>
    </w:div>
    <w:div w:id="106391357">
      <w:bodyDiv w:val="1"/>
      <w:marLeft w:val="0"/>
      <w:marRight w:val="0"/>
      <w:marTop w:val="0"/>
      <w:marBottom w:val="0"/>
      <w:divBdr>
        <w:top w:val="none" w:sz="0" w:space="0" w:color="auto"/>
        <w:left w:val="none" w:sz="0" w:space="0" w:color="auto"/>
        <w:bottom w:val="none" w:sz="0" w:space="0" w:color="auto"/>
        <w:right w:val="none" w:sz="0" w:space="0" w:color="auto"/>
      </w:divBdr>
    </w:div>
    <w:div w:id="241720369">
      <w:bodyDiv w:val="1"/>
      <w:marLeft w:val="0"/>
      <w:marRight w:val="0"/>
      <w:marTop w:val="0"/>
      <w:marBottom w:val="0"/>
      <w:divBdr>
        <w:top w:val="none" w:sz="0" w:space="0" w:color="auto"/>
        <w:left w:val="none" w:sz="0" w:space="0" w:color="auto"/>
        <w:bottom w:val="none" w:sz="0" w:space="0" w:color="auto"/>
        <w:right w:val="none" w:sz="0" w:space="0" w:color="auto"/>
      </w:divBdr>
    </w:div>
    <w:div w:id="257641796">
      <w:bodyDiv w:val="1"/>
      <w:marLeft w:val="0"/>
      <w:marRight w:val="0"/>
      <w:marTop w:val="0"/>
      <w:marBottom w:val="0"/>
      <w:divBdr>
        <w:top w:val="none" w:sz="0" w:space="0" w:color="auto"/>
        <w:left w:val="none" w:sz="0" w:space="0" w:color="auto"/>
        <w:bottom w:val="none" w:sz="0" w:space="0" w:color="auto"/>
        <w:right w:val="none" w:sz="0" w:space="0" w:color="auto"/>
      </w:divBdr>
    </w:div>
    <w:div w:id="556476281">
      <w:bodyDiv w:val="1"/>
      <w:marLeft w:val="0"/>
      <w:marRight w:val="0"/>
      <w:marTop w:val="0"/>
      <w:marBottom w:val="0"/>
      <w:divBdr>
        <w:top w:val="none" w:sz="0" w:space="0" w:color="auto"/>
        <w:left w:val="none" w:sz="0" w:space="0" w:color="auto"/>
        <w:bottom w:val="none" w:sz="0" w:space="0" w:color="auto"/>
        <w:right w:val="none" w:sz="0" w:space="0" w:color="auto"/>
      </w:divBdr>
    </w:div>
    <w:div w:id="596211042">
      <w:bodyDiv w:val="1"/>
      <w:marLeft w:val="0"/>
      <w:marRight w:val="0"/>
      <w:marTop w:val="0"/>
      <w:marBottom w:val="0"/>
      <w:divBdr>
        <w:top w:val="none" w:sz="0" w:space="0" w:color="auto"/>
        <w:left w:val="none" w:sz="0" w:space="0" w:color="auto"/>
        <w:bottom w:val="none" w:sz="0" w:space="0" w:color="auto"/>
        <w:right w:val="none" w:sz="0" w:space="0" w:color="auto"/>
      </w:divBdr>
    </w:div>
    <w:div w:id="724645793">
      <w:bodyDiv w:val="1"/>
      <w:marLeft w:val="0"/>
      <w:marRight w:val="0"/>
      <w:marTop w:val="0"/>
      <w:marBottom w:val="0"/>
      <w:divBdr>
        <w:top w:val="none" w:sz="0" w:space="0" w:color="auto"/>
        <w:left w:val="none" w:sz="0" w:space="0" w:color="auto"/>
        <w:bottom w:val="none" w:sz="0" w:space="0" w:color="auto"/>
        <w:right w:val="none" w:sz="0" w:space="0" w:color="auto"/>
      </w:divBdr>
    </w:div>
    <w:div w:id="729350447">
      <w:bodyDiv w:val="1"/>
      <w:marLeft w:val="0"/>
      <w:marRight w:val="0"/>
      <w:marTop w:val="0"/>
      <w:marBottom w:val="0"/>
      <w:divBdr>
        <w:top w:val="none" w:sz="0" w:space="0" w:color="auto"/>
        <w:left w:val="none" w:sz="0" w:space="0" w:color="auto"/>
        <w:bottom w:val="none" w:sz="0" w:space="0" w:color="auto"/>
        <w:right w:val="none" w:sz="0" w:space="0" w:color="auto"/>
      </w:divBdr>
    </w:div>
    <w:div w:id="780228747">
      <w:bodyDiv w:val="1"/>
      <w:marLeft w:val="0"/>
      <w:marRight w:val="0"/>
      <w:marTop w:val="0"/>
      <w:marBottom w:val="0"/>
      <w:divBdr>
        <w:top w:val="none" w:sz="0" w:space="0" w:color="auto"/>
        <w:left w:val="none" w:sz="0" w:space="0" w:color="auto"/>
        <w:bottom w:val="none" w:sz="0" w:space="0" w:color="auto"/>
        <w:right w:val="none" w:sz="0" w:space="0" w:color="auto"/>
      </w:divBdr>
    </w:div>
    <w:div w:id="833229875">
      <w:bodyDiv w:val="1"/>
      <w:marLeft w:val="0"/>
      <w:marRight w:val="0"/>
      <w:marTop w:val="0"/>
      <w:marBottom w:val="0"/>
      <w:divBdr>
        <w:top w:val="none" w:sz="0" w:space="0" w:color="auto"/>
        <w:left w:val="none" w:sz="0" w:space="0" w:color="auto"/>
        <w:bottom w:val="none" w:sz="0" w:space="0" w:color="auto"/>
        <w:right w:val="none" w:sz="0" w:space="0" w:color="auto"/>
      </w:divBdr>
    </w:div>
    <w:div w:id="1026172812">
      <w:bodyDiv w:val="1"/>
      <w:marLeft w:val="0"/>
      <w:marRight w:val="0"/>
      <w:marTop w:val="0"/>
      <w:marBottom w:val="0"/>
      <w:divBdr>
        <w:top w:val="none" w:sz="0" w:space="0" w:color="auto"/>
        <w:left w:val="none" w:sz="0" w:space="0" w:color="auto"/>
        <w:bottom w:val="none" w:sz="0" w:space="0" w:color="auto"/>
        <w:right w:val="none" w:sz="0" w:space="0" w:color="auto"/>
      </w:divBdr>
    </w:div>
    <w:div w:id="1102258859">
      <w:bodyDiv w:val="1"/>
      <w:marLeft w:val="0"/>
      <w:marRight w:val="0"/>
      <w:marTop w:val="0"/>
      <w:marBottom w:val="0"/>
      <w:divBdr>
        <w:top w:val="none" w:sz="0" w:space="0" w:color="auto"/>
        <w:left w:val="none" w:sz="0" w:space="0" w:color="auto"/>
        <w:bottom w:val="none" w:sz="0" w:space="0" w:color="auto"/>
        <w:right w:val="none" w:sz="0" w:space="0" w:color="auto"/>
      </w:divBdr>
    </w:div>
    <w:div w:id="1150900784">
      <w:bodyDiv w:val="1"/>
      <w:marLeft w:val="0"/>
      <w:marRight w:val="0"/>
      <w:marTop w:val="0"/>
      <w:marBottom w:val="0"/>
      <w:divBdr>
        <w:top w:val="none" w:sz="0" w:space="0" w:color="auto"/>
        <w:left w:val="none" w:sz="0" w:space="0" w:color="auto"/>
        <w:bottom w:val="none" w:sz="0" w:space="0" w:color="auto"/>
        <w:right w:val="none" w:sz="0" w:space="0" w:color="auto"/>
      </w:divBdr>
    </w:div>
    <w:div w:id="1180781812">
      <w:bodyDiv w:val="1"/>
      <w:marLeft w:val="0"/>
      <w:marRight w:val="0"/>
      <w:marTop w:val="0"/>
      <w:marBottom w:val="0"/>
      <w:divBdr>
        <w:top w:val="none" w:sz="0" w:space="0" w:color="auto"/>
        <w:left w:val="none" w:sz="0" w:space="0" w:color="auto"/>
        <w:bottom w:val="none" w:sz="0" w:space="0" w:color="auto"/>
        <w:right w:val="none" w:sz="0" w:space="0" w:color="auto"/>
      </w:divBdr>
    </w:div>
    <w:div w:id="1401830329">
      <w:bodyDiv w:val="1"/>
      <w:marLeft w:val="0"/>
      <w:marRight w:val="0"/>
      <w:marTop w:val="0"/>
      <w:marBottom w:val="0"/>
      <w:divBdr>
        <w:top w:val="none" w:sz="0" w:space="0" w:color="auto"/>
        <w:left w:val="none" w:sz="0" w:space="0" w:color="auto"/>
        <w:bottom w:val="none" w:sz="0" w:space="0" w:color="auto"/>
        <w:right w:val="none" w:sz="0" w:space="0" w:color="auto"/>
      </w:divBdr>
    </w:div>
    <w:div w:id="1447701847">
      <w:bodyDiv w:val="1"/>
      <w:marLeft w:val="0"/>
      <w:marRight w:val="0"/>
      <w:marTop w:val="0"/>
      <w:marBottom w:val="0"/>
      <w:divBdr>
        <w:top w:val="none" w:sz="0" w:space="0" w:color="auto"/>
        <w:left w:val="none" w:sz="0" w:space="0" w:color="auto"/>
        <w:bottom w:val="none" w:sz="0" w:space="0" w:color="auto"/>
        <w:right w:val="none" w:sz="0" w:space="0" w:color="auto"/>
      </w:divBdr>
    </w:div>
    <w:div w:id="1503399070">
      <w:bodyDiv w:val="1"/>
      <w:marLeft w:val="0"/>
      <w:marRight w:val="0"/>
      <w:marTop w:val="0"/>
      <w:marBottom w:val="0"/>
      <w:divBdr>
        <w:top w:val="none" w:sz="0" w:space="0" w:color="auto"/>
        <w:left w:val="none" w:sz="0" w:space="0" w:color="auto"/>
        <w:bottom w:val="none" w:sz="0" w:space="0" w:color="auto"/>
        <w:right w:val="none" w:sz="0" w:space="0" w:color="auto"/>
      </w:divBdr>
    </w:div>
    <w:div w:id="1741251756">
      <w:bodyDiv w:val="1"/>
      <w:marLeft w:val="0"/>
      <w:marRight w:val="0"/>
      <w:marTop w:val="0"/>
      <w:marBottom w:val="0"/>
      <w:divBdr>
        <w:top w:val="none" w:sz="0" w:space="0" w:color="auto"/>
        <w:left w:val="none" w:sz="0" w:space="0" w:color="auto"/>
        <w:bottom w:val="none" w:sz="0" w:space="0" w:color="auto"/>
        <w:right w:val="none" w:sz="0" w:space="0" w:color="auto"/>
      </w:divBdr>
    </w:div>
    <w:div w:id="1832134803">
      <w:bodyDiv w:val="1"/>
      <w:marLeft w:val="0"/>
      <w:marRight w:val="0"/>
      <w:marTop w:val="0"/>
      <w:marBottom w:val="0"/>
      <w:divBdr>
        <w:top w:val="none" w:sz="0" w:space="0" w:color="auto"/>
        <w:left w:val="none" w:sz="0" w:space="0" w:color="auto"/>
        <w:bottom w:val="none" w:sz="0" w:space="0" w:color="auto"/>
        <w:right w:val="none" w:sz="0" w:space="0" w:color="auto"/>
      </w:divBdr>
    </w:div>
    <w:div w:id="1837765315">
      <w:bodyDiv w:val="1"/>
      <w:marLeft w:val="0"/>
      <w:marRight w:val="0"/>
      <w:marTop w:val="0"/>
      <w:marBottom w:val="0"/>
      <w:divBdr>
        <w:top w:val="none" w:sz="0" w:space="0" w:color="auto"/>
        <w:left w:val="none" w:sz="0" w:space="0" w:color="auto"/>
        <w:bottom w:val="none" w:sz="0" w:space="0" w:color="auto"/>
        <w:right w:val="none" w:sz="0" w:space="0" w:color="auto"/>
      </w:divBdr>
    </w:div>
    <w:div w:id="1885629337">
      <w:bodyDiv w:val="1"/>
      <w:marLeft w:val="0"/>
      <w:marRight w:val="0"/>
      <w:marTop w:val="0"/>
      <w:marBottom w:val="0"/>
      <w:divBdr>
        <w:top w:val="none" w:sz="0" w:space="0" w:color="auto"/>
        <w:left w:val="none" w:sz="0" w:space="0" w:color="auto"/>
        <w:bottom w:val="none" w:sz="0" w:space="0" w:color="auto"/>
        <w:right w:val="none" w:sz="0" w:space="0" w:color="auto"/>
      </w:divBdr>
    </w:div>
    <w:div w:id="1978879658">
      <w:bodyDiv w:val="1"/>
      <w:marLeft w:val="0"/>
      <w:marRight w:val="0"/>
      <w:marTop w:val="0"/>
      <w:marBottom w:val="0"/>
      <w:divBdr>
        <w:top w:val="none" w:sz="0" w:space="0" w:color="auto"/>
        <w:left w:val="none" w:sz="0" w:space="0" w:color="auto"/>
        <w:bottom w:val="none" w:sz="0" w:space="0" w:color="auto"/>
        <w:right w:val="none" w:sz="0" w:space="0" w:color="auto"/>
      </w:divBdr>
    </w:div>
    <w:div w:id="204898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Har04</b:Tag>
    <b:SourceType>JournalArticle</b:SourceType>
    <b:Guid>{F83F9FE7-96C3-434B-98D2-1FC0BB8121DE}</b:Guid>
    <b:Author>
      <b:Author>
        <b:Corporate>Harley-Davidson</b:Corporate>
      </b:Author>
    </b:Author>
    <b:Title>Harley Davidson motor company</b:Title>
    <b:JournalName>Harley-Davidson</b:JournalName>
    <b:Year>2004</b:Year>
    <b:Pages>1-20</b:Pages>
    <b:RefOrder>1</b:RefOrder>
  </b:Source>
  <b:Source>
    <b:Tag>Mey17</b:Tag>
    <b:SourceType>InternetSite</b:SourceType>
    <b:Guid>{FB660D09-1B7D-4802-A71F-E2708913C820}</b:Guid>
    <b:Title>Harley- Davidson's generic and intensive growth strategies</b:Title>
    <b:Year>2017</b:Year>
    <b:Author>
      <b:Author>
        <b:NameList>
          <b:Person>
            <b:Last>Meyer</b:Last>
            <b:First>Pauline</b:First>
          </b:Person>
        </b:NameList>
      </b:Author>
    </b:Author>
    <b:InternetSiteTitle>Panmore</b:InternetSiteTitle>
    <b:Month>2</b:Month>
    <b:Day>7</b:Day>
    <b:URL>https://www.panmore.com/harley-davidson-gebneric-strategy-intensive-grwoth-strategies</b:URL>
    <b:YearAccessed>2018</b:YearAccessed>
    <b:MonthAccessed>7</b:MonthAccessed>
    <b:DayAccessed>18</b:DayAccessed>
    <b:RefOrder>2</b:RefOrder>
  </b:Source>
  <b:Source>
    <b:Tag>Mot17</b:Tag>
    <b:SourceType>InternetSite</b:SourceType>
    <b:Guid>{30E7A263-0EFA-4D4B-9318-57D86337ED82}</b:Guid>
    <b:Author>
      <b:Author>
        <b:Corporate>Motorcycle News</b:Corporate>
      </b:Author>
    </b:Author>
    <b:Title>Harley- Davidson facing a tough year stateside</b:Title>
    <b:InternetSiteTitle>Motorcycle News</b:InternetSiteTitle>
    <b:Year>2017</b:Year>
    <b:URL>https://www.motorcyclenews.com/news/2017/july/harley-davidson-falling-sales/</b:URL>
    <b:YearAccessed>2018</b:YearAccessed>
    <b:MonthAccessed>7</b:MonthAccessed>
    <b:DayAccessed>18</b:DayAccessed>
    <b:RefOrder>3</b:RefOrder>
  </b:Source>
  <b:Source>
    <b:Tag>Gre17</b:Tag>
    <b:SourceType>InternetSite</b:SourceType>
    <b:Guid>{DF66402B-F855-47CA-8036-08CEFD49B217}</b:Guid>
    <b:Author>
      <b:Author>
        <b:NameList>
          <b:Person>
            <b:Last>Greenspan</b:Last>
            <b:First>Roberta</b:First>
          </b:Person>
        </b:NameList>
      </b:Author>
    </b:Author>
    <b:Title>Harley- Davidson SWOT analysis</b:Title>
    <b:InternetSiteTitle>Panmore.com</b:InternetSiteTitle>
    <b:Year>2017</b:Year>
    <b:Month>2</b:Month>
    <b:Day>7</b:Day>
    <b:URL>https://www.panmore.com/harley-davidson-swot-analysis</b:URL>
    <b:YearAccessed>2018</b:YearAccessed>
    <b:MonthAccessed>7</b:MonthAccessed>
    <b:DayAccessed>18</b:DayAccessed>
    <b:RefOrder>4</b:RefOrder>
  </b:Source>
</b:Sources>
</file>

<file path=customXml/itemProps1.xml><?xml version="1.0" encoding="utf-8"?>
<ds:datastoreItem xmlns:ds="http://schemas.openxmlformats.org/officeDocument/2006/customXml" ds:itemID="{9C776820-A1A1-4735-8688-D8A5D8AE5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1644</Words>
  <Characters>9372</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FRANK</cp:lastModifiedBy>
  <cp:revision>2</cp:revision>
  <dcterms:created xsi:type="dcterms:W3CDTF">2018-07-18T17:32:00Z</dcterms:created>
  <dcterms:modified xsi:type="dcterms:W3CDTF">2018-07-18T17:32:00Z</dcterms:modified>
</cp:coreProperties>
</file>