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9A0" w:rsidRDefault="000359A0" w:rsidP="000359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</w:t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5791200"/>
            <wp:effectExtent l="19050" t="0" r="0" b="0"/>
            <wp:docPr id="119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7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9A0" w:rsidRDefault="000359A0" w:rsidP="000359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381375"/>
            <wp:effectExtent l="19050" t="0" r="0" b="0"/>
            <wp:docPr id="120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743200" cy="3038475"/>
            <wp:effectExtent l="19050" t="0" r="0" b="0"/>
            <wp:docPr id="12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562600" cy="3486150"/>
            <wp:effectExtent l="19050" t="0" r="0" b="0"/>
            <wp:docPr id="122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429000"/>
            <wp:effectExtent l="19050" t="0" r="0" b="0"/>
            <wp:docPr id="123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2819400"/>
            <wp:effectExtent l="19050" t="0" r="0" b="0"/>
            <wp:docPr id="125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067175"/>
            <wp:effectExtent l="19050" t="0" r="0" b="0"/>
            <wp:docPr id="126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676900" cy="4619625"/>
            <wp:effectExtent l="19050" t="0" r="0" b="0"/>
            <wp:docPr id="128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524250"/>
            <wp:effectExtent l="19050" t="0" r="0" b="0"/>
            <wp:docPr id="12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9A0" w:rsidRDefault="000359A0" w:rsidP="000359A0">
      <w:pPr>
        <w:pStyle w:val="NormalWeb"/>
      </w:pPr>
      <w:r>
        <w:rPr>
          <w:b/>
        </w:rPr>
        <w:lastRenderedPageBreak/>
        <w:t>17.</w:t>
      </w:r>
      <w:r w:rsidRPr="000B761D">
        <w:t xml:space="preserve"> </w:t>
      </w:r>
    </w:p>
    <w:p w:rsidR="000359A0" w:rsidRDefault="000359A0" w:rsidP="000359A0">
      <w:pPr>
        <w:pStyle w:val="NormalWeb"/>
      </w:pPr>
      <w:r>
        <w:t>Let amount invested in AAA = $ x</w:t>
      </w:r>
    </w:p>
    <w:p w:rsidR="000359A0" w:rsidRDefault="000359A0" w:rsidP="000359A0">
      <w:pPr>
        <w:pStyle w:val="NormalWeb"/>
      </w:pPr>
      <w:proofErr w:type="gramStart"/>
      <w:r>
        <w:t>in</w:t>
      </w:r>
      <w:proofErr w:type="gramEnd"/>
      <w:r>
        <w:t xml:space="preserve"> bond A = $ y</w:t>
      </w:r>
    </w:p>
    <w:p w:rsidR="000359A0" w:rsidRDefault="000359A0" w:rsidP="000359A0">
      <w:pPr>
        <w:pStyle w:val="NormalWeb"/>
      </w:pPr>
      <w:proofErr w:type="gramStart"/>
      <w:r>
        <w:t>and</w:t>
      </w:r>
      <w:proofErr w:type="gramEnd"/>
      <w:r>
        <w:t xml:space="preserve"> in bond B = $ z</w:t>
      </w:r>
    </w:p>
    <w:p w:rsidR="000359A0" w:rsidRDefault="000359A0" w:rsidP="000359A0">
      <w:pPr>
        <w:pStyle w:val="NormalWeb"/>
      </w:pPr>
      <w:r>
        <w:t>x + y + z = 22000</w:t>
      </w:r>
    </w:p>
    <w:p w:rsidR="000359A0" w:rsidRDefault="000359A0" w:rsidP="000359A0">
      <w:pPr>
        <w:pStyle w:val="NormalWeb"/>
      </w:pPr>
      <w:r>
        <w:t>.05x + .06y + .09z = 1370</w:t>
      </w:r>
    </w:p>
    <w:p w:rsidR="000359A0" w:rsidRDefault="000359A0" w:rsidP="000359A0">
      <w:pPr>
        <w:pStyle w:val="NormalWeb"/>
      </w:pPr>
      <w:r>
        <w:t>x = 2z</w:t>
      </w:r>
    </w:p>
    <w:p w:rsidR="000359A0" w:rsidRDefault="000359A0" w:rsidP="000359A0">
      <w:pPr>
        <w:pStyle w:val="NormalWeb"/>
      </w:pPr>
      <w:proofErr w:type="gramStart"/>
      <w:r>
        <w:t>solving</w:t>
      </w:r>
      <w:proofErr w:type="gramEnd"/>
      <w:r>
        <w:t xml:space="preserve"> the equations we get</w:t>
      </w:r>
    </w:p>
    <w:p w:rsidR="000359A0" w:rsidRDefault="000359A0" w:rsidP="000359A0">
      <w:pPr>
        <w:pStyle w:val="NormalWeb"/>
      </w:pPr>
      <w:r>
        <w:t>x = 10,000</w:t>
      </w:r>
    </w:p>
    <w:p w:rsidR="000359A0" w:rsidRDefault="000359A0" w:rsidP="000359A0">
      <w:pPr>
        <w:pStyle w:val="NormalWeb"/>
      </w:pPr>
      <w:r>
        <w:t>y = 7000</w:t>
      </w:r>
    </w:p>
    <w:p w:rsidR="000359A0" w:rsidRDefault="000359A0" w:rsidP="000359A0">
      <w:pPr>
        <w:pStyle w:val="NormalWeb"/>
      </w:pPr>
      <w:r>
        <w:t>z = 5000</w:t>
      </w:r>
    </w:p>
    <w:p w:rsidR="000359A0" w:rsidRDefault="000359A0" w:rsidP="000359A0">
      <w:pPr>
        <w:pStyle w:val="NormalWeb"/>
      </w:pPr>
      <w:proofErr w:type="gramStart"/>
      <w:r>
        <w:t>hence</w:t>
      </w:r>
      <w:proofErr w:type="gramEnd"/>
      <w:r>
        <w:t>, a</w:t>
      </w:r>
      <w:r>
        <w:rPr>
          <w:rStyle w:val="Strong"/>
        </w:rPr>
        <w:t>mount invested in AAA bonds = $ 10000</w:t>
      </w:r>
    </w:p>
    <w:p w:rsidR="000359A0" w:rsidRDefault="000359A0" w:rsidP="000359A0">
      <w:pPr>
        <w:pStyle w:val="NormalWeb"/>
      </w:pPr>
      <w:proofErr w:type="gramStart"/>
      <w:r>
        <w:rPr>
          <w:rStyle w:val="Strong"/>
        </w:rPr>
        <w:t>in</w:t>
      </w:r>
      <w:proofErr w:type="gramEnd"/>
      <w:r>
        <w:rPr>
          <w:rStyle w:val="Strong"/>
        </w:rPr>
        <w:t xml:space="preserve"> A bonds = $ 7000</w:t>
      </w:r>
    </w:p>
    <w:p w:rsidR="000359A0" w:rsidRDefault="000359A0" w:rsidP="000359A0">
      <w:pPr>
        <w:pStyle w:val="NormalWeb"/>
      </w:pPr>
      <w:proofErr w:type="gramStart"/>
      <w:r>
        <w:rPr>
          <w:rStyle w:val="Strong"/>
        </w:rPr>
        <w:t>in</w:t>
      </w:r>
      <w:proofErr w:type="gramEnd"/>
      <w:r>
        <w:rPr>
          <w:rStyle w:val="Strong"/>
        </w:rPr>
        <w:t xml:space="preserve"> B bonds = $ 5000</w:t>
      </w:r>
    </w:p>
    <w:p w:rsidR="000359A0" w:rsidRDefault="000359A0" w:rsidP="000359A0">
      <w:pPr>
        <w:rPr>
          <w:rFonts w:ascii="Times New Roman" w:hAnsi="Times New Roman" w:cs="Times New Roman"/>
          <w:b/>
          <w:sz w:val="24"/>
          <w:szCs w:val="24"/>
        </w:rPr>
      </w:pPr>
    </w:p>
    <w:p w:rsidR="000359A0" w:rsidRDefault="000359A0" w:rsidP="000359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18.</w:t>
      </w:r>
      <w:r w:rsidRPr="000B76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772025"/>
            <wp:effectExtent l="19050" t="0" r="0" b="0"/>
            <wp:docPr id="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876675"/>
            <wp:effectExtent l="19050" t="0" r="0" b="0"/>
            <wp:docPr id="1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276600"/>
            <wp:effectExtent l="19050" t="0" r="0" b="0"/>
            <wp:docPr id="1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9A0" w:rsidRDefault="000359A0" w:rsidP="000359A0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19.</w:t>
      </w:r>
      <w:r w:rsidRPr="0068553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638175"/>
            <wp:effectExtent l="19050" t="0" r="0" b="0"/>
            <wp:docPr id="13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3600" cy="6037793"/>
            <wp:effectExtent l="19050" t="0" r="0" b="0"/>
            <wp:docPr id="1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37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9A0" w:rsidRDefault="000359A0" w:rsidP="000359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7686675"/>
            <wp:effectExtent l="19050" t="0" r="0" b="0"/>
            <wp:docPr id="13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1419225"/>
            <wp:effectExtent l="19050" t="0" r="0" b="0"/>
            <wp:docPr id="14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9A0" w:rsidRDefault="000359A0" w:rsidP="000359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359A0" w:rsidRDefault="000359A0" w:rsidP="000359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20.</w:t>
      </w:r>
    </w:p>
    <w:p w:rsidR="000359A0" w:rsidRDefault="000359A0" w:rsidP="000359A0">
      <w:pPr>
        <w:rPr>
          <w:rFonts w:ascii="Times New Roman" w:hAnsi="Times New Roman" w:cs="Times New Roman"/>
          <w:b/>
          <w:sz w:val="24"/>
          <w:szCs w:val="24"/>
        </w:rPr>
      </w:pPr>
    </w:p>
    <w:p w:rsidR="000359A0" w:rsidRDefault="000359A0" w:rsidP="000359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114675"/>
            <wp:effectExtent l="19050" t="0" r="0" b="0"/>
            <wp:docPr id="141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905250"/>
            <wp:effectExtent l="19050" t="0" r="0" b="0"/>
            <wp:docPr id="143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2809875"/>
            <wp:effectExtent l="19050" t="0" r="0" b="0"/>
            <wp:docPr id="144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695700" cy="3476625"/>
            <wp:effectExtent l="19050" t="0" r="0" b="0"/>
            <wp:docPr id="146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5638800"/>
            <wp:effectExtent l="19050" t="0" r="0" b="0"/>
            <wp:docPr id="147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63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9A0" w:rsidRDefault="000359A0" w:rsidP="000359A0"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F0C9A" w:rsidRDefault="003F0C9A"/>
    <w:sectPr w:rsidR="003F0C9A" w:rsidSect="00152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359A0"/>
    <w:rsid w:val="000359A0"/>
    <w:rsid w:val="00125848"/>
    <w:rsid w:val="0015220F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9A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5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59A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9A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2020-07-02T10:42:00Z</dcterms:created>
  <dcterms:modified xsi:type="dcterms:W3CDTF">2020-07-02T10:42:00Z</dcterms:modified>
</cp:coreProperties>
</file>