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070BC">
        <w:rPr>
          <w:rFonts w:ascii="Times New Roman" w:hAnsi="Times New Roman" w:cs="Times New Roman"/>
          <w:b/>
          <w:sz w:val="24"/>
          <w:szCs w:val="24"/>
        </w:rPr>
        <w:t>Quantitative Reasoning  in Decision Making</w:t>
      </w:r>
    </w:p>
    <w:bookmarkEnd w:id="0"/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0BC" w:rsidRP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70BC">
        <w:rPr>
          <w:rFonts w:ascii="Times New Roman" w:hAnsi="Times New Roman" w:cs="Times New Roman"/>
          <w:sz w:val="24"/>
          <w:szCs w:val="24"/>
          <w:lang w:val="en-US"/>
        </w:rPr>
        <w:t>Student’s Name</w:t>
      </w:r>
    </w:p>
    <w:p w:rsidR="00F070BC" w:rsidRP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70BC">
        <w:rPr>
          <w:rFonts w:ascii="Times New Roman" w:hAnsi="Times New Roman" w:cs="Times New Roman"/>
          <w:sz w:val="24"/>
          <w:szCs w:val="24"/>
          <w:lang w:val="en-US"/>
        </w:rPr>
        <w:t>Institutional Affiliation</w:t>
      </w:r>
    </w:p>
    <w:p w:rsidR="00F070BC" w:rsidRP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70BC">
        <w:rPr>
          <w:rFonts w:ascii="Times New Roman" w:hAnsi="Times New Roman" w:cs="Times New Roman"/>
          <w:sz w:val="24"/>
          <w:szCs w:val="24"/>
          <w:lang w:val="en-US"/>
        </w:rPr>
        <w:t>Course Name &amp; Number</w:t>
      </w:r>
    </w:p>
    <w:p w:rsidR="00F070BC" w:rsidRP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70BC">
        <w:rPr>
          <w:rFonts w:ascii="Times New Roman" w:hAnsi="Times New Roman" w:cs="Times New Roman"/>
          <w:sz w:val="24"/>
          <w:szCs w:val="24"/>
          <w:lang w:val="en-US"/>
        </w:rPr>
        <w:t>Instructor’s Name</w:t>
      </w:r>
    </w:p>
    <w:p w:rsidR="00F070BC" w:rsidRP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70BC">
        <w:rPr>
          <w:rFonts w:ascii="Times New Roman" w:hAnsi="Times New Roman" w:cs="Times New Roman"/>
          <w:sz w:val="24"/>
          <w:szCs w:val="24"/>
          <w:lang w:val="en-US"/>
        </w:rPr>
        <w:t>Due Date</w:t>
      </w:r>
    </w:p>
    <w:p w:rsidR="00F070BC" w:rsidRP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070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0BC">
        <w:rPr>
          <w:rFonts w:ascii="Times New Roman" w:hAnsi="Times New Roman" w:cs="Times New Roman"/>
          <w:b/>
          <w:sz w:val="24"/>
          <w:szCs w:val="24"/>
        </w:rPr>
        <w:t>Quantitative Reasoning  in Decision Making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070BC">
        <w:rPr>
          <w:rFonts w:ascii="Times New Roman" w:hAnsi="Times New Roman" w:cs="Times New Roman"/>
          <w:b/>
          <w:sz w:val="24"/>
          <w:szCs w:val="24"/>
        </w:rPr>
        <w:t>A friend asks for your help in this course.  He just failed Exam 2 because he forgot to study and now is concerned he has lost his A.  He isn't sure what he is going to do &amp; if he can still pass the final.  He asks for your help to determine what he will need to make on the last exam to get an A so he can transfer it to UH.  His grades are as follows: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HW 1  12 points/15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HW 2  10 points/10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HW  3 18 points/20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Exam 1  87/100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Exam 2  45/100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Exam 3  ?/100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DB #1  .5/1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DB #2  .8/1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0BC">
        <w:rPr>
          <w:rFonts w:ascii="Times New Roman" w:hAnsi="Times New Roman" w:cs="Times New Roman"/>
          <w:sz w:val="24"/>
          <w:szCs w:val="24"/>
        </w:rPr>
        <w:t>Using the weights in this course, compute his grade using a 'running average.'</w:t>
      </w:r>
    </w:p>
    <w:p w:rsidR="0019219F" w:rsidRPr="00F070BC" w:rsidP="00F070B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70BC">
        <w:rPr>
          <w:rFonts w:ascii="Times New Roman" w:hAnsi="Times New Roman" w:cs="Times New Roman"/>
          <w:b/>
          <w:sz w:val="24"/>
          <w:szCs w:val="24"/>
          <w:lang w:val="en-US"/>
        </w:rPr>
        <w:t>Solution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070BC">
        <w:rPr>
          <w:rFonts w:ascii="Times New Roman" w:hAnsi="Times New Roman" w:cs="Times New Roman"/>
          <w:sz w:val="24"/>
          <w:szCs w:val="24"/>
          <w:lang w:val="en-US"/>
        </w:rPr>
        <w:t>To get A Grade, the student requires to achieve marks between 60% to 100%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>Scenario 1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Percentage=</m:t>
          </m:r>
          <m:d>
            <m:d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eastAsiaTheme="minorEastAsia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12+10+18+87+45+n</m:t>
                  </m:r>
                </m:num>
                <m:den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347</m:t>
                  </m:r>
                </m:den>
              </m:f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 xml:space="preserve"> </m:t>
              </m:r>
            </m:e>
          </m:d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×100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eastAsiaTheme="minorEastAsia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173.3+n</m:t>
                  </m:r>
                </m:num>
                <m:den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347</m:t>
                  </m:r>
                </m:den>
              </m:f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 xml:space="preserve"> </m:t>
              </m:r>
            </m:e>
          </m:d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×100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Exam 3=</m:t>
          </m:r>
          <m:f>
            <m:f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95</m:t>
              </m:r>
            </m:num>
            <m:den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100</m:t>
              </m:r>
            </m:den>
          </m:f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Therefore, %=</m:t>
          </m:r>
          <m:d>
            <m:d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eastAsiaTheme="minorEastAsia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173.3+95</m:t>
                  </m:r>
                </m:num>
                <m:den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347</m:t>
                  </m:r>
                </m:den>
              </m:f>
            </m:e>
          </m:d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×100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%=0.77319×100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=77.32%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 xml:space="preserve">The student gets Grade A </w:t>
      </w: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>of  77.32</w:t>
      </w: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>% marks  as the final grade in scenario one, which lies between the criteria for Grade A (60-100%)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b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b/>
          <w:sz w:val="24"/>
          <w:szCs w:val="24"/>
          <w:lang w:val="en-US"/>
        </w:rPr>
        <w:t>Second scenario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 xml:space="preserve">He scores 12% more marks in exam three </w:t>
      </w: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>than</w:t>
      </w: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 xml:space="preserve"> Exam 1 marks =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Exam 3= Exam1</m:t>
          </m:r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12</m:t>
              </m:r>
            </m:num>
            <m:den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100</m:t>
              </m:r>
            </m:den>
          </m:f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Exam 3=87+</m:t>
          </m:r>
          <m:d>
            <m:d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87×</m:t>
              </m:r>
              <m:f>
                <m:fPr>
                  <m:ctrlPr>
                    <w:rPr>
                      <w:rFonts w:ascii="Cambria Math" w:hAnsi="Cambria Math" w:eastAsiaTheme="minorEastAsia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12</m:t>
                  </m:r>
                </m:num>
                <m:den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100</m:t>
                  </m:r>
                </m:den>
              </m:f>
            </m:e>
          </m:d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87+10.44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Exam 3 =97.44 marks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 xml:space="preserve">Therefore, 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Percentage = (</m:t>
          </m:r>
          <m:f>
            <m:f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173.3+97.44</m:t>
              </m:r>
            </m:num>
            <m:den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347</m:t>
              </m:r>
            </m:den>
          </m:f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) × 100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%= 78.0230548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=78.02%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 xml:space="preserve">It also lies in the A </w:t>
      </w: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>Grade criteria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>Therefore, by scenario 2, he would get an A Grade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b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b/>
          <w:sz w:val="24"/>
          <w:szCs w:val="24"/>
          <w:lang w:val="en-US"/>
        </w:rPr>
        <w:t>Scenario 3</w:t>
      </w:r>
      <m:oMath/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Exam 3= least marks to get A Grade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b/>
          <w:sz w:val="24"/>
          <w:szCs w:val="24"/>
          <w:lang w:val="en-US"/>
        </w:rPr>
      </w:pP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Let n be his marks in Exam 3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Least percentage to get A Grade= 60%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 xml:space="preserve">Therefore, 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 xml:space="preserve">60= </m:t>
          </m:r>
          <m:d>
            <m:d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eastAsiaTheme="minorEastAsia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173.3+n</m:t>
                  </m:r>
                </m:num>
                <m:den>
                  <m:r>
                    <w:rPr>
                      <w:rFonts w:ascii="Cambria Math" w:hAnsi="Cambria Math" w:eastAsiaTheme="minorEastAsia" w:cs="Times New Roman"/>
                      <w:sz w:val="24"/>
                      <w:szCs w:val="24"/>
                      <w:lang w:val="en-US"/>
                    </w:rPr>
                    <m:t>347</m:t>
                  </m:r>
                </m:den>
              </m:f>
            </m:e>
          </m:d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×100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eastAsiaTheme="minorEastAsia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60×347</m:t>
              </m:r>
            </m:num>
            <m:den>
              <m:r>
                <w:rPr>
                  <w:rFonts w:ascii="Cambria Math" w:hAnsi="Cambria Math" w:eastAsiaTheme="minorEastAsia" w:cs="Times New Roman"/>
                  <w:sz w:val="24"/>
                  <w:szCs w:val="24"/>
                  <w:lang w:val="en-US"/>
                </w:rPr>
                <m:t>100</m:t>
              </m:r>
            </m:den>
          </m:f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=173.3+n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208.2=173.3+n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208.2-173.3=n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34.9=n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eastAsiaTheme="minorEastAsia" w:cs="Times New Roman"/>
              <w:sz w:val="24"/>
              <w:szCs w:val="24"/>
              <w:lang w:val="en-US"/>
            </w:rPr>
            <m:t>Therefore, n=34.9</m:t>
          </m:r>
        </m:oMath>
      </m:oMathPara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 xml:space="preserve">Therefore, he needs at least 34.9 marks in the third exam to achieve an A Grade. In this regard, </w:t>
      </w:r>
      <m:oMath>
        <m:r>
          <w:rPr>
            <w:rFonts w:ascii="Cambria Math" w:hAnsi="Cambria Math" w:eastAsiaTheme="minorEastAsia" w:cs="Times New Roman"/>
            <w:sz w:val="24"/>
            <w:szCs w:val="24"/>
            <w:lang w:val="en-US"/>
          </w:rPr>
          <m:t>percentage =</m:t>
        </m:r>
        <m:d>
          <m:dPr>
            <m:ctrlPr>
              <w:rPr>
                <w:rFonts w:ascii="Cambria Math" w:hAnsi="Cambria Math" w:eastAsiaTheme="minorEastAsia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eastAsiaTheme="minorEastAsia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eastAsiaTheme="minorEastAsia" w:cs="Times New Roman"/>
                    <w:sz w:val="24"/>
                    <w:szCs w:val="24"/>
                    <w:lang w:val="en-US"/>
                  </w:rPr>
                  <m:t>173.3+n</m:t>
                </m:r>
              </m:num>
              <m:den>
                <m:r>
                  <w:rPr>
                    <w:rFonts w:ascii="Cambria Math" w:hAnsi="Cambria Math" w:eastAsiaTheme="minorEastAsia" w:cs="Times New Roman"/>
                    <w:sz w:val="24"/>
                    <w:szCs w:val="24"/>
                    <w:lang w:val="en-US"/>
                  </w:rPr>
                  <m:t>347</m:t>
                </m:r>
              </m:den>
            </m:f>
          </m:e>
        </m:d>
        <m:r>
          <w:rPr>
            <w:rFonts w:ascii="Cambria Math" w:hAnsi="Cambria Math" w:eastAsiaTheme="minorEastAsia" w:cs="Times New Roman"/>
            <w:sz w:val="24"/>
            <w:szCs w:val="24"/>
            <w:lang w:val="en-US"/>
          </w:rPr>
          <m:t>×100</m:t>
        </m:r>
      </m:oMath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  <w:r w:rsidRPr="00F070BC">
        <w:rPr>
          <w:rFonts w:ascii="Times New Roman" w:hAnsi="Times New Roman" w:eastAsiaTheme="minorEastAsia" w:cs="Times New Roman"/>
          <w:sz w:val="24"/>
          <w:szCs w:val="24"/>
          <w:lang w:val="en-US"/>
        </w:rPr>
        <w:t>And the weights for A Grade in this course = 60-100percent</w:t>
      </w: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</w:p>
    <w:p w:rsidR="0019219F" w:rsidRPr="00F070BC" w:rsidP="00F070BC">
      <w:pPr>
        <w:spacing w:after="0" w:line="480" w:lineRule="auto"/>
        <w:contextualSpacing/>
        <w:rPr>
          <w:rFonts w:ascii="Times New Roman" w:hAnsi="Times New Roman" w:eastAsiaTheme="minorEastAsia" w:cs="Times New Roman"/>
          <w:sz w:val="24"/>
          <w:szCs w:val="24"/>
          <w:lang w:val="en-US"/>
        </w:rPr>
      </w:pPr>
    </w:p>
    <w:sectPr>
      <w:headerReference w:type="default" r:id="rId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53939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F070BC" w:rsidRPr="00F070BC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F070BC">
          <w:rPr>
            <w:rFonts w:ascii="Times New Roman" w:hAnsi="Times New Roman" w:cs="Times New Roman"/>
            <w:sz w:val="24"/>
          </w:rPr>
          <w:fldChar w:fldCharType="begin"/>
        </w:r>
        <w:r w:rsidRPr="00F070B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070BC">
          <w:rPr>
            <w:rFonts w:ascii="Times New Roman" w:hAnsi="Times New Roman" w:cs="Times New Roman"/>
            <w:sz w:val="24"/>
          </w:rPr>
          <w:fldChar w:fldCharType="separate"/>
        </w:r>
        <w:r w:rsidRPr="00F070BC">
          <w:rPr>
            <w:rFonts w:ascii="Times New Roman" w:hAnsi="Times New Roman" w:cs="Times New Roman"/>
            <w:noProof/>
            <w:sz w:val="24"/>
          </w:rPr>
          <w:t>2</w:t>
        </w:r>
        <w:r w:rsidRPr="00F070B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F070BC">
    <w:pPr>
      <w:pStyle w:val="Header"/>
    </w:pPr>
  </w:p>
  <w:p w:rsidR="00F070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BB4714"/>
    <w:multiLevelType w:val="hybridMultilevel"/>
    <w:tmpl w:val="A1301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9F"/>
    <w:rsid w:val="0019219F"/>
    <w:rsid w:val="00A53F08"/>
    <w:rsid w:val="00F070BC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9A0B9E"/>
  <w15:chartTrackingRefBased/>
  <w15:docId w15:val="{788788AF-C883-4BA9-ADAF-9DC744C9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19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9219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07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0BC"/>
  </w:style>
  <w:style w:type="paragraph" w:styleId="Footer">
    <w:name w:val="footer"/>
    <w:basedOn w:val="Normal"/>
    <w:link w:val="FooterChar"/>
    <w:uiPriority w:val="99"/>
    <w:unhideWhenUsed/>
    <w:rsid w:val="00F07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dcterms:created xsi:type="dcterms:W3CDTF">2021-09-16T16:07:00Z</dcterms:created>
  <dcterms:modified xsi:type="dcterms:W3CDTF">2021-09-16T16:07:00Z</dcterms:modified>
</cp:coreProperties>
</file>