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Default="00E3097D" w:rsidP="00E3097D">
      <w:pPr>
        <w:spacing w:after="0" w:line="480" w:lineRule="auto"/>
        <w:jc w:val="center"/>
        <w:rPr>
          <w:rFonts w:ascii="Times New Roman" w:hAnsi="Times New Roman" w:cs="Times New Roman"/>
          <w:sz w:val="24"/>
          <w:szCs w:val="24"/>
        </w:rPr>
      </w:pPr>
    </w:p>
    <w:p w:rsidR="00E3097D" w:rsidRPr="00E3097D" w:rsidRDefault="00E3097D" w:rsidP="00E3097D">
      <w:pPr>
        <w:spacing w:after="0" w:line="480" w:lineRule="auto"/>
        <w:jc w:val="center"/>
        <w:rPr>
          <w:rFonts w:ascii="Times New Roman" w:hAnsi="Times New Roman" w:cs="Times New Roman"/>
          <w:sz w:val="24"/>
          <w:szCs w:val="24"/>
        </w:rPr>
      </w:pPr>
      <w:r w:rsidRPr="00E3097D">
        <w:rPr>
          <w:rFonts w:ascii="Times New Roman" w:hAnsi="Times New Roman" w:cs="Times New Roman"/>
          <w:sz w:val="24"/>
          <w:szCs w:val="24"/>
        </w:rPr>
        <w:t>Knowledge o</w:t>
      </w:r>
      <w:r w:rsidR="00333601">
        <w:rPr>
          <w:rFonts w:ascii="Times New Roman" w:hAnsi="Times New Roman" w:cs="Times New Roman"/>
          <w:sz w:val="24"/>
          <w:szCs w:val="24"/>
        </w:rPr>
        <w:t>f</w:t>
      </w:r>
      <w:r w:rsidRPr="00E3097D">
        <w:rPr>
          <w:rFonts w:ascii="Times New Roman" w:hAnsi="Times New Roman" w:cs="Times New Roman"/>
          <w:sz w:val="24"/>
          <w:szCs w:val="24"/>
        </w:rPr>
        <w:t xml:space="preserve"> Development and Underdevelopment</w:t>
      </w:r>
    </w:p>
    <w:p w:rsidR="00E3097D" w:rsidRPr="00E3097D" w:rsidRDefault="00E3097D" w:rsidP="00E3097D">
      <w:pPr>
        <w:spacing w:after="0" w:line="480" w:lineRule="auto"/>
        <w:jc w:val="center"/>
        <w:rPr>
          <w:rFonts w:ascii="Times New Roman" w:hAnsi="Times New Roman" w:cs="Times New Roman"/>
          <w:sz w:val="24"/>
          <w:szCs w:val="24"/>
        </w:rPr>
      </w:pPr>
      <w:r w:rsidRPr="00E3097D">
        <w:rPr>
          <w:rFonts w:ascii="Times New Roman" w:hAnsi="Times New Roman" w:cs="Times New Roman"/>
          <w:sz w:val="24"/>
          <w:szCs w:val="24"/>
        </w:rPr>
        <w:t>Student’s Name</w:t>
      </w:r>
    </w:p>
    <w:p w:rsidR="00E3097D" w:rsidRDefault="00E3097D" w:rsidP="00E3097D">
      <w:pPr>
        <w:spacing w:after="0" w:line="480" w:lineRule="auto"/>
        <w:jc w:val="center"/>
        <w:rPr>
          <w:rFonts w:ascii="Times New Roman" w:hAnsi="Times New Roman" w:cs="Times New Roman"/>
          <w:sz w:val="24"/>
          <w:szCs w:val="24"/>
        </w:rPr>
      </w:pPr>
      <w:r w:rsidRPr="00E3097D">
        <w:rPr>
          <w:rFonts w:ascii="Times New Roman" w:hAnsi="Times New Roman" w:cs="Times New Roman"/>
          <w:sz w:val="24"/>
          <w:szCs w:val="24"/>
        </w:rPr>
        <w:t>Institutional Affiliation</w:t>
      </w:r>
    </w:p>
    <w:p w:rsidR="00E3097D" w:rsidRDefault="00E3097D">
      <w:pPr>
        <w:rPr>
          <w:rFonts w:ascii="Times New Roman" w:hAnsi="Times New Roman" w:cs="Times New Roman"/>
          <w:sz w:val="24"/>
          <w:szCs w:val="24"/>
        </w:rPr>
      </w:pPr>
      <w:r>
        <w:rPr>
          <w:rFonts w:ascii="Times New Roman" w:hAnsi="Times New Roman" w:cs="Times New Roman"/>
          <w:sz w:val="24"/>
          <w:szCs w:val="24"/>
        </w:rPr>
        <w:br w:type="page"/>
      </w:r>
    </w:p>
    <w:p w:rsidR="00E3097D" w:rsidRPr="00E3097D" w:rsidRDefault="00E3097D" w:rsidP="00E3097D">
      <w:pPr>
        <w:spacing w:after="0" w:line="480" w:lineRule="auto"/>
        <w:jc w:val="center"/>
        <w:rPr>
          <w:rFonts w:ascii="Times New Roman" w:hAnsi="Times New Roman" w:cs="Times New Roman"/>
          <w:sz w:val="24"/>
          <w:szCs w:val="24"/>
        </w:rPr>
      </w:pPr>
      <w:r w:rsidRPr="00E3097D">
        <w:rPr>
          <w:rFonts w:ascii="Times New Roman" w:hAnsi="Times New Roman" w:cs="Times New Roman"/>
          <w:sz w:val="24"/>
          <w:szCs w:val="24"/>
        </w:rPr>
        <w:lastRenderedPageBreak/>
        <w:t>Knowledge o</w:t>
      </w:r>
      <w:r w:rsidR="00333601">
        <w:rPr>
          <w:rFonts w:ascii="Times New Roman" w:hAnsi="Times New Roman" w:cs="Times New Roman"/>
          <w:sz w:val="24"/>
          <w:szCs w:val="24"/>
        </w:rPr>
        <w:t>f</w:t>
      </w:r>
      <w:r w:rsidRPr="00E3097D">
        <w:rPr>
          <w:rFonts w:ascii="Times New Roman" w:hAnsi="Times New Roman" w:cs="Times New Roman"/>
          <w:sz w:val="24"/>
          <w:szCs w:val="24"/>
        </w:rPr>
        <w:t xml:space="preserve"> Development and Underdevelopment</w:t>
      </w:r>
    </w:p>
    <w:p w:rsidR="00291332" w:rsidRPr="00561E26" w:rsidRDefault="00532767" w:rsidP="00561E26">
      <w:pPr>
        <w:spacing w:after="0" w:line="480" w:lineRule="auto"/>
        <w:rPr>
          <w:rFonts w:ascii="Times New Roman" w:hAnsi="Times New Roman" w:cs="Times New Roman"/>
          <w:b/>
          <w:sz w:val="24"/>
          <w:szCs w:val="24"/>
        </w:rPr>
      </w:pPr>
      <w:r w:rsidRPr="00561E26">
        <w:rPr>
          <w:rFonts w:ascii="Times New Roman" w:hAnsi="Times New Roman" w:cs="Times New Roman"/>
          <w:b/>
          <w:sz w:val="24"/>
          <w:szCs w:val="24"/>
        </w:rPr>
        <w:t>1) What forms of knowledge on development and underdevelopment do Rodney and Beckford critique?</w:t>
      </w:r>
    </w:p>
    <w:p w:rsidR="00962406"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 xml:space="preserve">Development and underdevelopment are determined by their correlation where exploitation is inevitably found. Otherwise, it would not be easy to </w:t>
      </w:r>
      <w:r w:rsidR="003D1262">
        <w:rPr>
          <w:rFonts w:ascii="Times New Roman" w:hAnsi="Times New Roman" w:cs="Times New Roman"/>
          <w:sz w:val="24"/>
          <w:szCs w:val="24"/>
        </w:rPr>
        <w:t>disclose</w:t>
      </w:r>
      <w:r w:rsidRPr="00561E26">
        <w:rPr>
          <w:rFonts w:ascii="Times New Roman" w:hAnsi="Times New Roman" w:cs="Times New Roman"/>
          <w:sz w:val="24"/>
          <w:szCs w:val="24"/>
        </w:rPr>
        <w:t xml:space="preserve"> why some of the </w:t>
      </w:r>
      <w:r w:rsidR="003D1262">
        <w:rPr>
          <w:rFonts w:ascii="Times New Roman" w:hAnsi="Times New Roman" w:cs="Times New Roman"/>
          <w:sz w:val="24"/>
          <w:szCs w:val="24"/>
        </w:rPr>
        <w:t>impoverished</w:t>
      </w:r>
      <w:r w:rsidRPr="00561E26">
        <w:rPr>
          <w:rFonts w:ascii="Times New Roman" w:hAnsi="Times New Roman" w:cs="Times New Roman"/>
          <w:sz w:val="24"/>
          <w:szCs w:val="24"/>
        </w:rPr>
        <w:t xml:space="preserve"> nations in </w:t>
      </w:r>
      <w:r w:rsidR="003D1262">
        <w:rPr>
          <w:rFonts w:ascii="Times New Roman" w:hAnsi="Times New Roman" w:cs="Times New Roman"/>
          <w:sz w:val="24"/>
          <w:szCs w:val="24"/>
        </w:rPr>
        <w:t>conditions of natural resources are amid</w:t>
      </w:r>
      <w:r w:rsidRPr="00561E26">
        <w:rPr>
          <w:rFonts w:ascii="Times New Roman" w:hAnsi="Times New Roman" w:cs="Times New Roman"/>
          <w:sz w:val="24"/>
          <w:szCs w:val="24"/>
        </w:rPr>
        <w:t xml:space="preserve"> the richest on earth; their </w:t>
      </w:r>
      <w:r w:rsidR="003D1262">
        <w:rPr>
          <w:rFonts w:ascii="Times New Roman" w:hAnsi="Times New Roman" w:cs="Times New Roman"/>
          <w:sz w:val="24"/>
          <w:szCs w:val="24"/>
        </w:rPr>
        <w:t>affluence</w:t>
      </w:r>
      <w:r w:rsidRPr="00561E26">
        <w:rPr>
          <w:rFonts w:ascii="Times New Roman" w:hAnsi="Times New Roman" w:cs="Times New Roman"/>
          <w:sz w:val="24"/>
          <w:szCs w:val="24"/>
        </w:rPr>
        <w:t xml:space="preserve"> was </w:t>
      </w:r>
      <w:r w:rsidR="003D1262">
        <w:rPr>
          <w:rFonts w:ascii="Times New Roman" w:hAnsi="Times New Roman" w:cs="Times New Roman"/>
          <w:sz w:val="24"/>
          <w:szCs w:val="24"/>
        </w:rPr>
        <w:t>borrowed</w:t>
      </w:r>
      <w:r w:rsidRPr="00561E26">
        <w:rPr>
          <w:rFonts w:ascii="Times New Roman" w:hAnsi="Times New Roman" w:cs="Times New Roman"/>
          <w:sz w:val="24"/>
          <w:szCs w:val="24"/>
        </w:rPr>
        <w:t xml:space="preserve"> from the </w:t>
      </w:r>
      <w:r w:rsidR="003D1262">
        <w:rPr>
          <w:rFonts w:ascii="Times New Roman" w:hAnsi="Times New Roman" w:cs="Times New Roman"/>
          <w:sz w:val="24"/>
          <w:szCs w:val="24"/>
        </w:rPr>
        <w:t>brutal</w:t>
      </w:r>
      <w:r w:rsidRPr="00561E26">
        <w:rPr>
          <w:rFonts w:ascii="Times New Roman" w:hAnsi="Times New Roman" w:cs="Times New Roman"/>
          <w:sz w:val="24"/>
          <w:szCs w:val="24"/>
        </w:rPr>
        <w:t xml:space="preserve"> </w:t>
      </w:r>
      <w:r w:rsidR="003D1262">
        <w:rPr>
          <w:rFonts w:ascii="Times New Roman" w:hAnsi="Times New Roman" w:cs="Times New Roman"/>
          <w:sz w:val="24"/>
          <w:szCs w:val="24"/>
        </w:rPr>
        <w:t>provision</w:t>
      </w:r>
      <w:r w:rsidRPr="00561E26">
        <w:rPr>
          <w:rFonts w:ascii="Times New Roman" w:hAnsi="Times New Roman" w:cs="Times New Roman"/>
          <w:sz w:val="24"/>
          <w:szCs w:val="24"/>
        </w:rPr>
        <w:t xml:space="preserve"> of other countries' </w:t>
      </w:r>
      <w:r w:rsidR="003D1262">
        <w:rPr>
          <w:rFonts w:ascii="Times New Roman" w:hAnsi="Times New Roman" w:cs="Times New Roman"/>
          <w:sz w:val="24"/>
          <w:szCs w:val="24"/>
        </w:rPr>
        <w:t>riches</w:t>
      </w:r>
      <w:r w:rsidRPr="00561E26">
        <w:rPr>
          <w:rFonts w:ascii="Times New Roman" w:hAnsi="Times New Roman" w:cs="Times New Roman"/>
          <w:sz w:val="24"/>
          <w:szCs w:val="24"/>
        </w:rPr>
        <w:t xml:space="preserve">. Rodney positions economic </w:t>
      </w:r>
      <w:r w:rsidR="003D1262">
        <w:rPr>
          <w:rFonts w:ascii="Times New Roman" w:hAnsi="Times New Roman" w:cs="Times New Roman"/>
          <w:sz w:val="24"/>
          <w:szCs w:val="24"/>
        </w:rPr>
        <w:t>bleeding</w:t>
      </w:r>
      <w:r w:rsidRPr="00561E26">
        <w:rPr>
          <w:rFonts w:ascii="Times New Roman" w:hAnsi="Times New Roman" w:cs="Times New Roman"/>
          <w:sz w:val="24"/>
          <w:szCs w:val="24"/>
        </w:rPr>
        <w:t xml:space="preserve"> in the middle of his </w:t>
      </w:r>
      <w:r w:rsidR="003D1262">
        <w:rPr>
          <w:rFonts w:ascii="Times New Roman" w:hAnsi="Times New Roman" w:cs="Times New Roman"/>
          <w:sz w:val="24"/>
          <w:szCs w:val="24"/>
        </w:rPr>
        <w:t>reasoning</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and he comprehends and </w:t>
      </w:r>
      <w:r w:rsidR="001776CC" w:rsidRPr="00561E26">
        <w:rPr>
          <w:rFonts w:ascii="Times New Roman" w:hAnsi="Times New Roman" w:cs="Times New Roman"/>
          <w:sz w:val="24"/>
          <w:szCs w:val="24"/>
        </w:rPr>
        <w:t>looks</w:t>
      </w:r>
      <w:r w:rsidRPr="00561E26">
        <w:rPr>
          <w:rFonts w:ascii="Times New Roman" w:hAnsi="Times New Roman" w:cs="Times New Roman"/>
          <w:sz w:val="24"/>
          <w:szCs w:val="24"/>
        </w:rPr>
        <w:t xml:space="preserve"> into the </w:t>
      </w:r>
      <w:r w:rsidR="00192747">
        <w:rPr>
          <w:rFonts w:ascii="Times New Roman" w:hAnsi="Times New Roman" w:cs="Times New Roman"/>
          <w:sz w:val="24"/>
          <w:szCs w:val="24"/>
        </w:rPr>
        <w:t>endurance</w:t>
      </w:r>
      <w:r w:rsidRPr="00561E26">
        <w:rPr>
          <w:rFonts w:ascii="Times New Roman" w:hAnsi="Times New Roman" w:cs="Times New Roman"/>
          <w:sz w:val="24"/>
          <w:szCs w:val="24"/>
        </w:rPr>
        <w:t xml:space="preserve"> of the colonial p</w:t>
      </w:r>
      <w:r w:rsidR="00192747">
        <w:rPr>
          <w:rFonts w:ascii="Times New Roman" w:hAnsi="Times New Roman" w:cs="Times New Roman"/>
          <w:sz w:val="24"/>
          <w:szCs w:val="24"/>
        </w:rPr>
        <w:t>rototype</w:t>
      </w:r>
      <w:r w:rsidRPr="00561E26">
        <w:rPr>
          <w:rFonts w:ascii="Times New Roman" w:hAnsi="Times New Roman" w:cs="Times New Roman"/>
          <w:sz w:val="24"/>
          <w:szCs w:val="24"/>
        </w:rPr>
        <w:t xml:space="preserve"> and the </w:t>
      </w:r>
      <w:r w:rsidR="00192747">
        <w:rPr>
          <w:rFonts w:ascii="Times New Roman" w:hAnsi="Times New Roman" w:cs="Times New Roman"/>
          <w:sz w:val="24"/>
          <w:szCs w:val="24"/>
        </w:rPr>
        <w:t>fanatic</w:t>
      </w:r>
      <w:r w:rsidRPr="00561E26">
        <w:rPr>
          <w:rFonts w:ascii="Times New Roman" w:hAnsi="Times New Roman" w:cs="Times New Roman"/>
          <w:sz w:val="24"/>
          <w:szCs w:val="24"/>
        </w:rPr>
        <w:t xml:space="preserve"> superstructure. </w:t>
      </w:r>
      <w:r w:rsidR="00192747">
        <w:rPr>
          <w:rFonts w:ascii="Times New Roman" w:hAnsi="Times New Roman" w:cs="Times New Roman"/>
          <w:sz w:val="24"/>
          <w:szCs w:val="24"/>
        </w:rPr>
        <w:t>Beneath</w:t>
      </w:r>
      <w:r w:rsidR="001776CC" w:rsidRPr="00561E26">
        <w:rPr>
          <w:rFonts w:ascii="Times New Roman" w:hAnsi="Times New Roman" w:cs="Times New Roman"/>
          <w:sz w:val="24"/>
          <w:szCs w:val="24"/>
        </w:rPr>
        <w:t xml:space="preserve"> colonialism, the </w:t>
      </w:r>
      <w:r w:rsidR="00192747">
        <w:rPr>
          <w:rFonts w:ascii="Times New Roman" w:hAnsi="Times New Roman" w:cs="Times New Roman"/>
          <w:sz w:val="24"/>
          <w:szCs w:val="24"/>
        </w:rPr>
        <w:t>takeover</w:t>
      </w:r>
      <w:r w:rsidR="001776CC" w:rsidRPr="00561E26">
        <w:rPr>
          <w:rFonts w:ascii="Times New Roman" w:hAnsi="Times New Roman" w:cs="Times New Roman"/>
          <w:sz w:val="24"/>
          <w:szCs w:val="24"/>
        </w:rPr>
        <w:t xml:space="preserve"> was </w:t>
      </w:r>
      <w:r w:rsidR="00192747">
        <w:rPr>
          <w:rFonts w:ascii="Times New Roman" w:hAnsi="Times New Roman" w:cs="Times New Roman"/>
          <w:sz w:val="24"/>
          <w:szCs w:val="24"/>
        </w:rPr>
        <w:t>thorough</w:t>
      </w:r>
      <w:r w:rsidR="001776CC" w:rsidRPr="00561E26">
        <w:rPr>
          <w:rFonts w:ascii="Times New Roman" w:hAnsi="Times New Roman" w:cs="Times New Roman"/>
          <w:sz w:val="24"/>
          <w:szCs w:val="24"/>
        </w:rPr>
        <w:t xml:space="preserve"> and backed by military </w:t>
      </w:r>
      <w:r w:rsidR="00192747">
        <w:rPr>
          <w:rFonts w:ascii="Times New Roman" w:hAnsi="Times New Roman" w:cs="Times New Roman"/>
          <w:sz w:val="24"/>
          <w:szCs w:val="24"/>
        </w:rPr>
        <w:t>influence</w:t>
      </w:r>
      <w:r w:rsidR="001776CC" w:rsidRPr="00561E26">
        <w:rPr>
          <w:rFonts w:ascii="Times New Roman" w:hAnsi="Times New Roman" w:cs="Times New Roman"/>
          <w:sz w:val="24"/>
          <w:szCs w:val="24"/>
        </w:rPr>
        <w:t xml:space="preserve"> </w:t>
      </w:r>
      <w:r w:rsidR="00F169E5" w:rsidRPr="00561E26">
        <w:rPr>
          <w:rFonts w:ascii="Times New Roman" w:hAnsi="Times New Roman" w:cs="Times New Roman"/>
          <w:sz w:val="24"/>
          <w:szCs w:val="24"/>
        </w:rPr>
        <w:t>(Rodney, 1973)</w:t>
      </w:r>
      <w:r w:rsidR="001776CC" w:rsidRPr="00561E26">
        <w:rPr>
          <w:rFonts w:ascii="Times New Roman" w:hAnsi="Times New Roman" w:cs="Times New Roman"/>
          <w:sz w:val="24"/>
          <w:szCs w:val="24"/>
        </w:rPr>
        <w:t xml:space="preserve">. </w:t>
      </w:r>
      <w:r w:rsidR="00C86D85" w:rsidRPr="00561E26">
        <w:rPr>
          <w:rFonts w:ascii="Times New Roman" w:hAnsi="Times New Roman" w:cs="Times New Roman"/>
          <w:sz w:val="24"/>
          <w:szCs w:val="24"/>
        </w:rPr>
        <w:t xml:space="preserve">He also has a huge of how working poor Africans suffered under slavery and colonialism. It reveals a class standpoint connecting national oppression with the specific modes of exploitation when it comes to labor.  </w:t>
      </w:r>
      <w:r w:rsidR="001776CC" w:rsidRPr="00561E26">
        <w:rPr>
          <w:rFonts w:ascii="Times New Roman" w:hAnsi="Times New Roman" w:cs="Times New Roman"/>
          <w:sz w:val="24"/>
          <w:szCs w:val="24"/>
        </w:rPr>
        <w:t xml:space="preserve">In </w:t>
      </w:r>
      <w:r w:rsidR="00192747">
        <w:rPr>
          <w:rFonts w:ascii="Times New Roman" w:hAnsi="Times New Roman" w:cs="Times New Roman"/>
          <w:sz w:val="24"/>
          <w:szCs w:val="24"/>
        </w:rPr>
        <w:t>various</w:t>
      </w:r>
      <w:r w:rsidR="001776CC" w:rsidRPr="00561E26">
        <w:rPr>
          <w:rFonts w:ascii="Times New Roman" w:hAnsi="Times New Roman" w:cs="Times New Roman"/>
          <w:sz w:val="24"/>
          <w:szCs w:val="24"/>
        </w:rPr>
        <w:t xml:space="preserve"> African countries today, </w:t>
      </w:r>
      <w:r w:rsidR="005039B9">
        <w:rPr>
          <w:rFonts w:ascii="Times New Roman" w:hAnsi="Times New Roman" w:cs="Times New Roman"/>
          <w:sz w:val="24"/>
          <w:szCs w:val="24"/>
        </w:rPr>
        <w:t>external</w:t>
      </w:r>
      <w:r w:rsidR="001776CC" w:rsidRPr="00561E26">
        <w:rPr>
          <w:rFonts w:ascii="Times New Roman" w:hAnsi="Times New Roman" w:cs="Times New Roman"/>
          <w:sz w:val="24"/>
          <w:szCs w:val="24"/>
        </w:rPr>
        <w:t xml:space="preserve"> ownership is still </w:t>
      </w:r>
      <w:r w:rsidR="005039B9">
        <w:rPr>
          <w:rFonts w:ascii="Times New Roman" w:hAnsi="Times New Roman" w:cs="Times New Roman"/>
          <w:sz w:val="24"/>
          <w:szCs w:val="24"/>
        </w:rPr>
        <w:t>ongoing</w:t>
      </w:r>
      <w:r w:rsidR="001776CC" w:rsidRPr="00561E26">
        <w:rPr>
          <w:rFonts w:ascii="Times New Roman" w:hAnsi="Times New Roman" w:cs="Times New Roman"/>
          <w:sz w:val="24"/>
          <w:szCs w:val="24"/>
        </w:rPr>
        <w:t xml:space="preserve"> although the foreign powers' </w:t>
      </w:r>
      <w:r w:rsidR="005039B9">
        <w:rPr>
          <w:rFonts w:ascii="Times New Roman" w:hAnsi="Times New Roman" w:cs="Times New Roman"/>
          <w:sz w:val="24"/>
          <w:szCs w:val="24"/>
        </w:rPr>
        <w:t>troops</w:t>
      </w:r>
      <w:r w:rsidR="001776CC" w:rsidRPr="00561E26">
        <w:rPr>
          <w:rFonts w:ascii="Times New Roman" w:hAnsi="Times New Roman" w:cs="Times New Roman"/>
          <w:sz w:val="24"/>
          <w:szCs w:val="24"/>
        </w:rPr>
        <w:t xml:space="preserve"> and flags have been removed.  </w:t>
      </w:r>
      <w:r w:rsidR="005039B9">
        <w:rPr>
          <w:rFonts w:ascii="Times New Roman" w:hAnsi="Times New Roman" w:cs="Times New Roman"/>
          <w:sz w:val="24"/>
          <w:szCs w:val="24"/>
        </w:rPr>
        <w:t>Overseas</w:t>
      </w:r>
      <w:r w:rsidR="001776CC" w:rsidRPr="00561E26">
        <w:rPr>
          <w:rFonts w:ascii="Times New Roman" w:hAnsi="Times New Roman" w:cs="Times New Roman"/>
          <w:sz w:val="24"/>
          <w:szCs w:val="24"/>
        </w:rPr>
        <w:t xml:space="preserve"> aid and loans were taking place of the military </w:t>
      </w:r>
      <w:r w:rsidR="005039B9">
        <w:rPr>
          <w:rFonts w:ascii="Times New Roman" w:hAnsi="Times New Roman" w:cs="Times New Roman"/>
          <w:sz w:val="24"/>
          <w:szCs w:val="24"/>
        </w:rPr>
        <w:t>intimidation</w:t>
      </w:r>
      <w:r w:rsidR="001776CC" w:rsidRPr="00561E26">
        <w:rPr>
          <w:rFonts w:ascii="Times New Roman" w:hAnsi="Times New Roman" w:cs="Times New Roman"/>
          <w:sz w:val="24"/>
          <w:szCs w:val="24"/>
        </w:rPr>
        <w:t xml:space="preserve"> in the continuously </w:t>
      </w:r>
      <w:r w:rsidR="005039B9">
        <w:rPr>
          <w:rFonts w:ascii="Times New Roman" w:hAnsi="Times New Roman" w:cs="Times New Roman"/>
          <w:sz w:val="24"/>
          <w:szCs w:val="24"/>
        </w:rPr>
        <w:t>emerging</w:t>
      </w:r>
      <w:r w:rsidR="001776CC" w:rsidRPr="00561E26">
        <w:rPr>
          <w:rFonts w:ascii="Times New Roman" w:hAnsi="Times New Roman" w:cs="Times New Roman"/>
          <w:sz w:val="24"/>
          <w:szCs w:val="24"/>
        </w:rPr>
        <w:t xml:space="preserve"> and </w:t>
      </w:r>
      <w:r w:rsidR="005039B9">
        <w:rPr>
          <w:rFonts w:ascii="Times New Roman" w:hAnsi="Times New Roman" w:cs="Times New Roman"/>
          <w:sz w:val="24"/>
          <w:szCs w:val="24"/>
        </w:rPr>
        <w:t>presenting</w:t>
      </w:r>
      <w:r w:rsidR="001776CC" w:rsidRPr="00561E26">
        <w:rPr>
          <w:rFonts w:ascii="Times New Roman" w:hAnsi="Times New Roman" w:cs="Times New Roman"/>
          <w:sz w:val="24"/>
          <w:szCs w:val="24"/>
        </w:rPr>
        <w:t xml:space="preserve"> business of colonial theft.</w:t>
      </w:r>
    </w:p>
    <w:p w:rsidR="00BC48D2"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Beckford claims that perpetual underdevelopment is the fate of the third world countries as long as they remain plantation societies with political, social, economic</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and psychological attributes to sustain poverty and dependence (Beckford, </w:t>
      </w:r>
      <w:r w:rsidR="00F169E5" w:rsidRPr="00561E26">
        <w:rPr>
          <w:rFonts w:ascii="Times New Roman" w:hAnsi="Times New Roman" w:cs="Times New Roman"/>
          <w:sz w:val="24"/>
          <w:szCs w:val="24"/>
        </w:rPr>
        <w:t>1972</w:t>
      </w:r>
      <w:r w:rsidRPr="00561E26">
        <w:rPr>
          <w:rFonts w:ascii="Times New Roman" w:hAnsi="Times New Roman" w:cs="Times New Roman"/>
          <w:sz w:val="24"/>
          <w:szCs w:val="24"/>
        </w:rPr>
        <w:t xml:space="preserve">). </w:t>
      </w:r>
      <w:r w:rsidR="00C86D85" w:rsidRPr="00561E26">
        <w:rPr>
          <w:rFonts w:ascii="Times New Roman" w:hAnsi="Times New Roman" w:cs="Times New Roman"/>
          <w:sz w:val="24"/>
          <w:szCs w:val="24"/>
        </w:rPr>
        <w:t>In HUEA, Rodney looks into the difference in wage levels be</w:t>
      </w:r>
      <w:r w:rsidR="00787330" w:rsidRPr="00561E26">
        <w:rPr>
          <w:rFonts w:ascii="Times New Roman" w:hAnsi="Times New Roman" w:cs="Times New Roman"/>
          <w:sz w:val="24"/>
          <w:szCs w:val="24"/>
        </w:rPr>
        <w:t xml:space="preserve">tween the African and European </w:t>
      </w:r>
      <w:r w:rsidR="00C86D85" w:rsidRPr="00561E26">
        <w:rPr>
          <w:rFonts w:ascii="Times New Roman" w:hAnsi="Times New Roman" w:cs="Times New Roman"/>
          <w:sz w:val="24"/>
          <w:szCs w:val="24"/>
        </w:rPr>
        <w:t xml:space="preserve">workers to prove that one was exploited to benefit the other. His affirmation that African workers were exploited </w:t>
      </w:r>
      <w:r w:rsidR="00787330" w:rsidRPr="00561E26">
        <w:rPr>
          <w:rFonts w:ascii="Times New Roman" w:hAnsi="Times New Roman" w:cs="Times New Roman"/>
          <w:sz w:val="24"/>
          <w:szCs w:val="24"/>
        </w:rPr>
        <w:t xml:space="preserve">matches the patterns of capital investment between the rich and </w:t>
      </w:r>
      <w:r w:rsidR="00333601">
        <w:rPr>
          <w:rFonts w:ascii="Times New Roman" w:hAnsi="Times New Roman" w:cs="Times New Roman"/>
          <w:sz w:val="24"/>
          <w:szCs w:val="24"/>
        </w:rPr>
        <w:t>emerging</w:t>
      </w:r>
      <w:r w:rsidR="00787330" w:rsidRPr="00561E26">
        <w:rPr>
          <w:rFonts w:ascii="Times New Roman" w:hAnsi="Times New Roman" w:cs="Times New Roman"/>
          <w:sz w:val="24"/>
          <w:szCs w:val="24"/>
        </w:rPr>
        <w:t xml:space="preserve"> countries. Africa experienced relatively small importance imperialism that was given to their labor.</w:t>
      </w:r>
    </w:p>
    <w:p w:rsidR="00E30772"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lastRenderedPageBreak/>
        <w:t xml:space="preserve">The imposition and institutionalization of the capitalist mode of production inhibited the </w:t>
      </w:r>
      <w:r w:rsidR="002629BB" w:rsidRPr="00561E26">
        <w:rPr>
          <w:rFonts w:ascii="Times New Roman" w:hAnsi="Times New Roman" w:cs="Times New Roman"/>
          <w:sz w:val="24"/>
          <w:szCs w:val="24"/>
        </w:rPr>
        <w:t xml:space="preserve">normal evolution of an entire continent. Africa could take control and subject external relations such as expropriation of economic surplus to the needs of internal primitive and investments for autonomous developments. However, Africa lacked the relative autonomy function of the needs and requirements that colonial capitalism subjected to it. </w:t>
      </w:r>
      <w:r w:rsidRPr="00561E26">
        <w:rPr>
          <w:rFonts w:ascii="Times New Roman" w:hAnsi="Times New Roman" w:cs="Times New Roman"/>
          <w:sz w:val="24"/>
          <w:szCs w:val="24"/>
        </w:rPr>
        <w:t>The subjugation and integration</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which was unequal and dependent</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prevented the continent from making possible conditions that were necessary for the evolution and formation of autonomous capitalism in the way that the colonial powers created conditions that gave incentive to the development of European capitalism.</w:t>
      </w:r>
      <w:r w:rsidR="00AA28E0" w:rsidRPr="00561E26">
        <w:rPr>
          <w:rFonts w:ascii="Times New Roman" w:hAnsi="Times New Roman" w:cs="Times New Roman"/>
          <w:sz w:val="24"/>
          <w:szCs w:val="24"/>
        </w:rPr>
        <w:t xml:space="preserve"> </w:t>
      </w:r>
      <w:r w:rsidRPr="00561E26">
        <w:rPr>
          <w:rFonts w:ascii="Times New Roman" w:hAnsi="Times New Roman" w:cs="Times New Roman"/>
          <w:sz w:val="24"/>
          <w:szCs w:val="24"/>
        </w:rPr>
        <w:t xml:space="preserve">The development of capitalism in Europe was different </w:t>
      </w:r>
      <w:r w:rsidR="00AA28E0" w:rsidRPr="00561E26">
        <w:rPr>
          <w:rFonts w:ascii="Times New Roman" w:hAnsi="Times New Roman" w:cs="Times New Roman"/>
          <w:sz w:val="24"/>
          <w:szCs w:val="24"/>
        </w:rPr>
        <w:t xml:space="preserve">from the development stages which took place in Africa </w:t>
      </w:r>
      <w:r w:rsidR="00F169E5" w:rsidRPr="00561E26">
        <w:rPr>
          <w:rFonts w:ascii="Times New Roman" w:hAnsi="Times New Roman" w:cs="Times New Roman"/>
          <w:sz w:val="24"/>
          <w:szCs w:val="24"/>
        </w:rPr>
        <w:t>(Rodney, 1973)</w:t>
      </w:r>
      <w:r w:rsidR="00AA28E0" w:rsidRPr="00561E26">
        <w:rPr>
          <w:rFonts w:ascii="Times New Roman" w:hAnsi="Times New Roman" w:cs="Times New Roman"/>
          <w:sz w:val="24"/>
          <w:szCs w:val="24"/>
        </w:rPr>
        <w:t xml:space="preserve">. </w:t>
      </w:r>
    </w:p>
    <w:p w:rsidR="00291332" w:rsidRPr="00561E26" w:rsidRDefault="00532767" w:rsidP="00561E26">
      <w:pPr>
        <w:spacing w:after="0" w:line="480" w:lineRule="auto"/>
        <w:rPr>
          <w:rFonts w:ascii="Times New Roman" w:hAnsi="Times New Roman" w:cs="Times New Roman"/>
          <w:b/>
          <w:sz w:val="24"/>
          <w:szCs w:val="24"/>
        </w:rPr>
      </w:pPr>
      <w:r w:rsidRPr="00561E26">
        <w:rPr>
          <w:rFonts w:ascii="Times New Roman" w:hAnsi="Times New Roman" w:cs="Times New Roman"/>
          <w:b/>
          <w:sz w:val="24"/>
          <w:szCs w:val="24"/>
        </w:rPr>
        <w:t>2) What alternative accounts of development and underdevelopment do Rodney and Beckford offer?</w:t>
      </w:r>
    </w:p>
    <w:p w:rsidR="006D05C8"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According to Walter Rodney, development can be seen at the level of an individual and that of a society as a whole</w:t>
      </w:r>
      <w:r w:rsidR="005039B9">
        <w:rPr>
          <w:rFonts w:ascii="Times New Roman" w:hAnsi="Times New Roman" w:cs="Times New Roman"/>
          <w:sz w:val="24"/>
          <w:szCs w:val="24"/>
        </w:rPr>
        <w:t xml:space="preserve"> (Rodney, 1983)</w:t>
      </w:r>
      <w:r w:rsidRPr="00561E26">
        <w:rPr>
          <w:rFonts w:ascii="Times New Roman" w:hAnsi="Times New Roman" w:cs="Times New Roman"/>
          <w:sz w:val="24"/>
          <w:szCs w:val="24"/>
        </w:rPr>
        <w:t>. At the individual level, development i</w:t>
      </w:r>
      <w:r w:rsidR="005C129D">
        <w:rPr>
          <w:rFonts w:ascii="Times New Roman" w:hAnsi="Times New Roman" w:cs="Times New Roman"/>
          <w:sz w:val="24"/>
          <w:szCs w:val="24"/>
        </w:rPr>
        <w:t>nvolves</w:t>
      </w:r>
      <w:r w:rsidRPr="00561E26">
        <w:rPr>
          <w:rFonts w:ascii="Times New Roman" w:hAnsi="Times New Roman" w:cs="Times New Roman"/>
          <w:sz w:val="24"/>
          <w:szCs w:val="24"/>
        </w:rPr>
        <w:t xml:space="preserve"> </w:t>
      </w:r>
      <w:r w:rsidR="005C129D">
        <w:rPr>
          <w:rFonts w:ascii="Times New Roman" w:hAnsi="Times New Roman" w:cs="Times New Roman"/>
          <w:sz w:val="24"/>
          <w:szCs w:val="24"/>
        </w:rPr>
        <w:t>heightened</w:t>
      </w:r>
      <w:r w:rsidRPr="00561E26">
        <w:rPr>
          <w:rFonts w:ascii="Times New Roman" w:hAnsi="Times New Roman" w:cs="Times New Roman"/>
          <w:sz w:val="24"/>
          <w:szCs w:val="24"/>
        </w:rPr>
        <w:t xml:space="preserve"> skills and </w:t>
      </w:r>
      <w:r w:rsidR="005C129D">
        <w:rPr>
          <w:rFonts w:ascii="Times New Roman" w:hAnsi="Times New Roman" w:cs="Times New Roman"/>
          <w:sz w:val="24"/>
          <w:szCs w:val="24"/>
        </w:rPr>
        <w:t>scope</w:t>
      </w:r>
      <w:r w:rsidRPr="00561E26">
        <w:rPr>
          <w:rFonts w:ascii="Times New Roman" w:hAnsi="Times New Roman" w:cs="Times New Roman"/>
          <w:sz w:val="24"/>
          <w:szCs w:val="24"/>
        </w:rPr>
        <w:t>, bigger f</w:t>
      </w:r>
      <w:r w:rsidR="005C129D">
        <w:rPr>
          <w:rFonts w:ascii="Times New Roman" w:hAnsi="Times New Roman" w:cs="Times New Roman"/>
          <w:sz w:val="24"/>
          <w:szCs w:val="24"/>
        </w:rPr>
        <w:t>lexibility</w:t>
      </w:r>
      <w:r w:rsidRPr="00561E26">
        <w:rPr>
          <w:rFonts w:ascii="Times New Roman" w:hAnsi="Times New Roman" w:cs="Times New Roman"/>
          <w:sz w:val="24"/>
          <w:szCs w:val="24"/>
        </w:rPr>
        <w:t xml:space="preserve">, self-discipline, creativity, </w:t>
      </w:r>
      <w:r w:rsidR="005C129D">
        <w:rPr>
          <w:rFonts w:ascii="Times New Roman" w:hAnsi="Times New Roman" w:cs="Times New Roman"/>
          <w:sz w:val="24"/>
          <w:szCs w:val="24"/>
        </w:rPr>
        <w:t>authority</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and material </w:t>
      </w:r>
      <w:r w:rsidR="004B5561">
        <w:rPr>
          <w:rFonts w:ascii="Times New Roman" w:hAnsi="Times New Roman" w:cs="Times New Roman"/>
          <w:sz w:val="24"/>
          <w:szCs w:val="24"/>
        </w:rPr>
        <w:t>contentment</w:t>
      </w:r>
      <w:r w:rsidR="000F72EE">
        <w:rPr>
          <w:rFonts w:ascii="Times New Roman" w:hAnsi="Times New Roman" w:cs="Times New Roman"/>
          <w:sz w:val="24"/>
          <w:szCs w:val="24"/>
        </w:rPr>
        <w:t xml:space="preserve"> </w:t>
      </w:r>
      <w:r w:rsidR="000F72EE">
        <w:rPr>
          <w:rFonts w:ascii="Times New Roman" w:hAnsi="Times New Roman" w:cs="Times New Roman"/>
          <w:sz w:val="24"/>
          <w:szCs w:val="24"/>
        </w:rPr>
        <w:t>(Vimercati, 2019)</w:t>
      </w:r>
      <w:r w:rsidRPr="00561E26">
        <w:rPr>
          <w:rFonts w:ascii="Times New Roman" w:hAnsi="Times New Roman" w:cs="Times New Roman"/>
          <w:sz w:val="24"/>
          <w:szCs w:val="24"/>
        </w:rPr>
        <w:t xml:space="preserve">. On the other hand, the societal level of </w:t>
      </w:r>
      <w:r w:rsidR="004B5561">
        <w:rPr>
          <w:rFonts w:ascii="Times New Roman" w:hAnsi="Times New Roman" w:cs="Times New Roman"/>
          <w:sz w:val="24"/>
          <w:szCs w:val="24"/>
        </w:rPr>
        <w:t>growth</w:t>
      </w:r>
      <w:r w:rsidRPr="00561E26">
        <w:rPr>
          <w:rFonts w:ascii="Times New Roman" w:hAnsi="Times New Roman" w:cs="Times New Roman"/>
          <w:sz w:val="24"/>
          <w:szCs w:val="24"/>
        </w:rPr>
        <w:t xml:space="preserve"> is not purely an economic </w:t>
      </w:r>
      <w:r w:rsidR="004B5561">
        <w:rPr>
          <w:rFonts w:ascii="Times New Roman" w:hAnsi="Times New Roman" w:cs="Times New Roman"/>
          <w:sz w:val="24"/>
          <w:szCs w:val="24"/>
        </w:rPr>
        <w:t>case</w:t>
      </w:r>
      <w:r w:rsidRPr="00561E26">
        <w:rPr>
          <w:rFonts w:ascii="Times New Roman" w:hAnsi="Times New Roman" w:cs="Times New Roman"/>
          <w:sz w:val="24"/>
          <w:szCs w:val="24"/>
        </w:rPr>
        <w:t xml:space="preserve"> but overall social progress that depends on the outcome of an individual's effort to </w:t>
      </w:r>
      <w:r w:rsidR="004B5561">
        <w:rPr>
          <w:rFonts w:ascii="Times New Roman" w:hAnsi="Times New Roman" w:cs="Times New Roman"/>
          <w:sz w:val="24"/>
          <w:szCs w:val="24"/>
        </w:rPr>
        <w:t>pact</w:t>
      </w:r>
      <w:r w:rsidRPr="00561E26">
        <w:rPr>
          <w:rFonts w:ascii="Times New Roman" w:hAnsi="Times New Roman" w:cs="Times New Roman"/>
          <w:sz w:val="24"/>
          <w:szCs w:val="24"/>
        </w:rPr>
        <w:t xml:space="preserve"> with his natural </w:t>
      </w:r>
      <w:r w:rsidR="004B5561">
        <w:rPr>
          <w:rFonts w:ascii="Times New Roman" w:hAnsi="Times New Roman" w:cs="Times New Roman"/>
          <w:sz w:val="24"/>
          <w:szCs w:val="24"/>
        </w:rPr>
        <w:t>se</w:t>
      </w:r>
      <w:r w:rsidRPr="00561E26">
        <w:rPr>
          <w:rFonts w:ascii="Times New Roman" w:hAnsi="Times New Roman" w:cs="Times New Roman"/>
          <w:sz w:val="24"/>
          <w:szCs w:val="24"/>
        </w:rPr>
        <w:t>t</w:t>
      </w:r>
      <w:r w:rsidR="004B5561">
        <w:rPr>
          <w:rFonts w:ascii="Times New Roman" w:hAnsi="Times New Roman" w:cs="Times New Roman"/>
          <w:sz w:val="24"/>
          <w:szCs w:val="24"/>
        </w:rPr>
        <w:t>ting</w:t>
      </w:r>
      <w:r w:rsidRPr="00561E26">
        <w:rPr>
          <w:rFonts w:ascii="Times New Roman" w:hAnsi="Times New Roman" w:cs="Times New Roman"/>
          <w:sz w:val="24"/>
          <w:szCs w:val="24"/>
        </w:rPr>
        <w:t>.</w:t>
      </w:r>
    </w:p>
    <w:p w:rsidR="00D5399C" w:rsidRPr="00561E26" w:rsidRDefault="00532767" w:rsidP="00333601">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Racism is inseparable from the di</w:t>
      </w:r>
      <w:r w:rsidR="004B5561">
        <w:rPr>
          <w:rFonts w:ascii="Times New Roman" w:hAnsi="Times New Roman" w:cs="Times New Roman"/>
          <w:sz w:val="24"/>
          <w:szCs w:val="24"/>
        </w:rPr>
        <w:t>stributions</w:t>
      </w:r>
      <w:r w:rsidRPr="00561E26">
        <w:rPr>
          <w:rFonts w:ascii="Times New Roman" w:hAnsi="Times New Roman" w:cs="Times New Roman"/>
          <w:sz w:val="24"/>
          <w:szCs w:val="24"/>
        </w:rPr>
        <w:t xml:space="preserve"> that are </w:t>
      </w:r>
      <w:r w:rsidR="004B5561" w:rsidRPr="00561E26">
        <w:rPr>
          <w:rFonts w:ascii="Times New Roman" w:hAnsi="Times New Roman" w:cs="Times New Roman"/>
          <w:sz w:val="24"/>
          <w:szCs w:val="24"/>
        </w:rPr>
        <w:t>c</w:t>
      </w:r>
      <w:r w:rsidR="004B5561">
        <w:rPr>
          <w:rFonts w:ascii="Times New Roman" w:hAnsi="Times New Roman" w:cs="Times New Roman"/>
          <w:sz w:val="24"/>
          <w:szCs w:val="24"/>
        </w:rPr>
        <w:t>onceived</w:t>
      </w:r>
      <w:r w:rsidRPr="00561E26">
        <w:rPr>
          <w:rFonts w:ascii="Times New Roman" w:hAnsi="Times New Roman" w:cs="Times New Roman"/>
          <w:sz w:val="24"/>
          <w:szCs w:val="24"/>
        </w:rPr>
        <w:t xml:space="preserve"> by the </w:t>
      </w:r>
      <w:r w:rsidR="004B5561">
        <w:rPr>
          <w:rFonts w:ascii="Times New Roman" w:hAnsi="Times New Roman" w:cs="Times New Roman"/>
          <w:sz w:val="24"/>
          <w:szCs w:val="24"/>
        </w:rPr>
        <w:t xml:space="preserve">assertive </w:t>
      </w:r>
      <w:r w:rsidRPr="00561E26">
        <w:rPr>
          <w:rFonts w:ascii="Times New Roman" w:hAnsi="Times New Roman" w:cs="Times New Roman"/>
          <w:sz w:val="24"/>
          <w:szCs w:val="24"/>
        </w:rPr>
        <w:t>economic system</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which means that wh</w:t>
      </w:r>
      <w:r w:rsidR="001C5ED7" w:rsidRPr="00561E26">
        <w:rPr>
          <w:rFonts w:ascii="Times New Roman" w:hAnsi="Times New Roman" w:cs="Times New Roman"/>
          <w:sz w:val="24"/>
          <w:szCs w:val="24"/>
        </w:rPr>
        <w:t xml:space="preserve">ite </w:t>
      </w:r>
      <w:r w:rsidR="004B5561">
        <w:rPr>
          <w:rFonts w:ascii="Times New Roman" w:hAnsi="Times New Roman" w:cs="Times New Roman"/>
          <w:sz w:val="24"/>
          <w:szCs w:val="24"/>
        </w:rPr>
        <w:t>dominance</w:t>
      </w:r>
      <w:r w:rsidR="001C5ED7" w:rsidRPr="00561E26">
        <w:rPr>
          <w:rFonts w:ascii="Times New Roman" w:hAnsi="Times New Roman" w:cs="Times New Roman"/>
          <w:sz w:val="24"/>
          <w:szCs w:val="24"/>
        </w:rPr>
        <w:t xml:space="preserve"> evolved into its </w:t>
      </w:r>
      <w:r w:rsidRPr="00561E26">
        <w:rPr>
          <w:rFonts w:ascii="Times New Roman" w:hAnsi="Times New Roman" w:cs="Times New Roman"/>
          <w:sz w:val="24"/>
          <w:szCs w:val="24"/>
        </w:rPr>
        <w:t xml:space="preserve">cultural </w:t>
      </w:r>
      <w:r w:rsidR="004B5561">
        <w:rPr>
          <w:rFonts w:ascii="Times New Roman" w:hAnsi="Times New Roman" w:cs="Times New Roman"/>
          <w:sz w:val="24"/>
          <w:szCs w:val="24"/>
        </w:rPr>
        <w:t>anatomy</w:t>
      </w:r>
      <w:r w:rsidRPr="00561E26">
        <w:rPr>
          <w:rFonts w:ascii="Times New Roman" w:hAnsi="Times New Roman" w:cs="Times New Roman"/>
          <w:sz w:val="24"/>
          <w:szCs w:val="24"/>
        </w:rPr>
        <w:t xml:space="preserve">. According to Rodney, trying to </w:t>
      </w:r>
      <w:r w:rsidR="001C5ED7" w:rsidRPr="00561E26">
        <w:rPr>
          <w:rFonts w:ascii="Times New Roman" w:hAnsi="Times New Roman" w:cs="Times New Roman"/>
          <w:sz w:val="24"/>
          <w:szCs w:val="24"/>
        </w:rPr>
        <w:t>find</w:t>
      </w:r>
      <w:r w:rsidRPr="00561E26">
        <w:rPr>
          <w:rFonts w:ascii="Times New Roman" w:hAnsi="Times New Roman" w:cs="Times New Roman"/>
          <w:sz w:val="24"/>
          <w:szCs w:val="24"/>
        </w:rPr>
        <w:t xml:space="preserve"> a solution to racism </w:t>
      </w:r>
      <w:r w:rsidR="004B5561">
        <w:rPr>
          <w:rFonts w:ascii="Times New Roman" w:hAnsi="Times New Roman" w:cs="Times New Roman"/>
          <w:sz w:val="24"/>
          <w:szCs w:val="24"/>
        </w:rPr>
        <w:t>barely</w:t>
      </w:r>
      <w:r w:rsidRPr="00561E26">
        <w:rPr>
          <w:rFonts w:ascii="Times New Roman" w:hAnsi="Times New Roman" w:cs="Times New Roman"/>
          <w:sz w:val="24"/>
          <w:szCs w:val="24"/>
        </w:rPr>
        <w:t xml:space="preserve"> </w:t>
      </w:r>
      <w:r w:rsidR="004B5561">
        <w:rPr>
          <w:rFonts w:ascii="Times New Roman" w:hAnsi="Times New Roman" w:cs="Times New Roman"/>
          <w:sz w:val="24"/>
          <w:szCs w:val="24"/>
        </w:rPr>
        <w:t>considering</w:t>
      </w:r>
      <w:r w:rsidRPr="00561E26">
        <w:rPr>
          <w:rFonts w:ascii="Times New Roman" w:hAnsi="Times New Roman" w:cs="Times New Roman"/>
          <w:sz w:val="24"/>
          <w:szCs w:val="24"/>
        </w:rPr>
        <w:t xml:space="preserve"> the economic purpose it brings is de</w:t>
      </w:r>
      <w:r w:rsidR="004B5561">
        <w:rPr>
          <w:rFonts w:ascii="Times New Roman" w:hAnsi="Times New Roman" w:cs="Times New Roman"/>
          <w:sz w:val="24"/>
          <w:szCs w:val="24"/>
        </w:rPr>
        <w:t>ranged</w:t>
      </w:r>
      <w:r w:rsidRPr="00561E26">
        <w:rPr>
          <w:rFonts w:ascii="Times New Roman" w:hAnsi="Times New Roman" w:cs="Times New Roman"/>
          <w:sz w:val="24"/>
          <w:szCs w:val="24"/>
        </w:rPr>
        <w:t xml:space="preserve"> at best</w:t>
      </w:r>
      <w:r>
        <w:rPr>
          <w:rFonts w:ascii="Times New Roman" w:hAnsi="Times New Roman" w:cs="Times New Roman"/>
          <w:sz w:val="24"/>
          <w:szCs w:val="24"/>
        </w:rPr>
        <w:t xml:space="preserve"> (Rodney, 1983)</w:t>
      </w:r>
      <w:r w:rsidRPr="00561E26">
        <w:rPr>
          <w:rFonts w:ascii="Times New Roman" w:hAnsi="Times New Roman" w:cs="Times New Roman"/>
          <w:sz w:val="24"/>
          <w:szCs w:val="24"/>
        </w:rPr>
        <w:t xml:space="preserve">. Enslaving other </w:t>
      </w:r>
      <w:r w:rsidR="004B5561">
        <w:rPr>
          <w:rFonts w:ascii="Times New Roman" w:hAnsi="Times New Roman" w:cs="Times New Roman"/>
          <w:sz w:val="24"/>
          <w:szCs w:val="24"/>
        </w:rPr>
        <w:t>human beings</w:t>
      </w:r>
      <w:r w:rsidRPr="00561E26">
        <w:rPr>
          <w:rFonts w:ascii="Times New Roman" w:hAnsi="Times New Roman" w:cs="Times New Roman"/>
          <w:sz w:val="24"/>
          <w:szCs w:val="24"/>
        </w:rPr>
        <w:t xml:space="preserve"> for centuries has to come out with a notion of superiority.  On the other hand, the </w:t>
      </w:r>
      <w:r w:rsidR="004B5561">
        <w:rPr>
          <w:rFonts w:ascii="Times New Roman" w:hAnsi="Times New Roman" w:cs="Times New Roman"/>
          <w:sz w:val="24"/>
          <w:szCs w:val="24"/>
        </w:rPr>
        <w:t>captive</w:t>
      </w:r>
      <w:r w:rsidRPr="00561E26">
        <w:rPr>
          <w:rFonts w:ascii="Times New Roman" w:hAnsi="Times New Roman" w:cs="Times New Roman"/>
          <w:sz w:val="24"/>
          <w:szCs w:val="24"/>
        </w:rPr>
        <w:t xml:space="preserve"> </w:t>
      </w:r>
      <w:r w:rsidR="004B5561">
        <w:rPr>
          <w:rFonts w:ascii="Times New Roman" w:hAnsi="Times New Roman" w:cs="Times New Roman"/>
          <w:sz w:val="24"/>
          <w:szCs w:val="24"/>
        </w:rPr>
        <w:t>business</w:t>
      </w:r>
      <w:r w:rsidRPr="00561E26">
        <w:rPr>
          <w:rFonts w:ascii="Times New Roman" w:hAnsi="Times New Roman" w:cs="Times New Roman"/>
          <w:sz w:val="24"/>
          <w:szCs w:val="24"/>
        </w:rPr>
        <w:t xml:space="preserve"> brought about a </w:t>
      </w:r>
      <w:r w:rsidR="004B5561">
        <w:rPr>
          <w:rFonts w:ascii="Times New Roman" w:hAnsi="Times New Roman" w:cs="Times New Roman"/>
          <w:sz w:val="24"/>
          <w:szCs w:val="24"/>
        </w:rPr>
        <w:t>brutal</w:t>
      </w:r>
      <w:r w:rsidRPr="00561E26">
        <w:rPr>
          <w:rFonts w:ascii="Times New Roman" w:hAnsi="Times New Roman" w:cs="Times New Roman"/>
          <w:sz w:val="24"/>
          <w:szCs w:val="24"/>
        </w:rPr>
        <w:t xml:space="preserve"> </w:t>
      </w:r>
      <w:r w:rsidR="004B5561">
        <w:rPr>
          <w:rFonts w:ascii="Times New Roman" w:hAnsi="Times New Roman" w:cs="Times New Roman"/>
          <w:sz w:val="24"/>
          <w:szCs w:val="24"/>
        </w:rPr>
        <w:lastRenderedPageBreak/>
        <w:t>separation</w:t>
      </w:r>
      <w:r w:rsidRPr="00561E26">
        <w:rPr>
          <w:rFonts w:ascii="Times New Roman" w:hAnsi="Times New Roman" w:cs="Times New Roman"/>
          <w:sz w:val="24"/>
          <w:szCs w:val="24"/>
        </w:rPr>
        <w:t xml:space="preserve"> that elaborated on the historical changes that </w:t>
      </w:r>
      <w:r w:rsidR="00405068" w:rsidRPr="00561E26">
        <w:rPr>
          <w:rFonts w:ascii="Times New Roman" w:hAnsi="Times New Roman" w:cs="Times New Roman"/>
          <w:sz w:val="24"/>
          <w:szCs w:val="24"/>
        </w:rPr>
        <w:t xml:space="preserve">were presented to Europe and Africa. The European societies gave themselves cultural and social adjustments that are not similar to the barbarity inflicted through slavery to the </w:t>
      </w:r>
      <w:r w:rsidR="00305E8C" w:rsidRPr="00561E26">
        <w:rPr>
          <w:rFonts w:ascii="Times New Roman" w:hAnsi="Times New Roman" w:cs="Times New Roman"/>
          <w:sz w:val="24"/>
          <w:szCs w:val="24"/>
        </w:rPr>
        <w:t xml:space="preserve">Africans. It is impossible to </w:t>
      </w:r>
      <w:r w:rsidR="004B5561">
        <w:rPr>
          <w:rFonts w:ascii="Times New Roman" w:hAnsi="Times New Roman" w:cs="Times New Roman"/>
          <w:sz w:val="24"/>
          <w:szCs w:val="24"/>
        </w:rPr>
        <w:t>appraise</w:t>
      </w:r>
      <w:r w:rsidR="00305E8C" w:rsidRPr="00561E26">
        <w:rPr>
          <w:rFonts w:ascii="Times New Roman" w:hAnsi="Times New Roman" w:cs="Times New Roman"/>
          <w:sz w:val="24"/>
          <w:szCs w:val="24"/>
        </w:rPr>
        <w:t xml:space="preserve"> the </w:t>
      </w:r>
      <w:r w:rsidR="009C121E">
        <w:rPr>
          <w:rFonts w:ascii="Times New Roman" w:hAnsi="Times New Roman" w:cs="Times New Roman"/>
          <w:sz w:val="24"/>
          <w:szCs w:val="24"/>
        </w:rPr>
        <w:t>jolt</w:t>
      </w:r>
      <w:r w:rsidR="00305E8C" w:rsidRPr="00561E26">
        <w:rPr>
          <w:rFonts w:ascii="Times New Roman" w:hAnsi="Times New Roman" w:cs="Times New Roman"/>
          <w:sz w:val="24"/>
          <w:szCs w:val="24"/>
        </w:rPr>
        <w:t xml:space="preserve"> of the slave trade and colonialism and how </w:t>
      </w:r>
      <w:r w:rsidR="000F72EE" w:rsidRPr="00561E26">
        <w:rPr>
          <w:rFonts w:ascii="Times New Roman" w:hAnsi="Times New Roman" w:cs="Times New Roman"/>
          <w:sz w:val="24"/>
          <w:szCs w:val="24"/>
        </w:rPr>
        <w:t>its</w:t>
      </w:r>
      <w:r w:rsidR="00305E8C" w:rsidRPr="00561E26">
        <w:rPr>
          <w:rFonts w:ascii="Times New Roman" w:hAnsi="Times New Roman" w:cs="Times New Roman"/>
          <w:sz w:val="24"/>
          <w:szCs w:val="24"/>
        </w:rPr>
        <w:t xml:space="preserve"> d</w:t>
      </w:r>
      <w:r w:rsidR="009C121E">
        <w:rPr>
          <w:rFonts w:ascii="Times New Roman" w:hAnsi="Times New Roman" w:cs="Times New Roman"/>
          <w:sz w:val="24"/>
          <w:szCs w:val="24"/>
        </w:rPr>
        <w:t>ispossessed</w:t>
      </w:r>
      <w:r w:rsidR="00305E8C" w:rsidRPr="00561E26">
        <w:rPr>
          <w:rFonts w:ascii="Times New Roman" w:hAnsi="Times New Roman" w:cs="Times New Roman"/>
          <w:sz w:val="24"/>
          <w:szCs w:val="24"/>
        </w:rPr>
        <w:t xml:space="preserve"> Africa off any </w:t>
      </w:r>
      <w:r w:rsidR="009C121E">
        <w:rPr>
          <w:rFonts w:ascii="Times New Roman" w:hAnsi="Times New Roman" w:cs="Times New Roman"/>
          <w:sz w:val="24"/>
          <w:szCs w:val="24"/>
        </w:rPr>
        <w:t>growth</w:t>
      </w:r>
      <w:r w:rsidR="00305E8C" w:rsidRPr="00561E26">
        <w:rPr>
          <w:rFonts w:ascii="Times New Roman" w:hAnsi="Times New Roman" w:cs="Times New Roman"/>
          <w:sz w:val="24"/>
          <w:szCs w:val="24"/>
        </w:rPr>
        <w:t xml:space="preserve"> </w:t>
      </w:r>
      <w:r w:rsidR="000F72EE" w:rsidRPr="00561E26">
        <w:rPr>
          <w:rFonts w:ascii="Times New Roman" w:hAnsi="Times New Roman" w:cs="Times New Roman"/>
          <w:sz w:val="24"/>
          <w:szCs w:val="24"/>
        </w:rPr>
        <w:t>chance (</w:t>
      </w:r>
      <w:r w:rsidR="00333601" w:rsidRPr="00561E26">
        <w:rPr>
          <w:rFonts w:ascii="Times New Roman" w:hAnsi="Times New Roman" w:cs="Times New Roman"/>
          <w:sz w:val="24"/>
          <w:szCs w:val="24"/>
        </w:rPr>
        <w:t>Beckford, 1972)</w:t>
      </w:r>
      <w:r w:rsidR="00305E8C" w:rsidRPr="00561E26">
        <w:rPr>
          <w:rFonts w:ascii="Times New Roman" w:hAnsi="Times New Roman" w:cs="Times New Roman"/>
          <w:sz w:val="24"/>
          <w:szCs w:val="24"/>
        </w:rPr>
        <w:t xml:space="preserve">. </w:t>
      </w:r>
      <w:r w:rsidRPr="00561E26">
        <w:rPr>
          <w:rFonts w:ascii="Times New Roman" w:hAnsi="Times New Roman" w:cs="Times New Roman"/>
          <w:sz w:val="24"/>
          <w:szCs w:val="24"/>
        </w:rPr>
        <w:t>Beckford develops an argument that Third world countries need</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which does not reflect that of plantation owners or metropolitan economies. </w:t>
      </w:r>
    </w:p>
    <w:p w:rsidR="00BC48D2"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Plantation owners do not use the land because it would lower prices of their exports or because they are not equipped to handle a huge enterprise when they are in the process of getting land for social prestige or create land shortage for peasants and therefore increasing the labor force. When peasant production increases, exports might decrease slightly</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but the importation of food could be stopped. Additionally, little agricultural holdings that are diversified could be the only way that nations conjure the underdevelopment trap.</w:t>
      </w:r>
    </w:p>
    <w:p w:rsidR="00787330" w:rsidRPr="00561E26" w:rsidRDefault="00532767" w:rsidP="00561E26">
      <w:pPr>
        <w:spacing w:after="0" w:line="480" w:lineRule="auto"/>
        <w:ind w:firstLine="720"/>
        <w:rPr>
          <w:rFonts w:ascii="Times New Roman" w:hAnsi="Times New Roman" w:cs="Times New Roman"/>
          <w:sz w:val="24"/>
          <w:szCs w:val="24"/>
        </w:rPr>
      </w:pPr>
      <w:r w:rsidRPr="00561E26">
        <w:rPr>
          <w:rFonts w:ascii="Times New Roman" w:hAnsi="Times New Roman" w:cs="Times New Roman"/>
          <w:sz w:val="24"/>
          <w:szCs w:val="24"/>
        </w:rPr>
        <w:t xml:space="preserve">Africa is </w:t>
      </w:r>
      <w:r w:rsidR="009C121E">
        <w:rPr>
          <w:rFonts w:ascii="Times New Roman" w:hAnsi="Times New Roman" w:cs="Times New Roman"/>
          <w:sz w:val="24"/>
          <w:szCs w:val="24"/>
        </w:rPr>
        <w:t>introduced</w:t>
      </w:r>
      <w:r w:rsidRPr="00561E26">
        <w:rPr>
          <w:rFonts w:ascii="Times New Roman" w:hAnsi="Times New Roman" w:cs="Times New Roman"/>
          <w:sz w:val="24"/>
          <w:szCs w:val="24"/>
        </w:rPr>
        <w:t xml:space="preserve"> into the capitalist </w:t>
      </w:r>
      <w:r w:rsidR="009C121E">
        <w:rPr>
          <w:rFonts w:ascii="Times New Roman" w:hAnsi="Times New Roman" w:cs="Times New Roman"/>
          <w:sz w:val="24"/>
          <w:szCs w:val="24"/>
        </w:rPr>
        <w:t>retail</w:t>
      </w:r>
      <w:r w:rsidRPr="00561E26">
        <w:rPr>
          <w:rFonts w:ascii="Times New Roman" w:hAnsi="Times New Roman" w:cs="Times New Roman"/>
          <w:sz w:val="24"/>
          <w:szCs w:val="24"/>
        </w:rPr>
        <w:t xml:space="preserve"> system by </w:t>
      </w:r>
      <w:r w:rsidR="009C121E">
        <w:rPr>
          <w:rFonts w:ascii="Times New Roman" w:hAnsi="Times New Roman" w:cs="Times New Roman"/>
          <w:sz w:val="24"/>
          <w:szCs w:val="24"/>
        </w:rPr>
        <w:t>commerce</w:t>
      </w:r>
      <w:r w:rsidRPr="00561E26">
        <w:rPr>
          <w:rFonts w:ascii="Times New Roman" w:hAnsi="Times New Roman" w:cs="Times New Roman"/>
          <w:sz w:val="24"/>
          <w:szCs w:val="24"/>
        </w:rPr>
        <w:t>, colonial d</w:t>
      </w:r>
      <w:r w:rsidR="009C121E">
        <w:rPr>
          <w:rFonts w:ascii="Times New Roman" w:hAnsi="Times New Roman" w:cs="Times New Roman"/>
          <w:sz w:val="24"/>
          <w:szCs w:val="24"/>
        </w:rPr>
        <w:t>ictatorship</w:t>
      </w:r>
      <w:r w:rsidRPr="00561E26">
        <w:rPr>
          <w:rFonts w:ascii="Times New Roman" w:hAnsi="Times New Roman" w:cs="Times New Roman"/>
          <w:sz w:val="24"/>
          <w:szCs w:val="24"/>
        </w:rPr>
        <w:t xml:space="preserve">, and capitalist </w:t>
      </w:r>
      <w:r w:rsidR="009C121E">
        <w:rPr>
          <w:rFonts w:ascii="Times New Roman" w:hAnsi="Times New Roman" w:cs="Times New Roman"/>
          <w:sz w:val="24"/>
          <w:szCs w:val="24"/>
        </w:rPr>
        <w:t>assets</w:t>
      </w:r>
      <w:r w:rsidRPr="00561E26">
        <w:rPr>
          <w:rFonts w:ascii="Times New Roman" w:hAnsi="Times New Roman" w:cs="Times New Roman"/>
          <w:sz w:val="24"/>
          <w:szCs w:val="24"/>
        </w:rPr>
        <w:t xml:space="preserve">. Of all the years that Africa has taken part in this economy, factors that have contributed to underdevelopment include the </w:t>
      </w:r>
      <w:r w:rsidR="009C121E">
        <w:rPr>
          <w:rFonts w:ascii="Times New Roman" w:hAnsi="Times New Roman" w:cs="Times New Roman"/>
          <w:sz w:val="24"/>
          <w:szCs w:val="24"/>
        </w:rPr>
        <w:t xml:space="preserve">constraints put in place </w:t>
      </w:r>
      <w:r w:rsidRPr="00561E26">
        <w:rPr>
          <w:rFonts w:ascii="Times New Roman" w:hAnsi="Times New Roman" w:cs="Times New Roman"/>
          <w:sz w:val="24"/>
          <w:szCs w:val="24"/>
        </w:rPr>
        <w:t xml:space="preserve">on the African </w:t>
      </w:r>
      <w:r w:rsidR="009C121E">
        <w:rPr>
          <w:rFonts w:ascii="Times New Roman" w:hAnsi="Times New Roman" w:cs="Times New Roman"/>
          <w:sz w:val="24"/>
          <w:szCs w:val="24"/>
        </w:rPr>
        <w:t>scope</w:t>
      </w:r>
      <w:r w:rsidRPr="00561E26">
        <w:rPr>
          <w:rFonts w:ascii="Times New Roman" w:hAnsi="Times New Roman" w:cs="Times New Roman"/>
          <w:sz w:val="24"/>
          <w:szCs w:val="24"/>
        </w:rPr>
        <w:t xml:space="preserve"> to maximize the use of its economic </w:t>
      </w:r>
      <w:r w:rsidR="009C121E">
        <w:rPr>
          <w:rFonts w:ascii="Times New Roman" w:hAnsi="Times New Roman" w:cs="Times New Roman"/>
          <w:sz w:val="24"/>
          <w:szCs w:val="24"/>
        </w:rPr>
        <w:t>power</w:t>
      </w:r>
      <w:r w:rsidR="00A82266" w:rsidRPr="00561E26">
        <w:rPr>
          <w:rFonts w:ascii="Times New Roman" w:hAnsi="Times New Roman" w:cs="Times New Roman"/>
          <w:sz w:val="24"/>
          <w:szCs w:val="24"/>
        </w:rPr>
        <w:t xml:space="preserve"> (Rodney, 1973)</w:t>
      </w:r>
      <w:r w:rsidRPr="00561E26">
        <w:rPr>
          <w:rFonts w:ascii="Times New Roman" w:hAnsi="Times New Roman" w:cs="Times New Roman"/>
          <w:sz w:val="24"/>
          <w:szCs w:val="24"/>
        </w:rPr>
        <w:t xml:space="preserve">. Also, the </w:t>
      </w:r>
      <w:r w:rsidR="009C121E">
        <w:rPr>
          <w:rFonts w:ascii="Times New Roman" w:hAnsi="Times New Roman" w:cs="Times New Roman"/>
          <w:sz w:val="24"/>
          <w:szCs w:val="24"/>
        </w:rPr>
        <w:t>riches</w:t>
      </w:r>
      <w:r w:rsidRPr="00561E26">
        <w:rPr>
          <w:rFonts w:ascii="Times New Roman" w:hAnsi="Times New Roman" w:cs="Times New Roman"/>
          <w:sz w:val="24"/>
          <w:szCs w:val="24"/>
        </w:rPr>
        <w:t xml:space="preserve"> </w:t>
      </w:r>
      <w:r w:rsidR="009C121E">
        <w:rPr>
          <w:rFonts w:ascii="Times New Roman" w:hAnsi="Times New Roman" w:cs="Times New Roman"/>
          <w:sz w:val="24"/>
          <w:szCs w:val="24"/>
        </w:rPr>
        <w:t>established</w:t>
      </w:r>
      <w:r w:rsidRPr="00561E26">
        <w:rPr>
          <w:rFonts w:ascii="Times New Roman" w:hAnsi="Times New Roman" w:cs="Times New Roman"/>
          <w:sz w:val="24"/>
          <w:szCs w:val="24"/>
        </w:rPr>
        <w:t xml:space="preserve"> by African labor and </w:t>
      </w:r>
      <w:r w:rsidR="00A82266" w:rsidRPr="00561E26">
        <w:rPr>
          <w:rFonts w:ascii="Times New Roman" w:hAnsi="Times New Roman" w:cs="Times New Roman"/>
          <w:sz w:val="24"/>
          <w:szCs w:val="24"/>
        </w:rPr>
        <w:t>from</w:t>
      </w:r>
      <w:r w:rsidRPr="00561E26">
        <w:rPr>
          <w:rFonts w:ascii="Times New Roman" w:hAnsi="Times New Roman" w:cs="Times New Roman"/>
          <w:sz w:val="24"/>
          <w:szCs w:val="24"/>
        </w:rPr>
        <w:t xml:space="preserve"> African </w:t>
      </w:r>
      <w:r w:rsidR="009C121E">
        <w:rPr>
          <w:rFonts w:ascii="Times New Roman" w:hAnsi="Times New Roman" w:cs="Times New Roman"/>
          <w:sz w:val="24"/>
          <w:szCs w:val="24"/>
        </w:rPr>
        <w:t>assets</w:t>
      </w:r>
      <w:r w:rsidRPr="00561E26">
        <w:rPr>
          <w:rFonts w:ascii="Times New Roman" w:hAnsi="Times New Roman" w:cs="Times New Roman"/>
          <w:sz w:val="24"/>
          <w:szCs w:val="24"/>
        </w:rPr>
        <w:t xml:space="preserve"> w</w:t>
      </w:r>
      <w:r w:rsidR="00333601">
        <w:rPr>
          <w:rFonts w:ascii="Times New Roman" w:hAnsi="Times New Roman" w:cs="Times New Roman"/>
          <w:sz w:val="24"/>
          <w:szCs w:val="24"/>
        </w:rPr>
        <w:t>ere</w:t>
      </w:r>
      <w:r w:rsidRPr="00561E26">
        <w:rPr>
          <w:rFonts w:ascii="Times New Roman" w:hAnsi="Times New Roman" w:cs="Times New Roman"/>
          <w:sz w:val="24"/>
          <w:szCs w:val="24"/>
        </w:rPr>
        <w:t xml:space="preserve"> taken by the capitalist </w:t>
      </w:r>
      <w:r w:rsidR="009C121E">
        <w:rPr>
          <w:rFonts w:ascii="Times New Roman" w:hAnsi="Times New Roman" w:cs="Times New Roman"/>
          <w:sz w:val="24"/>
          <w:szCs w:val="24"/>
        </w:rPr>
        <w:t>states</w:t>
      </w:r>
      <w:r w:rsidRPr="00561E26">
        <w:rPr>
          <w:rFonts w:ascii="Times New Roman" w:hAnsi="Times New Roman" w:cs="Times New Roman"/>
          <w:sz w:val="24"/>
          <w:szCs w:val="24"/>
        </w:rPr>
        <w:t xml:space="preserve"> of Europe.  On the other hand, African </w:t>
      </w:r>
      <w:r w:rsidR="009C121E">
        <w:rPr>
          <w:rFonts w:ascii="Times New Roman" w:hAnsi="Times New Roman" w:cs="Times New Roman"/>
          <w:sz w:val="24"/>
          <w:szCs w:val="24"/>
        </w:rPr>
        <w:t>recessions</w:t>
      </w:r>
      <w:r w:rsidRPr="00561E26">
        <w:rPr>
          <w:rFonts w:ascii="Times New Roman" w:hAnsi="Times New Roman" w:cs="Times New Roman"/>
          <w:sz w:val="24"/>
          <w:szCs w:val="24"/>
        </w:rPr>
        <w:t xml:space="preserve"> are built within the very </w:t>
      </w:r>
      <w:r w:rsidR="000A50FE">
        <w:rPr>
          <w:rFonts w:ascii="Times New Roman" w:hAnsi="Times New Roman" w:cs="Times New Roman"/>
          <w:sz w:val="24"/>
          <w:szCs w:val="24"/>
        </w:rPr>
        <w:t>framework</w:t>
      </w:r>
      <w:r w:rsidRPr="00561E26">
        <w:rPr>
          <w:rFonts w:ascii="Times New Roman" w:hAnsi="Times New Roman" w:cs="Times New Roman"/>
          <w:sz w:val="24"/>
          <w:szCs w:val="24"/>
        </w:rPr>
        <w:t xml:space="preserve"> of the </w:t>
      </w:r>
      <w:r w:rsidR="000A50FE">
        <w:rPr>
          <w:rFonts w:ascii="Times New Roman" w:hAnsi="Times New Roman" w:cs="Times New Roman"/>
          <w:sz w:val="24"/>
          <w:szCs w:val="24"/>
        </w:rPr>
        <w:t>advanced</w:t>
      </w:r>
      <w:r w:rsidRPr="00561E26">
        <w:rPr>
          <w:rFonts w:ascii="Times New Roman" w:hAnsi="Times New Roman" w:cs="Times New Roman"/>
          <w:sz w:val="24"/>
          <w:szCs w:val="24"/>
        </w:rPr>
        <w:t xml:space="preserve"> capitalist economies. How they are </w:t>
      </w:r>
      <w:r w:rsidR="000A50FE">
        <w:rPr>
          <w:rFonts w:ascii="Times New Roman" w:hAnsi="Times New Roman" w:cs="Times New Roman"/>
          <w:sz w:val="24"/>
          <w:szCs w:val="24"/>
        </w:rPr>
        <w:t>unified</w:t>
      </w:r>
      <w:r w:rsidRPr="00561E26">
        <w:rPr>
          <w:rFonts w:ascii="Times New Roman" w:hAnsi="Times New Roman" w:cs="Times New Roman"/>
          <w:sz w:val="24"/>
          <w:szCs w:val="24"/>
        </w:rPr>
        <w:t xml:space="preserve"> is not favorable for Afri</w:t>
      </w:r>
      <w:r w:rsidR="00A82266" w:rsidRPr="00561E26">
        <w:rPr>
          <w:rFonts w:ascii="Times New Roman" w:hAnsi="Times New Roman" w:cs="Times New Roman"/>
          <w:sz w:val="24"/>
          <w:szCs w:val="24"/>
        </w:rPr>
        <w:t>c</w:t>
      </w:r>
      <w:r w:rsidRPr="00561E26">
        <w:rPr>
          <w:rFonts w:ascii="Times New Roman" w:hAnsi="Times New Roman" w:cs="Times New Roman"/>
          <w:sz w:val="24"/>
          <w:szCs w:val="24"/>
        </w:rPr>
        <w:t>a</w:t>
      </w:r>
      <w:r w:rsidR="00333601">
        <w:rPr>
          <w:rFonts w:ascii="Times New Roman" w:hAnsi="Times New Roman" w:cs="Times New Roman"/>
          <w:sz w:val="24"/>
          <w:szCs w:val="24"/>
        </w:rPr>
        <w:t>,</w:t>
      </w:r>
      <w:r w:rsidRPr="00561E26">
        <w:rPr>
          <w:rFonts w:ascii="Times New Roman" w:hAnsi="Times New Roman" w:cs="Times New Roman"/>
          <w:sz w:val="24"/>
          <w:szCs w:val="24"/>
        </w:rPr>
        <w:t xml:space="preserve"> and it makes sure that Africa depends on the </w:t>
      </w:r>
      <w:r w:rsidR="000A50FE">
        <w:rPr>
          <w:rFonts w:ascii="Times New Roman" w:hAnsi="Times New Roman" w:cs="Times New Roman"/>
          <w:sz w:val="24"/>
          <w:szCs w:val="24"/>
        </w:rPr>
        <w:t xml:space="preserve">leading </w:t>
      </w:r>
      <w:r w:rsidRPr="00561E26">
        <w:rPr>
          <w:rFonts w:ascii="Times New Roman" w:hAnsi="Times New Roman" w:cs="Times New Roman"/>
          <w:sz w:val="24"/>
          <w:szCs w:val="24"/>
        </w:rPr>
        <w:t>capitalist countries</w:t>
      </w:r>
      <w:bookmarkStart w:id="0" w:name="_GoBack"/>
      <w:bookmarkEnd w:id="0"/>
      <w:r w:rsidRPr="00561E26">
        <w:rPr>
          <w:rFonts w:ascii="Times New Roman" w:hAnsi="Times New Roman" w:cs="Times New Roman"/>
          <w:sz w:val="24"/>
          <w:szCs w:val="24"/>
        </w:rPr>
        <w:t xml:space="preserve">.  </w:t>
      </w:r>
    </w:p>
    <w:p w:rsidR="00291332" w:rsidRPr="00561E26" w:rsidRDefault="00532767" w:rsidP="00561E26">
      <w:pPr>
        <w:spacing w:after="0" w:line="480" w:lineRule="auto"/>
        <w:rPr>
          <w:rFonts w:ascii="Times New Roman" w:hAnsi="Times New Roman" w:cs="Times New Roman"/>
          <w:b/>
          <w:sz w:val="24"/>
          <w:szCs w:val="24"/>
        </w:rPr>
      </w:pPr>
      <w:r w:rsidRPr="00561E26">
        <w:rPr>
          <w:rFonts w:ascii="Times New Roman" w:hAnsi="Times New Roman" w:cs="Times New Roman"/>
          <w:b/>
          <w:sz w:val="24"/>
          <w:szCs w:val="24"/>
        </w:rPr>
        <w:t>3) How do their critiques shape our understandings of the politics of development – and the politics of development knowledge?</w:t>
      </w:r>
    </w:p>
    <w:p w:rsidR="00D5399C" w:rsidRPr="00561E26" w:rsidRDefault="00532767" w:rsidP="00561E26">
      <w:pPr>
        <w:spacing w:after="0" w:line="480" w:lineRule="auto"/>
        <w:rPr>
          <w:rFonts w:ascii="Times New Roman" w:hAnsi="Times New Roman" w:cs="Times New Roman"/>
          <w:sz w:val="24"/>
          <w:szCs w:val="24"/>
        </w:rPr>
      </w:pPr>
      <w:r w:rsidRPr="00561E26">
        <w:rPr>
          <w:rFonts w:ascii="Times New Roman" w:hAnsi="Times New Roman" w:cs="Times New Roman"/>
          <w:sz w:val="24"/>
          <w:szCs w:val="24"/>
        </w:rPr>
        <w:lastRenderedPageBreak/>
        <w:t xml:space="preserve"> Rodney uses Karl Marx's historical materialism to show that African society had a vibrant and independent process of development </w:t>
      </w:r>
      <w:r w:rsidR="00333601">
        <w:rPr>
          <w:rFonts w:ascii="Times New Roman" w:hAnsi="Times New Roman" w:cs="Times New Roman"/>
          <w:sz w:val="24"/>
          <w:szCs w:val="24"/>
        </w:rPr>
        <w:t>before</w:t>
      </w:r>
      <w:r w:rsidRPr="00561E26">
        <w:rPr>
          <w:rFonts w:ascii="Times New Roman" w:hAnsi="Times New Roman" w:cs="Times New Roman"/>
          <w:sz w:val="24"/>
          <w:szCs w:val="24"/>
        </w:rPr>
        <w:t xml:space="preserve"> the arrival of the Europeans in the 15</w:t>
      </w:r>
      <w:r w:rsidRPr="00561E26">
        <w:rPr>
          <w:rFonts w:ascii="Times New Roman" w:hAnsi="Times New Roman" w:cs="Times New Roman"/>
          <w:sz w:val="24"/>
          <w:szCs w:val="24"/>
          <w:vertAlign w:val="superscript"/>
        </w:rPr>
        <w:t>th</w:t>
      </w:r>
      <w:r w:rsidRPr="00561E26">
        <w:rPr>
          <w:rFonts w:ascii="Times New Roman" w:hAnsi="Times New Roman" w:cs="Times New Roman"/>
          <w:sz w:val="24"/>
          <w:szCs w:val="24"/>
        </w:rPr>
        <w:t xml:space="preserve"> century. Colonialism and slave trade thwarted this development by taking African labor by force and then exploiting it to extract raw materials. It is this theft of wealth that impoverished Africa and it also </w:t>
      </w:r>
      <w:r w:rsidR="000A50FE">
        <w:rPr>
          <w:rFonts w:ascii="Times New Roman" w:hAnsi="Times New Roman" w:cs="Times New Roman"/>
          <w:sz w:val="24"/>
          <w:szCs w:val="24"/>
        </w:rPr>
        <w:t>h</w:t>
      </w:r>
      <w:r w:rsidR="00333601">
        <w:rPr>
          <w:rFonts w:ascii="Times New Roman" w:hAnsi="Times New Roman" w:cs="Times New Roman"/>
          <w:sz w:val="24"/>
          <w:szCs w:val="24"/>
        </w:rPr>
        <w:t>olds</w:t>
      </w:r>
      <w:r w:rsidRPr="00561E26">
        <w:rPr>
          <w:rFonts w:ascii="Times New Roman" w:hAnsi="Times New Roman" w:cs="Times New Roman"/>
          <w:sz w:val="24"/>
          <w:szCs w:val="24"/>
        </w:rPr>
        <w:t xml:space="preserve"> a</w:t>
      </w:r>
      <w:r w:rsidR="00333601">
        <w:rPr>
          <w:rFonts w:ascii="Times New Roman" w:hAnsi="Times New Roman" w:cs="Times New Roman"/>
          <w:sz w:val="24"/>
          <w:szCs w:val="24"/>
        </w:rPr>
        <w:t xml:space="preserve"> vital</w:t>
      </w:r>
      <w:r w:rsidRPr="00561E26">
        <w:rPr>
          <w:rFonts w:ascii="Times New Roman" w:hAnsi="Times New Roman" w:cs="Times New Roman"/>
          <w:sz w:val="24"/>
          <w:szCs w:val="24"/>
        </w:rPr>
        <w:t xml:space="preserve"> role in the Industrial </w:t>
      </w:r>
      <w:r w:rsidR="000A50FE">
        <w:rPr>
          <w:rFonts w:ascii="Times New Roman" w:hAnsi="Times New Roman" w:cs="Times New Roman"/>
          <w:sz w:val="24"/>
          <w:szCs w:val="24"/>
        </w:rPr>
        <w:t>advancemen</w:t>
      </w:r>
      <w:r w:rsidRPr="00561E26">
        <w:rPr>
          <w:rFonts w:ascii="Times New Roman" w:hAnsi="Times New Roman" w:cs="Times New Roman"/>
          <w:sz w:val="24"/>
          <w:szCs w:val="24"/>
        </w:rPr>
        <w:t xml:space="preserve">t of Europe. </w:t>
      </w:r>
      <w:r w:rsidR="00EE1F7E" w:rsidRPr="00561E26">
        <w:rPr>
          <w:rFonts w:ascii="Times New Roman" w:hAnsi="Times New Roman" w:cs="Times New Roman"/>
          <w:sz w:val="24"/>
          <w:szCs w:val="24"/>
        </w:rPr>
        <w:t>When considered as institutions, plantations hold a dominant position in the colonial economy. It determines the possibilities of social and economic development in Africa even after political independence</w:t>
      </w:r>
      <w:r>
        <w:rPr>
          <w:rFonts w:ascii="Times New Roman" w:hAnsi="Times New Roman" w:cs="Times New Roman"/>
          <w:sz w:val="24"/>
          <w:szCs w:val="24"/>
        </w:rPr>
        <w:t xml:space="preserve"> (Vimercati, 2019)</w:t>
      </w:r>
      <w:r w:rsidR="00EE1F7E" w:rsidRPr="00561E26">
        <w:rPr>
          <w:rFonts w:ascii="Times New Roman" w:hAnsi="Times New Roman" w:cs="Times New Roman"/>
          <w:sz w:val="24"/>
          <w:szCs w:val="24"/>
        </w:rPr>
        <w:t>.</w:t>
      </w:r>
    </w:p>
    <w:p w:rsidR="00EE1F7E" w:rsidRPr="00561E26" w:rsidRDefault="00532767" w:rsidP="00561E26">
      <w:pPr>
        <w:spacing w:after="0" w:line="480" w:lineRule="auto"/>
        <w:rPr>
          <w:rFonts w:ascii="Times New Roman" w:hAnsi="Times New Roman" w:cs="Times New Roman"/>
          <w:sz w:val="24"/>
          <w:szCs w:val="24"/>
        </w:rPr>
      </w:pPr>
      <w:r w:rsidRPr="00561E26">
        <w:rPr>
          <w:rFonts w:ascii="Times New Roman" w:hAnsi="Times New Roman" w:cs="Times New Roman"/>
          <w:sz w:val="24"/>
          <w:szCs w:val="24"/>
        </w:rPr>
        <w:t xml:space="preserve"> Additionally, it explained the adjustment processes within this class of economy with the response to terms of changes in trade with traditional metropolitan economies in which they are integrated. </w:t>
      </w:r>
      <w:r w:rsidR="00982FA0" w:rsidRPr="00561E26">
        <w:rPr>
          <w:rFonts w:ascii="Times New Roman" w:hAnsi="Times New Roman" w:cs="Times New Roman"/>
          <w:sz w:val="24"/>
          <w:szCs w:val="24"/>
        </w:rPr>
        <w:t>Underdevelopment patterns identified by Beckford are still present today</w:t>
      </w:r>
      <w:r w:rsidR="00333601">
        <w:rPr>
          <w:rFonts w:ascii="Times New Roman" w:hAnsi="Times New Roman" w:cs="Times New Roman"/>
          <w:sz w:val="24"/>
          <w:szCs w:val="24"/>
        </w:rPr>
        <w:t>,</w:t>
      </w:r>
      <w:r w:rsidR="00982FA0" w:rsidRPr="00561E26">
        <w:rPr>
          <w:rFonts w:ascii="Times New Roman" w:hAnsi="Times New Roman" w:cs="Times New Roman"/>
          <w:sz w:val="24"/>
          <w:szCs w:val="24"/>
        </w:rPr>
        <w:t xml:space="preserve"> although </w:t>
      </w:r>
      <w:r w:rsidR="00333601">
        <w:rPr>
          <w:rFonts w:ascii="Times New Roman" w:hAnsi="Times New Roman" w:cs="Times New Roman"/>
          <w:sz w:val="24"/>
          <w:szCs w:val="24"/>
        </w:rPr>
        <w:t>market relations cover them</w:t>
      </w:r>
      <w:r w:rsidR="00982FA0" w:rsidRPr="00561E26">
        <w:rPr>
          <w:rFonts w:ascii="Times New Roman" w:hAnsi="Times New Roman" w:cs="Times New Roman"/>
          <w:sz w:val="24"/>
          <w:szCs w:val="24"/>
        </w:rPr>
        <w:t xml:space="preserve"> and justified by the ideology that advocates the supremacy of market forces</w:t>
      </w:r>
      <w:r>
        <w:rPr>
          <w:rFonts w:ascii="Times New Roman" w:hAnsi="Times New Roman" w:cs="Times New Roman"/>
          <w:sz w:val="24"/>
          <w:szCs w:val="24"/>
        </w:rPr>
        <w:t xml:space="preserve"> (Beckford, 1973)</w:t>
      </w:r>
      <w:r w:rsidR="00982FA0" w:rsidRPr="00561E26">
        <w:rPr>
          <w:rFonts w:ascii="Times New Roman" w:hAnsi="Times New Roman" w:cs="Times New Roman"/>
          <w:sz w:val="24"/>
          <w:szCs w:val="24"/>
        </w:rPr>
        <w:t xml:space="preserve">. It is an excellent starting point for starting to know the current development challenges in Africa. </w:t>
      </w:r>
    </w:p>
    <w:p w:rsidR="00A82266" w:rsidRPr="00561E26" w:rsidRDefault="00532767" w:rsidP="00561E26">
      <w:pPr>
        <w:spacing w:after="0" w:line="480" w:lineRule="auto"/>
        <w:rPr>
          <w:rFonts w:ascii="Times New Roman" w:hAnsi="Times New Roman" w:cs="Times New Roman"/>
          <w:sz w:val="24"/>
          <w:szCs w:val="24"/>
        </w:rPr>
      </w:pPr>
      <w:r w:rsidRPr="00561E26">
        <w:rPr>
          <w:rFonts w:ascii="Times New Roman" w:hAnsi="Times New Roman" w:cs="Times New Roman"/>
          <w:sz w:val="24"/>
          <w:szCs w:val="24"/>
        </w:rPr>
        <w:t xml:space="preserve"> </w:t>
      </w:r>
      <w:r>
        <w:rPr>
          <w:rFonts w:ascii="Times New Roman" w:hAnsi="Times New Roman" w:cs="Times New Roman"/>
          <w:sz w:val="24"/>
          <w:szCs w:val="24"/>
        </w:rPr>
        <w:tab/>
      </w:r>
      <w:r w:rsidRPr="00561E26">
        <w:rPr>
          <w:rFonts w:ascii="Times New Roman" w:hAnsi="Times New Roman" w:cs="Times New Roman"/>
          <w:sz w:val="24"/>
          <w:szCs w:val="24"/>
        </w:rPr>
        <w:t xml:space="preserve">At the </w:t>
      </w:r>
      <w:r w:rsidR="000A50FE">
        <w:rPr>
          <w:rFonts w:ascii="Times New Roman" w:hAnsi="Times New Roman" w:cs="Times New Roman"/>
          <w:sz w:val="24"/>
          <w:szCs w:val="24"/>
        </w:rPr>
        <w:t>communal</w:t>
      </w:r>
      <w:r w:rsidRPr="00561E26">
        <w:rPr>
          <w:rFonts w:ascii="Times New Roman" w:hAnsi="Times New Roman" w:cs="Times New Roman"/>
          <w:sz w:val="24"/>
          <w:szCs w:val="24"/>
        </w:rPr>
        <w:t xml:space="preserve"> and </w:t>
      </w:r>
      <w:r w:rsidR="000A50FE">
        <w:rPr>
          <w:rFonts w:ascii="Times New Roman" w:hAnsi="Times New Roman" w:cs="Times New Roman"/>
          <w:sz w:val="24"/>
          <w:szCs w:val="24"/>
        </w:rPr>
        <w:t>artistic</w:t>
      </w:r>
      <w:r w:rsidRPr="00561E26">
        <w:rPr>
          <w:rFonts w:ascii="Times New Roman" w:hAnsi="Times New Roman" w:cs="Times New Roman"/>
          <w:sz w:val="24"/>
          <w:szCs w:val="24"/>
        </w:rPr>
        <w:t xml:space="preserve"> level, many factors help in </w:t>
      </w:r>
      <w:r w:rsidR="000A50FE">
        <w:rPr>
          <w:rFonts w:ascii="Times New Roman" w:hAnsi="Times New Roman" w:cs="Times New Roman"/>
          <w:sz w:val="24"/>
          <w:szCs w:val="24"/>
        </w:rPr>
        <w:t>preserving the underdeveloped countries</w:t>
      </w:r>
      <w:r w:rsidR="00333601">
        <w:rPr>
          <w:rFonts w:ascii="Times New Roman" w:hAnsi="Times New Roman" w:cs="Times New Roman"/>
          <w:sz w:val="24"/>
          <w:szCs w:val="24"/>
        </w:rPr>
        <w:t>'</w:t>
      </w:r>
      <w:r w:rsidR="000A50FE">
        <w:rPr>
          <w:rFonts w:ascii="Times New Roman" w:hAnsi="Times New Roman" w:cs="Times New Roman"/>
          <w:sz w:val="24"/>
          <w:szCs w:val="24"/>
        </w:rPr>
        <w:t xml:space="preserve"> enrollment</w:t>
      </w:r>
      <w:r w:rsidRPr="00561E26">
        <w:rPr>
          <w:rFonts w:ascii="Times New Roman" w:hAnsi="Times New Roman" w:cs="Times New Roman"/>
          <w:sz w:val="24"/>
          <w:szCs w:val="24"/>
        </w:rPr>
        <w:t xml:space="preserve"> into the capitalist system (Rodney, 1973). For instance, the Christian church plays a </w:t>
      </w:r>
      <w:r w:rsidR="00333601">
        <w:rPr>
          <w:rFonts w:ascii="Times New Roman" w:hAnsi="Times New Roman" w:cs="Times New Roman"/>
          <w:sz w:val="24"/>
          <w:szCs w:val="24"/>
        </w:rPr>
        <w:t>significant</w:t>
      </w:r>
      <w:r w:rsidRPr="00561E26">
        <w:rPr>
          <w:rFonts w:ascii="Times New Roman" w:hAnsi="Times New Roman" w:cs="Times New Roman"/>
          <w:sz w:val="24"/>
          <w:szCs w:val="24"/>
        </w:rPr>
        <w:t xml:space="preserve"> role in cultural penetration and dominance despite that in many </w:t>
      </w:r>
      <w:r w:rsidR="000A50FE">
        <w:rPr>
          <w:rFonts w:ascii="Times New Roman" w:hAnsi="Times New Roman" w:cs="Times New Roman"/>
          <w:sz w:val="24"/>
          <w:szCs w:val="24"/>
        </w:rPr>
        <w:t>occurrences</w:t>
      </w:r>
      <w:r w:rsidRPr="00561E26">
        <w:rPr>
          <w:rFonts w:ascii="Times New Roman" w:hAnsi="Times New Roman" w:cs="Times New Roman"/>
          <w:sz w:val="24"/>
          <w:szCs w:val="24"/>
        </w:rPr>
        <w:t xml:space="preserve"> Africans seek to start up their churches. Also, the </w:t>
      </w:r>
      <w:r w:rsidR="000A50FE">
        <w:rPr>
          <w:rFonts w:ascii="Times New Roman" w:hAnsi="Times New Roman" w:cs="Times New Roman"/>
          <w:sz w:val="24"/>
          <w:szCs w:val="24"/>
        </w:rPr>
        <w:t>aim</w:t>
      </w:r>
      <w:r w:rsidRPr="00561E26">
        <w:rPr>
          <w:rFonts w:ascii="Times New Roman" w:hAnsi="Times New Roman" w:cs="Times New Roman"/>
          <w:sz w:val="24"/>
          <w:szCs w:val="24"/>
        </w:rPr>
        <w:t xml:space="preserve"> of education in </w:t>
      </w:r>
      <w:r w:rsidR="000A50FE">
        <w:rPr>
          <w:rFonts w:ascii="Times New Roman" w:hAnsi="Times New Roman" w:cs="Times New Roman"/>
          <w:sz w:val="24"/>
          <w:szCs w:val="24"/>
        </w:rPr>
        <w:t>establishing</w:t>
      </w:r>
      <w:r w:rsidRPr="00561E26">
        <w:rPr>
          <w:rFonts w:ascii="Times New Roman" w:hAnsi="Times New Roman" w:cs="Times New Roman"/>
          <w:sz w:val="24"/>
          <w:szCs w:val="24"/>
        </w:rPr>
        <w:t xml:space="preserve"> Africans to service the capitalist system to </w:t>
      </w:r>
      <w:r w:rsidR="000A50FE">
        <w:rPr>
          <w:rFonts w:ascii="Times New Roman" w:hAnsi="Times New Roman" w:cs="Times New Roman"/>
          <w:sz w:val="24"/>
          <w:szCs w:val="24"/>
        </w:rPr>
        <w:t>adhere</w:t>
      </w:r>
      <w:r w:rsidRPr="00561E26">
        <w:rPr>
          <w:rFonts w:ascii="Times New Roman" w:hAnsi="Times New Roman" w:cs="Times New Roman"/>
          <w:sz w:val="24"/>
          <w:szCs w:val="24"/>
        </w:rPr>
        <w:t xml:space="preserve"> to its values has led to the imperialists using the learning facilities in Africa to keep themselves </w:t>
      </w:r>
      <w:r w:rsidR="000A50FE">
        <w:rPr>
          <w:rFonts w:ascii="Times New Roman" w:hAnsi="Times New Roman" w:cs="Times New Roman"/>
          <w:sz w:val="24"/>
          <w:szCs w:val="24"/>
        </w:rPr>
        <w:t>rooted</w:t>
      </w:r>
      <w:r w:rsidRPr="00561E26">
        <w:rPr>
          <w:rFonts w:ascii="Times New Roman" w:hAnsi="Times New Roman" w:cs="Times New Roman"/>
          <w:sz w:val="24"/>
          <w:szCs w:val="24"/>
        </w:rPr>
        <w:t xml:space="preserve"> at the highest academic level.  </w:t>
      </w:r>
    </w:p>
    <w:p w:rsidR="00561E26" w:rsidRPr="00561E26" w:rsidRDefault="00532767" w:rsidP="00561E26">
      <w:pPr>
        <w:spacing w:line="480" w:lineRule="auto"/>
        <w:rPr>
          <w:rFonts w:ascii="Times New Roman" w:hAnsi="Times New Roman" w:cs="Times New Roman"/>
          <w:sz w:val="24"/>
          <w:szCs w:val="24"/>
        </w:rPr>
      </w:pPr>
      <w:r w:rsidRPr="00561E26">
        <w:rPr>
          <w:rFonts w:ascii="Times New Roman" w:hAnsi="Times New Roman" w:cs="Times New Roman"/>
          <w:sz w:val="24"/>
          <w:szCs w:val="24"/>
        </w:rPr>
        <w:br w:type="page"/>
      </w:r>
    </w:p>
    <w:p w:rsidR="00FC0458" w:rsidRPr="00561E26" w:rsidRDefault="00532767" w:rsidP="00561E26">
      <w:pPr>
        <w:spacing w:after="0" w:line="480" w:lineRule="auto"/>
        <w:jc w:val="center"/>
        <w:rPr>
          <w:rFonts w:ascii="Times New Roman" w:hAnsi="Times New Roman" w:cs="Times New Roman"/>
          <w:sz w:val="24"/>
          <w:szCs w:val="24"/>
        </w:rPr>
      </w:pPr>
      <w:r w:rsidRPr="00561E26">
        <w:rPr>
          <w:rFonts w:ascii="Times New Roman" w:hAnsi="Times New Roman" w:cs="Times New Roman"/>
          <w:sz w:val="24"/>
          <w:szCs w:val="24"/>
        </w:rPr>
        <w:lastRenderedPageBreak/>
        <w:t>References</w:t>
      </w:r>
    </w:p>
    <w:p w:rsidR="00FC0458" w:rsidRPr="00561E26" w:rsidRDefault="00532767" w:rsidP="00E3097D">
      <w:pPr>
        <w:spacing w:after="0" w:line="480" w:lineRule="auto"/>
        <w:ind w:left="720" w:hanging="720"/>
        <w:rPr>
          <w:rFonts w:ascii="Times New Roman" w:hAnsi="Times New Roman" w:cs="Times New Roman"/>
          <w:sz w:val="24"/>
          <w:szCs w:val="24"/>
        </w:rPr>
      </w:pPr>
      <w:r w:rsidRPr="00561E26">
        <w:rPr>
          <w:rFonts w:ascii="Times New Roman" w:hAnsi="Times New Roman" w:cs="Times New Roman"/>
          <w:sz w:val="24"/>
          <w:szCs w:val="24"/>
        </w:rPr>
        <w:t>Beckford, G. L. (</w:t>
      </w:r>
      <w:r>
        <w:rPr>
          <w:rFonts w:ascii="Times New Roman" w:hAnsi="Times New Roman" w:cs="Times New Roman"/>
          <w:sz w:val="24"/>
          <w:szCs w:val="24"/>
        </w:rPr>
        <w:t>1973</w:t>
      </w:r>
      <w:r w:rsidRPr="00561E26">
        <w:rPr>
          <w:rFonts w:ascii="Times New Roman" w:hAnsi="Times New Roman" w:cs="Times New Roman"/>
          <w:sz w:val="24"/>
          <w:szCs w:val="24"/>
        </w:rPr>
        <w:t>). Persistent Poverty; Underdevelopment in plantation economies of the third world. Oxford University Press, London.</w:t>
      </w:r>
    </w:p>
    <w:p w:rsidR="00FC0458" w:rsidRPr="00561E26" w:rsidRDefault="00532767" w:rsidP="00E3097D">
      <w:pPr>
        <w:spacing w:after="0" w:line="480" w:lineRule="auto"/>
        <w:ind w:left="720" w:hanging="720"/>
        <w:rPr>
          <w:rFonts w:ascii="Times New Roman" w:hAnsi="Times New Roman" w:cs="Times New Roman"/>
          <w:sz w:val="24"/>
          <w:szCs w:val="24"/>
        </w:rPr>
      </w:pPr>
      <w:r w:rsidRPr="00561E26">
        <w:rPr>
          <w:rFonts w:ascii="Times New Roman" w:hAnsi="Times New Roman" w:cs="Times New Roman"/>
          <w:sz w:val="24"/>
          <w:szCs w:val="24"/>
        </w:rPr>
        <w:t xml:space="preserve">Rodney, W. (1983). How Europe </w:t>
      </w:r>
      <w:r w:rsidR="00561E26" w:rsidRPr="00561E26">
        <w:rPr>
          <w:rFonts w:ascii="Times New Roman" w:hAnsi="Times New Roman" w:cs="Times New Roman"/>
          <w:sz w:val="24"/>
          <w:szCs w:val="24"/>
        </w:rPr>
        <w:t>Underdeveloped Africa, Bogle-L'Ouverture Publications, London and Tanzanian Publishing House, Dar-Es-Salaam</w:t>
      </w:r>
    </w:p>
    <w:p w:rsidR="00561E26" w:rsidRPr="00561E26" w:rsidRDefault="00532767" w:rsidP="00E3097D">
      <w:pPr>
        <w:spacing w:line="480" w:lineRule="auto"/>
        <w:ind w:left="720" w:hanging="720"/>
        <w:rPr>
          <w:rFonts w:ascii="Times New Roman" w:hAnsi="Times New Roman" w:cs="Times New Roman"/>
          <w:sz w:val="24"/>
          <w:szCs w:val="24"/>
        </w:rPr>
      </w:pPr>
      <w:r w:rsidRPr="00561E26">
        <w:rPr>
          <w:rFonts w:ascii="Times New Roman" w:hAnsi="Times New Roman" w:cs="Times New Roman"/>
          <w:sz w:val="24"/>
          <w:szCs w:val="24"/>
        </w:rPr>
        <w:t xml:space="preserve">Vimercati, G. (2019). The Persisting Relevance of Walter Rodney’s “How Europe Underdeveloped Africa” Retrieved from </w:t>
      </w:r>
      <w:hyperlink r:id="rId6" w:history="1">
        <w:r w:rsidR="00E3097D" w:rsidRPr="0011207B">
          <w:rPr>
            <w:rStyle w:val="Hyperlink"/>
            <w:rFonts w:ascii="Times New Roman" w:hAnsi="Times New Roman" w:cs="Times New Roman"/>
            <w:sz w:val="24"/>
            <w:szCs w:val="24"/>
          </w:rPr>
          <w:t>https://lareviewofbooks.org/article/the-persisting-relevance-of-walter-rodneys-how-europe-underdeveloped-africa/</w:t>
        </w:r>
      </w:hyperlink>
      <w:r w:rsidRPr="00561E26">
        <w:rPr>
          <w:rFonts w:ascii="Times New Roman" w:hAnsi="Times New Roman" w:cs="Times New Roman"/>
          <w:sz w:val="24"/>
          <w:szCs w:val="24"/>
        </w:rPr>
        <w:t xml:space="preserve"> </w:t>
      </w:r>
    </w:p>
    <w:p w:rsidR="00561E26" w:rsidRPr="00561E26" w:rsidRDefault="00561E26" w:rsidP="00561E26">
      <w:pPr>
        <w:spacing w:line="480" w:lineRule="auto"/>
        <w:rPr>
          <w:rFonts w:ascii="Times New Roman" w:hAnsi="Times New Roman" w:cs="Times New Roman"/>
          <w:sz w:val="24"/>
          <w:szCs w:val="24"/>
        </w:rPr>
      </w:pPr>
    </w:p>
    <w:p w:rsidR="00BC48D2" w:rsidRPr="00561E26" w:rsidRDefault="00532767" w:rsidP="00561E26">
      <w:pPr>
        <w:spacing w:after="0" w:line="480" w:lineRule="auto"/>
        <w:rPr>
          <w:rFonts w:ascii="Times New Roman" w:hAnsi="Times New Roman" w:cs="Times New Roman"/>
          <w:sz w:val="24"/>
          <w:szCs w:val="24"/>
        </w:rPr>
      </w:pPr>
      <w:r w:rsidRPr="00561E26">
        <w:rPr>
          <w:rFonts w:ascii="Times New Roman" w:hAnsi="Times New Roman" w:cs="Times New Roman"/>
          <w:sz w:val="24"/>
          <w:szCs w:val="24"/>
        </w:rPr>
        <w:tab/>
      </w:r>
      <w:r w:rsidR="00D979ED" w:rsidRPr="00561E26">
        <w:rPr>
          <w:rFonts w:ascii="Times New Roman" w:hAnsi="Times New Roman" w:cs="Times New Roman"/>
          <w:sz w:val="24"/>
          <w:szCs w:val="24"/>
        </w:rPr>
        <w:t xml:space="preserve"> </w:t>
      </w:r>
    </w:p>
    <w:sectPr w:rsidR="00BC48D2" w:rsidRPr="00561E26" w:rsidSect="00E309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15A" w:rsidRDefault="0030215A" w:rsidP="00E3097D">
      <w:pPr>
        <w:spacing w:after="0" w:line="240" w:lineRule="auto"/>
      </w:pPr>
      <w:r>
        <w:separator/>
      </w:r>
    </w:p>
  </w:endnote>
  <w:endnote w:type="continuationSeparator" w:id="0">
    <w:p w:rsidR="0030215A" w:rsidRDefault="0030215A" w:rsidP="00E30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15A" w:rsidRDefault="0030215A" w:rsidP="00E3097D">
      <w:pPr>
        <w:spacing w:after="0" w:line="240" w:lineRule="auto"/>
      </w:pPr>
      <w:r>
        <w:separator/>
      </w:r>
    </w:p>
  </w:footnote>
  <w:footnote w:type="continuationSeparator" w:id="0">
    <w:p w:rsidR="0030215A" w:rsidRDefault="0030215A" w:rsidP="00E30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7D" w:rsidRDefault="00E3097D">
    <w:pPr>
      <w:pStyle w:val="Header"/>
    </w:pPr>
    <w:r w:rsidRPr="00E3097D">
      <w:rPr>
        <w:rFonts w:ascii="Times New Roman" w:hAnsi="Times New Roman" w:cs="Times New Roman"/>
        <w:sz w:val="24"/>
        <w:szCs w:val="24"/>
      </w:rPr>
      <w:t>KNOWLEDGE ON DEVELOPMENT AND UNDERDEVELOPMENT</w:t>
    </w:r>
    <w:sdt>
      <w:sdtPr>
        <w:rPr>
          <w:rFonts w:ascii="Times New Roman" w:hAnsi="Times New Roman" w:cs="Times New Roman"/>
          <w:sz w:val="24"/>
          <w:szCs w:val="24"/>
        </w:rPr>
        <w:id w:val="1977404369"/>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E3097D">
          <w:rPr>
            <w:rFonts w:ascii="Times New Roman" w:hAnsi="Times New Roman" w:cs="Times New Roman"/>
            <w:sz w:val="24"/>
            <w:szCs w:val="24"/>
          </w:rPr>
          <w:fldChar w:fldCharType="begin"/>
        </w:r>
        <w:r w:rsidRPr="00E3097D">
          <w:rPr>
            <w:rFonts w:ascii="Times New Roman" w:hAnsi="Times New Roman" w:cs="Times New Roman"/>
            <w:sz w:val="24"/>
            <w:szCs w:val="24"/>
          </w:rPr>
          <w:instrText xml:space="preserve"> PAGE   \* MERGEFORMAT </w:instrText>
        </w:r>
        <w:r w:rsidRPr="00E3097D">
          <w:rPr>
            <w:rFonts w:ascii="Times New Roman" w:hAnsi="Times New Roman" w:cs="Times New Roman"/>
            <w:sz w:val="24"/>
            <w:szCs w:val="24"/>
          </w:rPr>
          <w:fldChar w:fldCharType="separate"/>
        </w:r>
        <w:r>
          <w:rPr>
            <w:rFonts w:ascii="Times New Roman" w:hAnsi="Times New Roman" w:cs="Times New Roman"/>
            <w:sz w:val="24"/>
            <w:szCs w:val="24"/>
          </w:rPr>
          <w:t>1</w:t>
        </w:r>
        <w:r w:rsidRPr="00E3097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7D" w:rsidRPr="00E3097D" w:rsidRDefault="00E3097D" w:rsidP="00E3097D">
    <w:pPr>
      <w:spacing w:after="0" w:line="240" w:lineRule="auto"/>
      <w:rPr>
        <w:rFonts w:ascii="Times New Roman" w:hAnsi="Times New Roman" w:cs="Times New Roman"/>
        <w:sz w:val="24"/>
        <w:szCs w:val="24"/>
      </w:rPr>
    </w:pPr>
    <w:r w:rsidRPr="00E3097D">
      <w:rPr>
        <w:rFonts w:ascii="Times New Roman" w:hAnsi="Times New Roman" w:cs="Times New Roman"/>
        <w:sz w:val="24"/>
        <w:szCs w:val="24"/>
      </w:rPr>
      <w:t>Running head: KNOWLEDGE ON DEVELOPMENT AND UNDERDEVELOPMENT</w:t>
    </w:r>
    <w:sdt>
      <w:sdtPr>
        <w:rPr>
          <w:rFonts w:ascii="Times New Roman" w:hAnsi="Times New Roman" w:cs="Times New Roman"/>
          <w:sz w:val="24"/>
          <w:szCs w:val="24"/>
        </w:rPr>
        <w:id w:val="497629373"/>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E3097D">
          <w:rPr>
            <w:rFonts w:ascii="Times New Roman" w:hAnsi="Times New Roman" w:cs="Times New Roman"/>
            <w:sz w:val="24"/>
            <w:szCs w:val="24"/>
          </w:rPr>
          <w:fldChar w:fldCharType="begin"/>
        </w:r>
        <w:r w:rsidRPr="00E3097D">
          <w:rPr>
            <w:rFonts w:ascii="Times New Roman" w:hAnsi="Times New Roman" w:cs="Times New Roman"/>
            <w:sz w:val="24"/>
            <w:szCs w:val="24"/>
          </w:rPr>
          <w:instrText xml:space="preserve"> PAGE   \* MERGEFORMAT </w:instrText>
        </w:r>
        <w:r w:rsidRPr="00E3097D">
          <w:rPr>
            <w:rFonts w:ascii="Times New Roman" w:hAnsi="Times New Roman" w:cs="Times New Roman"/>
            <w:sz w:val="24"/>
            <w:szCs w:val="24"/>
          </w:rPr>
          <w:fldChar w:fldCharType="separate"/>
        </w:r>
        <w:r w:rsidRPr="00E3097D">
          <w:rPr>
            <w:rFonts w:ascii="Times New Roman" w:hAnsi="Times New Roman" w:cs="Times New Roman"/>
            <w:noProof/>
            <w:sz w:val="24"/>
            <w:szCs w:val="24"/>
          </w:rPr>
          <w:t>2</w:t>
        </w:r>
        <w:r w:rsidRPr="00E3097D">
          <w:rPr>
            <w:rFonts w:ascii="Times New Roman" w:hAnsi="Times New Roman" w:cs="Times New Roman"/>
            <w:noProof/>
            <w:sz w:val="24"/>
            <w:szCs w:val="24"/>
          </w:rPr>
          <w:fldChar w:fldCharType="end"/>
        </w:r>
      </w:sdtContent>
    </w:sdt>
  </w:p>
  <w:p w:rsidR="00E3097D" w:rsidRPr="00E3097D" w:rsidRDefault="00E3097D" w:rsidP="00E309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3MjU1szA0MTczNzJR0lEKTi0uzszPAykwrAUAC/gslCwAAAA="/>
  </w:docVars>
  <w:rsids>
    <w:rsidRoot w:val="00962406"/>
    <w:rsid w:val="000A50FE"/>
    <w:rsid w:val="000F72EE"/>
    <w:rsid w:val="001776CC"/>
    <w:rsid w:val="00192747"/>
    <w:rsid w:val="001C5ED7"/>
    <w:rsid w:val="002629BB"/>
    <w:rsid w:val="00291332"/>
    <w:rsid w:val="0030215A"/>
    <w:rsid w:val="00305E8C"/>
    <w:rsid w:val="00333601"/>
    <w:rsid w:val="003D1262"/>
    <w:rsid w:val="00405068"/>
    <w:rsid w:val="004B5561"/>
    <w:rsid w:val="004C54E9"/>
    <w:rsid w:val="005039B9"/>
    <w:rsid w:val="00532767"/>
    <w:rsid w:val="00561E26"/>
    <w:rsid w:val="005C129D"/>
    <w:rsid w:val="00637AB2"/>
    <w:rsid w:val="006D05C8"/>
    <w:rsid w:val="00787330"/>
    <w:rsid w:val="0084544B"/>
    <w:rsid w:val="008A60E3"/>
    <w:rsid w:val="00962406"/>
    <w:rsid w:val="00982FA0"/>
    <w:rsid w:val="009C121E"/>
    <w:rsid w:val="00A82266"/>
    <w:rsid w:val="00AA28E0"/>
    <w:rsid w:val="00BC48D2"/>
    <w:rsid w:val="00C86D85"/>
    <w:rsid w:val="00D5399C"/>
    <w:rsid w:val="00D979ED"/>
    <w:rsid w:val="00E30772"/>
    <w:rsid w:val="00E3097D"/>
    <w:rsid w:val="00EE1F7E"/>
    <w:rsid w:val="00F169E5"/>
    <w:rsid w:val="00FC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A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61E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61E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E26"/>
    <w:rPr>
      <w:rFonts w:ascii="Times New Roman" w:eastAsia="Times New Roman" w:hAnsi="Times New Roman" w:cs="Times New Roman"/>
      <w:b/>
      <w:bCs/>
      <w:kern w:val="36"/>
      <w:sz w:val="48"/>
      <w:szCs w:val="48"/>
    </w:rPr>
  </w:style>
  <w:style w:type="paragraph" w:styleId="NoSpacing">
    <w:name w:val="No Spacing"/>
    <w:uiPriority w:val="1"/>
    <w:qFormat/>
    <w:rsid w:val="00561E26"/>
    <w:pPr>
      <w:spacing w:after="0" w:line="240" w:lineRule="auto"/>
    </w:pPr>
  </w:style>
  <w:style w:type="character" w:customStyle="1" w:styleId="Heading2Char">
    <w:name w:val="Heading 2 Char"/>
    <w:basedOn w:val="DefaultParagraphFont"/>
    <w:link w:val="Heading2"/>
    <w:uiPriority w:val="9"/>
    <w:rsid w:val="00561E2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61E26"/>
    <w:rPr>
      <w:color w:val="0000FF"/>
      <w:u w:val="single"/>
    </w:rPr>
  </w:style>
  <w:style w:type="character" w:styleId="UnresolvedMention">
    <w:name w:val="Unresolved Mention"/>
    <w:basedOn w:val="DefaultParagraphFont"/>
    <w:uiPriority w:val="99"/>
    <w:semiHidden/>
    <w:unhideWhenUsed/>
    <w:rsid w:val="00E3097D"/>
    <w:rPr>
      <w:color w:val="605E5C"/>
      <w:shd w:val="clear" w:color="auto" w:fill="E1DFDD"/>
    </w:rPr>
  </w:style>
  <w:style w:type="paragraph" w:styleId="Header">
    <w:name w:val="header"/>
    <w:basedOn w:val="Normal"/>
    <w:link w:val="HeaderChar"/>
    <w:uiPriority w:val="99"/>
    <w:unhideWhenUsed/>
    <w:rsid w:val="00E30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7D"/>
  </w:style>
  <w:style w:type="paragraph" w:styleId="Footer">
    <w:name w:val="footer"/>
    <w:basedOn w:val="Normal"/>
    <w:link w:val="FooterChar"/>
    <w:uiPriority w:val="99"/>
    <w:unhideWhenUsed/>
    <w:rsid w:val="00E30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reviewofbooks.org/article/the-persisting-relevance-of-walter-rodneys-how-europe-underdeveloped-afri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2019-10-16T18:56:00Z</dcterms:created>
  <dcterms:modified xsi:type="dcterms:W3CDTF">2019-10-16T19:00:00Z</dcterms:modified>
</cp:coreProperties>
</file>