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FDB" w:rsidRDefault="00B86FDB" w:rsidP="00B86FDB">
      <w:pPr>
        <w:spacing w:line="480" w:lineRule="auto"/>
        <w:ind w:firstLine="720"/>
        <w:jc w:val="both"/>
        <w:rPr>
          <w:rFonts w:ascii="Times New Roman" w:hAnsi="Times New Roman" w:cs="Times New Roman"/>
          <w:sz w:val="24"/>
          <w:szCs w:val="24"/>
        </w:rPr>
      </w:pPr>
    </w:p>
    <w:p w:rsidR="00B86FDB" w:rsidRDefault="00B86FDB" w:rsidP="00B86FDB">
      <w:pPr>
        <w:spacing w:line="480" w:lineRule="auto"/>
        <w:ind w:firstLine="720"/>
        <w:jc w:val="both"/>
        <w:rPr>
          <w:rFonts w:ascii="Times New Roman" w:hAnsi="Times New Roman" w:cs="Times New Roman"/>
          <w:sz w:val="24"/>
          <w:szCs w:val="24"/>
        </w:rPr>
      </w:pPr>
    </w:p>
    <w:p w:rsidR="00B86FDB" w:rsidRDefault="00B86FDB" w:rsidP="00B86FDB">
      <w:pPr>
        <w:spacing w:line="480" w:lineRule="auto"/>
        <w:ind w:firstLine="720"/>
        <w:jc w:val="both"/>
        <w:rPr>
          <w:rFonts w:ascii="Times New Roman" w:hAnsi="Times New Roman" w:cs="Times New Roman"/>
          <w:sz w:val="24"/>
          <w:szCs w:val="24"/>
        </w:rPr>
      </w:pPr>
    </w:p>
    <w:p w:rsidR="00B86FDB" w:rsidRDefault="00B86FDB" w:rsidP="00B86FDB">
      <w:pPr>
        <w:spacing w:line="480" w:lineRule="auto"/>
        <w:jc w:val="center"/>
        <w:rPr>
          <w:rFonts w:ascii="Times New Roman" w:hAnsi="Times New Roman" w:cs="Times New Roman"/>
          <w:sz w:val="24"/>
          <w:szCs w:val="24"/>
        </w:rPr>
      </w:pPr>
      <w:r>
        <w:rPr>
          <w:rFonts w:ascii="Times New Roman" w:hAnsi="Times New Roman" w:cs="Times New Roman"/>
          <w:sz w:val="24"/>
          <w:szCs w:val="24"/>
        </w:rPr>
        <w:t>Caliban and Prospero</w:t>
      </w:r>
    </w:p>
    <w:p w:rsidR="00B86FDB" w:rsidRDefault="00B86FDB" w:rsidP="00B86FDB">
      <w:pPr>
        <w:spacing w:line="480" w:lineRule="auto"/>
        <w:ind w:firstLine="720"/>
        <w:jc w:val="center"/>
        <w:rPr>
          <w:rFonts w:ascii="Times New Roman" w:hAnsi="Times New Roman" w:cs="Times New Roman"/>
          <w:sz w:val="24"/>
          <w:szCs w:val="24"/>
        </w:rPr>
      </w:pPr>
    </w:p>
    <w:p w:rsidR="00B86FDB" w:rsidRDefault="00B86FDB" w:rsidP="00B86FDB">
      <w:pPr>
        <w:spacing w:line="480" w:lineRule="auto"/>
        <w:ind w:firstLine="720"/>
        <w:jc w:val="center"/>
        <w:rPr>
          <w:rFonts w:ascii="Times New Roman" w:hAnsi="Times New Roman" w:cs="Times New Roman"/>
          <w:sz w:val="24"/>
          <w:szCs w:val="24"/>
        </w:rPr>
      </w:pPr>
    </w:p>
    <w:p w:rsidR="00B86FDB" w:rsidRDefault="00B86FDB" w:rsidP="00B86FD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86FDB" w:rsidRDefault="00B86FDB" w:rsidP="00B86F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86FDB" w:rsidRDefault="00B86FDB" w:rsidP="00B86FD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86FDB" w:rsidRDefault="00B86FDB" w:rsidP="00B86FD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86FDB" w:rsidRDefault="00B86FDB" w:rsidP="00B8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86FDB" w:rsidRDefault="00B86FDB" w:rsidP="00B86FDB">
      <w:pPr>
        <w:spacing w:line="480" w:lineRule="auto"/>
        <w:ind w:firstLine="720"/>
        <w:jc w:val="both"/>
        <w:rPr>
          <w:rFonts w:ascii="Times New Roman" w:hAnsi="Times New Roman" w:cs="Times New Roman"/>
          <w:sz w:val="24"/>
          <w:szCs w:val="24"/>
        </w:rPr>
      </w:pPr>
    </w:p>
    <w:p w:rsidR="00B86FDB" w:rsidRDefault="00B86FDB" w:rsidP="00B86FDB">
      <w:pPr>
        <w:spacing w:line="480" w:lineRule="auto"/>
        <w:ind w:firstLine="720"/>
        <w:jc w:val="both"/>
        <w:rPr>
          <w:rFonts w:ascii="Times New Roman" w:hAnsi="Times New Roman" w:cs="Times New Roman"/>
          <w:sz w:val="24"/>
          <w:szCs w:val="24"/>
        </w:rPr>
      </w:pPr>
    </w:p>
    <w:p w:rsidR="00B86FDB" w:rsidRDefault="00B86FDB" w:rsidP="00B86FDB">
      <w:pPr>
        <w:spacing w:line="480" w:lineRule="auto"/>
        <w:ind w:firstLine="720"/>
        <w:jc w:val="both"/>
        <w:rPr>
          <w:rFonts w:ascii="Times New Roman" w:hAnsi="Times New Roman" w:cs="Times New Roman"/>
          <w:sz w:val="24"/>
          <w:szCs w:val="24"/>
        </w:rPr>
      </w:pPr>
    </w:p>
    <w:p w:rsidR="00B86FDB" w:rsidRDefault="00B86FDB" w:rsidP="00B86FDB">
      <w:pPr>
        <w:spacing w:line="480" w:lineRule="auto"/>
        <w:ind w:firstLine="720"/>
        <w:jc w:val="both"/>
        <w:rPr>
          <w:rFonts w:ascii="Times New Roman" w:hAnsi="Times New Roman" w:cs="Times New Roman"/>
          <w:sz w:val="24"/>
          <w:szCs w:val="24"/>
        </w:rPr>
      </w:pPr>
    </w:p>
    <w:p w:rsidR="00B86FDB" w:rsidRDefault="00B86FDB" w:rsidP="00B86FDB">
      <w:pPr>
        <w:spacing w:line="480" w:lineRule="auto"/>
        <w:ind w:firstLine="720"/>
        <w:jc w:val="both"/>
        <w:rPr>
          <w:rFonts w:ascii="Times New Roman" w:hAnsi="Times New Roman" w:cs="Times New Roman"/>
          <w:sz w:val="24"/>
          <w:szCs w:val="24"/>
        </w:rPr>
      </w:pPr>
    </w:p>
    <w:p w:rsidR="00B86FDB" w:rsidRDefault="00B86FDB" w:rsidP="00B86FDB">
      <w:pPr>
        <w:spacing w:line="480" w:lineRule="auto"/>
        <w:ind w:firstLine="720"/>
        <w:jc w:val="both"/>
        <w:rPr>
          <w:rFonts w:ascii="Times New Roman" w:hAnsi="Times New Roman" w:cs="Times New Roman"/>
          <w:sz w:val="24"/>
          <w:szCs w:val="24"/>
        </w:rPr>
      </w:pPr>
    </w:p>
    <w:p w:rsidR="00B86FDB" w:rsidRDefault="00B86FDB" w:rsidP="00B86FDB">
      <w:pPr>
        <w:spacing w:line="480" w:lineRule="auto"/>
        <w:jc w:val="both"/>
        <w:rPr>
          <w:rFonts w:ascii="Times New Roman" w:hAnsi="Times New Roman" w:cs="Times New Roman"/>
          <w:sz w:val="24"/>
          <w:szCs w:val="24"/>
        </w:rPr>
      </w:pPr>
    </w:p>
    <w:p w:rsidR="00A54FBB" w:rsidRPr="00B86FDB" w:rsidRDefault="00DA6EEB" w:rsidP="00B86FDB">
      <w:pPr>
        <w:spacing w:line="480" w:lineRule="auto"/>
        <w:ind w:firstLine="720"/>
        <w:jc w:val="both"/>
        <w:rPr>
          <w:rFonts w:ascii="Times New Roman" w:hAnsi="Times New Roman" w:cs="Times New Roman"/>
          <w:sz w:val="24"/>
          <w:szCs w:val="24"/>
        </w:rPr>
      </w:pPr>
      <w:r w:rsidRPr="00B86FDB">
        <w:rPr>
          <w:rFonts w:ascii="Times New Roman" w:hAnsi="Times New Roman" w:cs="Times New Roman"/>
          <w:sz w:val="24"/>
          <w:szCs w:val="24"/>
        </w:rPr>
        <w:lastRenderedPageBreak/>
        <w:t>The Tempest</w:t>
      </w:r>
      <w:r w:rsidRPr="00B86FDB">
        <w:rPr>
          <w:rFonts w:ascii="Times New Roman" w:hAnsi="Times New Roman" w:cs="Times New Roman"/>
          <w:sz w:val="24"/>
          <w:szCs w:val="24"/>
        </w:rPr>
        <w:t xml:space="preserve"> by Shakespeare, Act 1, scene two starts with Prospero and Miranda standing on the island's shore, just showing the shipwreck. Miranda pleads with her father Prospero to ensure that nobody is harmed amongst themselves. Prospero, therefore, guarantees her t</w:t>
      </w:r>
      <w:r w:rsidRPr="00B86FDB">
        <w:rPr>
          <w:rFonts w:ascii="Times New Roman" w:hAnsi="Times New Roman" w:cs="Times New Roman"/>
          <w:sz w:val="24"/>
          <w:szCs w:val="24"/>
        </w:rPr>
        <w:t>hat no one is harmed and no one will be harmed</w:t>
      </w:r>
      <w:r w:rsidR="00E85AB8" w:rsidRPr="00E85AB8">
        <w:t xml:space="preserve"> </w:t>
      </w:r>
      <w:r w:rsidR="00E85AB8">
        <w:t>(</w:t>
      </w:r>
      <w:r w:rsidR="00E85AB8" w:rsidRPr="00E85AB8">
        <w:rPr>
          <w:rFonts w:ascii="Times New Roman" w:hAnsi="Times New Roman" w:cs="Times New Roman"/>
          <w:sz w:val="24"/>
          <w:szCs w:val="24"/>
        </w:rPr>
        <w:t>M</w:t>
      </w:r>
      <w:r w:rsidR="00E85AB8">
        <w:rPr>
          <w:rFonts w:ascii="Times New Roman" w:hAnsi="Times New Roman" w:cs="Times New Roman"/>
          <w:sz w:val="24"/>
          <w:szCs w:val="24"/>
        </w:rPr>
        <w:t xml:space="preserve">owat &amp; weretine </w:t>
      </w:r>
      <w:r w:rsidR="00E85AB8" w:rsidRPr="00E85AB8">
        <w:rPr>
          <w:rFonts w:ascii="Times New Roman" w:hAnsi="Times New Roman" w:cs="Times New Roman"/>
          <w:sz w:val="24"/>
          <w:szCs w:val="24"/>
        </w:rPr>
        <w:t>2021)</w:t>
      </w:r>
      <w:r w:rsidRPr="00B86FDB">
        <w:rPr>
          <w:rFonts w:ascii="Times New Roman" w:hAnsi="Times New Roman" w:cs="Times New Roman"/>
          <w:sz w:val="24"/>
          <w:szCs w:val="24"/>
        </w:rPr>
        <w:t>. He continues to tell her that she must learn who she is and where she comes from. In this case, Miranda seems to be inquisitive, seeing that her father has started telling her about herself</w:t>
      </w:r>
      <w:r w:rsidR="00EF5C37" w:rsidRPr="00B86FDB">
        <w:rPr>
          <w:rFonts w:ascii="Times New Roman" w:hAnsi="Times New Roman" w:cs="Times New Roman"/>
          <w:sz w:val="24"/>
          <w:szCs w:val="24"/>
        </w:rPr>
        <w:t xml:space="preserve"> but always stopped. However, once Prospero starts telling his tales, he asks her three times to listen to him. In response, he tells her that he was once a Duke of Milan and was famous for his great work and intelligence.</w:t>
      </w:r>
    </w:p>
    <w:p w:rsidR="00D657D7" w:rsidRPr="00B86FDB" w:rsidRDefault="00DA6EEB" w:rsidP="00B86FDB">
      <w:pPr>
        <w:spacing w:line="480" w:lineRule="auto"/>
        <w:ind w:firstLine="720"/>
        <w:jc w:val="both"/>
        <w:rPr>
          <w:rFonts w:ascii="Times New Roman" w:hAnsi="Times New Roman" w:cs="Times New Roman"/>
          <w:sz w:val="24"/>
          <w:szCs w:val="24"/>
        </w:rPr>
      </w:pPr>
      <w:r w:rsidRPr="00B86FDB">
        <w:rPr>
          <w:rFonts w:ascii="Times New Roman" w:hAnsi="Times New Roman" w:cs="Times New Roman"/>
          <w:sz w:val="24"/>
          <w:szCs w:val="24"/>
        </w:rPr>
        <w:t>Prospero's storytelling of the past events to Mirand</w:t>
      </w:r>
      <w:r w:rsidRPr="00B86FDB">
        <w:rPr>
          <w:rFonts w:ascii="Times New Roman" w:hAnsi="Times New Roman" w:cs="Times New Roman"/>
          <w:sz w:val="24"/>
          <w:szCs w:val="24"/>
        </w:rPr>
        <w:t>a and Arial better fills the a</w:t>
      </w:r>
      <w:r w:rsidR="00E85AB8">
        <w:rPr>
          <w:rFonts w:ascii="Times New Roman" w:hAnsi="Times New Roman" w:cs="Times New Roman"/>
          <w:sz w:val="24"/>
          <w:szCs w:val="24"/>
        </w:rPr>
        <w:t>udience in on the story itself.</w:t>
      </w:r>
      <w:r w:rsidR="000F2E53">
        <w:rPr>
          <w:rFonts w:ascii="Times New Roman" w:hAnsi="Times New Roman" w:cs="Times New Roman"/>
          <w:sz w:val="24"/>
          <w:szCs w:val="24"/>
        </w:rPr>
        <w:t xml:space="preserve"> Prospero</w:t>
      </w:r>
      <w:r w:rsidRPr="00B86FDB">
        <w:rPr>
          <w:rFonts w:ascii="Times New Roman" w:hAnsi="Times New Roman" w:cs="Times New Roman"/>
          <w:sz w:val="24"/>
          <w:szCs w:val="24"/>
        </w:rPr>
        <w:t xml:space="preserve"> maintains his power, exploring the older man's scrupulous methods of leading those around him through magic, charisma, and rhetoric. In this section, Prospero's rhetoric is generally signific</w:t>
      </w:r>
      <w:r w:rsidRPr="00B86FDB">
        <w:rPr>
          <w:rFonts w:ascii="Times New Roman" w:hAnsi="Times New Roman" w:cs="Times New Roman"/>
          <w:sz w:val="24"/>
          <w:szCs w:val="24"/>
        </w:rPr>
        <w:t>ant to observe and follow, mostly on his confrontation with Caliban. The introduction of Caliban at first in this section accords Prospero yet another chance to narrate his story for one of the island's residents. Therefore, Caliban tries to apply language</w:t>
      </w:r>
      <w:r w:rsidRPr="00B86FDB">
        <w:rPr>
          <w:rFonts w:ascii="Times New Roman" w:hAnsi="Times New Roman" w:cs="Times New Roman"/>
          <w:sz w:val="24"/>
          <w:szCs w:val="24"/>
        </w:rPr>
        <w:t xml:space="preserve"> as a weapon against Prospero, as Prospero uses it against Caliban.</w:t>
      </w:r>
    </w:p>
    <w:p w:rsidR="00EF5C37" w:rsidRPr="00B86FDB" w:rsidRDefault="00DA6EEB" w:rsidP="00B86FDB">
      <w:pPr>
        <w:spacing w:line="480" w:lineRule="auto"/>
        <w:ind w:firstLine="720"/>
        <w:jc w:val="both"/>
        <w:rPr>
          <w:rFonts w:ascii="Times New Roman" w:hAnsi="Times New Roman" w:cs="Times New Roman"/>
          <w:sz w:val="24"/>
          <w:szCs w:val="24"/>
        </w:rPr>
      </w:pPr>
      <w:r w:rsidRPr="00B86FDB">
        <w:rPr>
          <w:rFonts w:ascii="Times New Roman" w:hAnsi="Times New Roman" w:cs="Times New Roman"/>
          <w:sz w:val="24"/>
          <w:szCs w:val="24"/>
        </w:rPr>
        <w:t xml:space="preserve">Additionally, Caliban acknowledges that once he tried to rape Miranda, but instead of showing contribution, he pronounced that it is his wish to finish the action so that he could have </w:t>
      </w:r>
      <w:r w:rsidR="008F04E1" w:rsidRPr="00B86FDB">
        <w:rPr>
          <w:rFonts w:ascii="Times New Roman" w:hAnsi="Times New Roman" w:cs="Times New Roman"/>
          <w:sz w:val="24"/>
          <w:szCs w:val="24"/>
        </w:rPr>
        <w:t xml:space="preserve">settled. On the other hand, the pathos aspect of the dialogue was that Caliban, Sycorax's son and demi-devil of the isle, experiences a set of discoveries, some physical and others emotional which for some represent the way that the European finding of robbed African land the Caribbean narrative of their identity, dignity and territorial rights. All this makes the story ironic in a way that Caliban shares Prospero's loss of land and title, evidenced by the quote, "This islands is mine by Sycorax my mother" (Act 1, Scene 2, </w:t>
      </w:r>
      <w:r w:rsidR="00B86FDB" w:rsidRPr="00B86FDB">
        <w:rPr>
          <w:rFonts w:ascii="Times New Roman" w:hAnsi="Times New Roman" w:cs="Times New Roman"/>
          <w:sz w:val="24"/>
          <w:szCs w:val="24"/>
        </w:rPr>
        <w:t>and line</w:t>
      </w:r>
      <w:r w:rsidR="008F04E1" w:rsidRPr="00B86FDB">
        <w:rPr>
          <w:rFonts w:ascii="Times New Roman" w:hAnsi="Times New Roman" w:cs="Times New Roman"/>
          <w:sz w:val="24"/>
          <w:szCs w:val="24"/>
        </w:rPr>
        <w:t xml:space="preserve"> 332).</w:t>
      </w:r>
    </w:p>
    <w:p w:rsidR="008F04E1" w:rsidRPr="00B86FDB" w:rsidRDefault="00DA6EEB" w:rsidP="00B86FDB">
      <w:pPr>
        <w:spacing w:line="480" w:lineRule="auto"/>
        <w:ind w:firstLine="720"/>
        <w:jc w:val="both"/>
        <w:rPr>
          <w:rFonts w:ascii="Times New Roman" w:hAnsi="Times New Roman" w:cs="Times New Roman"/>
          <w:sz w:val="24"/>
          <w:szCs w:val="24"/>
        </w:rPr>
      </w:pPr>
      <w:r w:rsidRPr="00B86FDB">
        <w:rPr>
          <w:rFonts w:ascii="Times New Roman" w:hAnsi="Times New Roman" w:cs="Times New Roman"/>
          <w:sz w:val="24"/>
          <w:szCs w:val="24"/>
        </w:rPr>
        <w:t xml:space="preserve">Ideally, the philosophy part of this dialogue is that Shakespeare coated a picture of how Caliban </w:t>
      </w:r>
      <w:r w:rsidR="004F3ACF" w:rsidRPr="00B86FDB">
        <w:rPr>
          <w:rFonts w:ascii="Times New Roman" w:hAnsi="Times New Roman" w:cs="Times New Roman"/>
          <w:sz w:val="24"/>
          <w:szCs w:val="24"/>
        </w:rPr>
        <w:t>tried to rape Miranda, daughter to Prospero, so that it could be the reason Caliban was incarcerated. Therefore, it is clearly shown that Shakespeare tried to act and sound fair in this case without being biased on one side. Reasonably to influence the audience for the enslavement, the Caliban was justified</w:t>
      </w:r>
      <w:r w:rsidR="00DD1550" w:rsidRPr="00DD1550">
        <w:t xml:space="preserve"> </w:t>
      </w:r>
      <w:r w:rsidR="00DD1550">
        <w:t>(</w:t>
      </w:r>
      <w:r w:rsidR="00DD1550" w:rsidRPr="00DD1550">
        <w:rPr>
          <w:rFonts w:ascii="Times New Roman" w:hAnsi="Times New Roman" w:cs="Times New Roman"/>
          <w:sz w:val="24"/>
          <w:szCs w:val="24"/>
        </w:rPr>
        <w:t>M</w:t>
      </w:r>
      <w:r w:rsidR="00DD1550">
        <w:rPr>
          <w:rFonts w:ascii="Times New Roman" w:hAnsi="Times New Roman" w:cs="Times New Roman"/>
          <w:sz w:val="24"/>
          <w:szCs w:val="24"/>
        </w:rPr>
        <w:t xml:space="preserve">owat &amp; weretine </w:t>
      </w:r>
      <w:r w:rsidR="00DD1550" w:rsidRPr="00DD1550">
        <w:rPr>
          <w:rFonts w:ascii="Times New Roman" w:hAnsi="Times New Roman" w:cs="Times New Roman"/>
          <w:sz w:val="24"/>
          <w:szCs w:val="24"/>
        </w:rPr>
        <w:t>2021).</w:t>
      </w:r>
      <w:r w:rsidR="00DD1550">
        <w:rPr>
          <w:rFonts w:ascii="Times New Roman" w:hAnsi="Times New Roman" w:cs="Times New Roman"/>
          <w:sz w:val="24"/>
          <w:szCs w:val="24"/>
        </w:rPr>
        <w:t xml:space="preserve"> </w:t>
      </w:r>
      <w:r w:rsidR="004F3ACF" w:rsidRPr="00B86FDB">
        <w:rPr>
          <w:rFonts w:ascii="Times New Roman" w:hAnsi="Times New Roman" w:cs="Times New Roman"/>
          <w:sz w:val="24"/>
          <w:szCs w:val="24"/>
        </w:rPr>
        <w:t xml:space="preserve">This case is supported by the quote, "Thou most lying slave, </w:t>
      </w:r>
      <w:r w:rsidR="00B86FDB" w:rsidRPr="00B86FDB">
        <w:rPr>
          <w:rFonts w:ascii="Times New Roman" w:hAnsi="Times New Roman" w:cs="Times New Roman"/>
          <w:sz w:val="24"/>
          <w:szCs w:val="24"/>
        </w:rPr>
        <w:t>whom</w:t>
      </w:r>
      <w:r w:rsidR="004F3ACF" w:rsidRPr="00B86FDB">
        <w:rPr>
          <w:rFonts w:ascii="Times New Roman" w:hAnsi="Times New Roman" w:cs="Times New Roman"/>
          <w:sz w:val="24"/>
          <w:szCs w:val="24"/>
        </w:rPr>
        <w:t xml:space="preserve"> stripes may move, not kindness! I have used thee (Filth as thou art) with human care, and lodged thee </w:t>
      </w:r>
      <w:r w:rsidR="00B86FDB" w:rsidRPr="00B86FDB">
        <w:rPr>
          <w:rFonts w:ascii="Times New Roman" w:hAnsi="Times New Roman" w:cs="Times New Roman"/>
          <w:sz w:val="24"/>
          <w:szCs w:val="24"/>
        </w:rPr>
        <w:t>in</w:t>
      </w:r>
      <w:r w:rsidR="004F3ACF" w:rsidRPr="00B86FDB">
        <w:rPr>
          <w:rFonts w:ascii="Times New Roman" w:hAnsi="Times New Roman" w:cs="Times New Roman"/>
          <w:sz w:val="24"/>
          <w:szCs w:val="24"/>
        </w:rPr>
        <w:t xml:space="preserve"> mine own cell, till thou didst seek to violate the honor of my child" (Act 1, scene 2, 345).</w:t>
      </w:r>
    </w:p>
    <w:p w:rsidR="004F3ACF" w:rsidRDefault="00DA6EEB" w:rsidP="00B86FDB">
      <w:pPr>
        <w:spacing w:line="480" w:lineRule="auto"/>
        <w:ind w:firstLine="720"/>
        <w:jc w:val="both"/>
        <w:rPr>
          <w:rFonts w:ascii="Times New Roman" w:hAnsi="Times New Roman" w:cs="Times New Roman"/>
          <w:sz w:val="24"/>
          <w:szCs w:val="24"/>
        </w:rPr>
      </w:pPr>
      <w:r w:rsidRPr="00B86FDB">
        <w:rPr>
          <w:rFonts w:ascii="Times New Roman" w:hAnsi="Times New Roman" w:cs="Times New Roman"/>
          <w:sz w:val="24"/>
          <w:szCs w:val="24"/>
        </w:rPr>
        <w:t>Notably, the part of the logo of this dialogue between Caliban and Pros</w:t>
      </w:r>
      <w:r w:rsidRPr="00B86FDB">
        <w:rPr>
          <w:rFonts w:ascii="Times New Roman" w:hAnsi="Times New Roman" w:cs="Times New Roman"/>
          <w:sz w:val="24"/>
          <w:szCs w:val="24"/>
        </w:rPr>
        <w:t xml:space="preserve">pero is that Shakespeare, the writer, tried to plea to the audience y providing logical claims for the reason </w:t>
      </w:r>
      <w:r w:rsidR="001D36AE" w:rsidRPr="00B86FDB">
        <w:rPr>
          <w:rFonts w:ascii="Times New Roman" w:hAnsi="Times New Roman" w:cs="Times New Roman"/>
          <w:sz w:val="24"/>
          <w:szCs w:val="24"/>
        </w:rPr>
        <w:t>Caliban</w:t>
      </w:r>
      <w:r w:rsidRPr="00B86FDB">
        <w:rPr>
          <w:rFonts w:ascii="Times New Roman" w:hAnsi="Times New Roman" w:cs="Times New Roman"/>
          <w:sz w:val="24"/>
          <w:szCs w:val="24"/>
        </w:rPr>
        <w:t xml:space="preserve"> was </w:t>
      </w:r>
      <w:r w:rsidR="001D36AE" w:rsidRPr="00B86FDB">
        <w:rPr>
          <w:rFonts w:ascii="Times New Roman" w:hAnsi="Times New Roman" w:cs="Times New Roman"/>
          <w:sz w:val="24"/>
          <w:szCs w:val="24"/>
        </w:rPr>
        <w:t>enslaved even</w:t>
      </w:r>
      <w:r w:rsidRPr="00B86FDB">
        <w:rPr>
          <w:rFonts w:ascii="Times New Roman" w:hAnsi="Times New Roman" w:cs="Times New Roman"/>
          <w:sz w:val="24"/>
          <w:szCs w:val="24"/>
        </w:rPr>
        <w:t xml:space="preserve"> though the land was never his. </w:t>
      </w:r>
      <w:r w:rsidR="001D36AE" w:rsidRPr="00B86FDB">
        <w:rPr>
          <w:rFonts w:ascii="Times New Roman" w:hAnsi="Times New Roman" w:cs="Times New Roman"/>
          <w:sz w:val="24"/>
          <w:szCs w:val="24"/>
        </w:rPr>
        <w:t>Therefore, Shakespeare</w:t>
      </w:r>
      <w:r w:rsidRPr="00B86FDB">
        <w:rPr>
          <w:rFonts w:ascii="Times New Roman" w:hAnsi="Times New Roman" w:cs="Times New Roman"/>
          <w:sz w:val="24"/>
          <w:szCs w:val="24"/>
        </w:rPr>
        <w:t xml:space="preserve"> made the audience think of a certain way about Caliban by creating</w:t>
      </w:r>
      <w:r w:rsidRPr="00B86FDB">
        <w:rPr>
          <w:rFonts w:ascii="Times New Roman" w:hAnsi="Times New Roman" w:cs="Times New Roman"/>
          <w:sz w:val="24"/>
          <w:szCs w:val="24"/>
        </w:rPr>
        <w:t xml:space="preserve"> a </w:t>
      </w:r>
      <w:r w:rsidR="001D36AE" w:rsidRPr="00B86FDB">
        <w:rPr>
          <w:rFonts w:ascii="Times New Roman" w:hAnsi="Times New Roman" w:cs="Times New Roman"/>
          <w:sz w:val="24"/>
          <w:szCs w:val="24"/>
        </w:rPr>
        <w:t>narrative than</w:t>
      </w:r>
      <w:r w:rsidRPr="00B86FDB">
        <w:rPr>
          <w:rFonts w:ascii="Times New Roman" w:hAnsi="Times New Roman" w:cs="Times New Roman"/>
          <w:sz w:val="24"/>
          <w:szCs w:val="24"/>
        </w:rPr>
        <w:t xml:space="preserve"> to make the audience</w:t>
      </w:r>
      <w:r w:rsidR="001D36AE" w:rsidRPr="00B86FDB">
        <w:rPr>
          <w:rFonts w:ascii="Times New Roman" w:hAnsi="Times New Roman" w:cs="Times New Roman"/>
          <w:sz w:val="24"/>
          <w:szCs w:val="24"/>
        </w:rPr>
        <w:t xml:space="preserve"> think he was all Caliban and all but good because he painted a picture of Caliban trying to rape Miranda, who is his daughter. Therefore this fact is based on the book that Caliban honestly tried to rape Miranda. Shakespeare added that Caliban would have succeeded in raping</w:t>
      </w:r>
      <w:r w:rsidR="00F0418F" w:rsidRPr="00B86FDB">
        <w:rPr>
          <w:rFonts w:ascii="Times New Roman" w:hAnsi="Times New Roman" w:cs="Times New Roman"/>
          <w:sz w:val="24"/>
          <w:szCs w:val="24"/>
        </w:rPr>
        <w:t xml:space="preserve"> Miranda if he did not intervene</w:t>
      </w:r>
      <w:r w:rsidR="001D36AE" w:rsidRPr="00B86FDB">
        <w:rPr>
          <w:rFonts w:ascii="Times New Roman" w:hAnsi="Times New Roman" w:cs="Times New Roman"/>
          <w:sz w:val="24"/>
          <w:szCs w:val="24"/>
        </w:rPr>
        <w:t>.</w:t>
      </w:r>
      <w:r w:rsidR="00F0418F" w:rsidRPr="00B86FDB">
        <w:rPr>
          <w:rFonts w:ascii="Times New Roman" w:hAnsi="Times New Roman" w:cs="Times New Roman"/>
          <w:sz w:val="24"/>
          <w:szCs w:val="24"/>
        </w:rPr>
        <w:t xml:space="preserve"> This argument is supported by the quote from the play, "CALIBAN: O ho, O ho, wouldn't have been done! Thou didst prevent me; I had peopled else this isle with Caliba</w:t>
      </w:r>
      <w:r w:rsidR="00E85AB8">
        <w:rPr>
          <w:rFonts w:ascii="Times New Roman" w:hAnsi="Times New Roman" w:cs="Times New Roman"/>
          <w:sz w:val="24"/>
          <w:szCs w:val="24"/>
        </w:rPr>
        <w:t>n"</w:t>
      </w:r>
      <w:r w:rsidR="00F0418F" w:rsidRPr="00B86FDB">
        <w:rPr>
          <w:rFonts w:ascii="Times New Roman" w:hAnsi="Times New Roman" w:cs="Times New Roman"/>
          <w:sz w:val="24"/>
          <w:szCs w:val="24"/>
        </w:rPr>
        <w:t xml:space="preserve">. Generally, the arguments that ensued between Prospero and Caliban are based on the claim of value and policy. Prospero sees himself as someone higher than Caliban, who is a son of a Witch. </w:t>
      </w:r>
    </w:p>
    <w:p w:rsidR="00667C09" w:rsidRDefault="00667C09" w:rsidP="00B86FDB">
      <w:pPr>
        <w:spacing w:line="480" w:lineRule="auto"/>
        <w:ind w:firstLine="720"/>
        <w:jc w:val="both"/>
        <w:rPr>
          <w:rFonts w:ascii="Times New Roman" w:hAnsi="Times New Roman" w:cs="Times New Roman"/>
          <w:sz w:val="24"/>
          <w:szCs w:val="24"/>
        </w:rPr>
      </w:pPr>
    </w:p>
    <w:p w:rsidR="00667C09" w:rsidRDefault="00667C09" w:rsidP="00B86FDB">
      <w:pPr>
        <w:spacing w:line="480" w:lineRule="auto"/>
        <w:ind w:firstLine="720"/>
        <w:jc w:val="both"/>
        <w:rPr>
          <w:rFonts w:ascii="Times New Roman" w:hAnsi="Times New Roman" w:cs="Times New Roman"/>
          <w:sz w:val="24"/>
          <w:szCs w:val="24"/>
        </w:rPr>
      </w:pPr>
    </w:p>
    <w:p w:rsidR="00667C09" w:rsidRDefault="00667C09" w:rsidP="00B86FDB">
      <w:pPr>
        <w:spacing w:line="480" w:lineRule="auto"/>
        <w:ind w:firstLine="720"/>
        <w:jc w:val="both"/>
        <w:rPr>
          <w:rFonts w:ascii="Times New Roman" w:hAnsi="Times New Roman" w:cs="Times New Roman"/>
          <w:sz w:val="24"/>
          <w:szCs w:val="24"/>
        </w:rPr>
      </w:pPr>
    </w:p>
    <w:p w:rsidR="00667C09" w:rsidRPr="000F2E53" w:rsidRDefault="00667C09" w:rsidP="000F2E53">
      <w:pPr>
        <w:spacing w:line="480" w:lineRule="auto"/>
        <w:ind w:firstLine="720"/>
        <w:jc w:val="center"/>
        <w:rPr>
          <w:rFonts w:ascii="Times New Roman" w:hAnsi="Times New Roman" w:cs="Times New Roman"/>
          <w:b/>
          <w:sz w:val="24"/>
          <w:szCs w:val="24"/>
        </w:rPr>
      </w:pPr>
      <w:r w:rsidRPr="000F2E53">
        <w:rPr>
          <w:rFonts w:ascii="Times New Roman" w:hAnsi="Times New Roman" w:cs="Times New Roman"/>
          <w:b/>
          <w:sz w:val="24"/>
          <w:szCs w:val="24"/>
        </w:rPr>
        <w:t>Reference.</w:t>
      </w:r>
    </w:p>
    <w:p w:rsidR="00667C09" w:rsidRPr="006D707B" w:rsidRDefault="006D707B" w:rsidP="00E85AB8">
      <w:pPr>
        <w:spacing w:line="480" w:lineRule="auto"/>
        <w:ind w:left="720" w:hanging="720"/>
        <w:jc w:val="both"/>
        <w:rPr>
          <w:rFonts w:ascii="Times New Roman" w:hAnsi="Times New Roman" w:cs="Times New Roman"/>
          <w:i/>
          <w:sz w:val="24"/>
          <w:szCs w:val="24"/>
        </w:rPr>
      </w:pPr>
      <w:r>
        <w:rPr>
          <w:rFonts w:ascii="Times New Roman" w:hAnsi="Times New Roman" w:cs="Times New Roman"/>
          <w:sz w:val="24"/>
          <w:szCs w:val="24"/>
        </w:rPr>
        <w:t>Mowat. A Bar</w:t>
      </w:r>
      <w:r w:rsidR="00DD1550">
        <w:rPr>
          <w:rFonts w:ascii="Times New Roman" w:hAnsi="Times New Roman" w:cs="Times New Roman"/>
          <w:sz w:val="24"/>
          <w:szCs w:val="24"/>
        </w:rPr>
        <w:t>bara &amp; W</w:t>
      </w:r>
      <w:r>
        <w:rPr>
          <w:rFonts w:ascii="Times New Roman" w:hAnsi="Times New Roman" w:cs="Times New Roman"/>
          <w:sz w:val="24"/>
          <w:szCs w:val="24"/>
        </w:rPr>
        <w:t>eretine..p. (2021</w:t>
      </w:r>
      <w:r w:rsidRPr="006D707B">
        <w:rPr>
          <w:rFonts w:ascii="Times New Roman" w:hAnsi="Times New Roman" w:cs="Times New Roman"/>
          <w:sz w:val="24"/>
          <w:szCs w:val="24"/>
        </w:rPr>
        <w:t>). The tempest. William Shakespeare.</w:t>
      </w:r>
      <w:r>
        <w:rPr>
          <w:rFonts w:ascii="Times New Roman" w:hAnsi="Times New Roman" w:cs="Times New Roman"/>
          <w:sz w:val="24"/>
          <w:szCs w:val="24"/>
        </w:rPr>
        <w:t xml:space="preserve"> </w:t>
      </w:r>
      <w:r w:rsidRPr="006D707B">
        <w:rPr>
          <w:rFonts w:ascii="Times New Roman" w:hAnsi="Times New Roman" w:cs="Times New Roman"/>
          <w:sz w:val="24"/>
          <w:szCs w:val="24"/>
        </w:rPr>
        <w:t>https://shakespeare.folger.edu/</w:t>
      </w:r>
    </w:p>
    <w:p w:rsidR="00667C09" w:rsidRDefault="00667C09" w:rsidP="00B86FDB">
      <w:pPr>
        <w:spacing w:line="480" w:lineRule="auto"/>
        <w:ind w:firstLine="720"/>
        <w:jc w:val="both"/>
        <w:rPr>
          <w:rFonts w:ascii="Times New Roman" w:hAnsi="Times New Roman" w:cs="Times New Roman"/>
          <w:sz w:val="24"/>
          <w:szCs w:val="24"/>
        </w:rPr>
      </w:pPr>
    </w:p>
    <w:p w:rsidR="00667C09" w:rsidRPr="00B86FDB" w:rsidRDefault="00667C09" w:rsidP="00B86FDB">
      <w:pPr>
        <w:spacing w:line="480" w:lineRule="auto"/>
        <w:ind w:firstLine="720"/>
        <w:jc w:val="both"/>
        <w:rPr>
          <w:rFonts w:ascii="Times New Roman" w:hAnsi="Times New Roman" w:cs="Times New Roman"/>
          <w:sz w:val="24"/>
          <w:szCs w:val="24"/>
        </w:rPr>
      </w:pPr>
      <w:bookmarkStart w:id="0" w:name="_GoBack"/>
      <w:bookmarkEnd w:id="0"/>
    </w:p>
    <w:sectPr w:rsidR="00667C09" w:rsidRPr="00B86FD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EEB" w:rsidRDefault="00DA6EEB" w:rsidP="00B86FDB">
      <w:pPr>
        <w:spacing w:after="0" w:line="240" w:lineRule="auto"/>
      </w:pPr>
      <w:r>
        <w:separator/>
      </w:r>
    </w:p>
  </w:endnote>
  <w:endnote w:type="continuationSeparator" w:id="0">
    <w:p w:rsidR="00DA6EEB" w:rsidRDefault="00DA6EEB" w:rsidP="00B8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EEB" w:rsidRDefault="00DA6EEB" w:rsidP="00B86FDB">
      <w:pPr>
        <w:spacing w:after="0" w:line="240" w:lineRule="auto"/>
      </w:pPr>
      <w:r>
        <w:separator/>
      </w:r>
    </w:p>
  </w:footnote>
  <w:footnote w:type="continuationSeparator" w:id="0">
    <w:p w:rsidR="00DA6EEB" w:rsidRDefault="00DA6EEB" w:rsidP="00B86F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0276229"/>
      <w:docPartObj>
        <w:docPartGallery w:val="Page Numbers (Top of Page)"/>
        <w:docPartUnique/>
      </w:docPartObj>
    </w:sdtPr>
    <w:sdtEndPr>
      <w:rPr>
        <w:noProof/>
      </w:rPr>
    </w:sdtEndPr>
    <w:sdtContent>
      <w:p w:rsidR="00B86FDB" w:rsidRDefault="00B86FDB">
        <w:pPr>
          <w:pStyle w:val="Header"/>
          <w:jc w:val="right"/>
        </w:pPr>
        <w:r>
          <w:t xml:space="preserve">THE TEMPEST BY SHAKESPEARE: CALIBAN AND PROSPERO                                                                               </w:t>
        </w:r>
        <w:r w:rsidRPr="00B86FDB">
          <w:t xml:space="preserve"> </w:t>
        </w:r>
        <w:r>
          <w:fldChar w:fldCharType="begin"/>
        </w:r>
        <w:r>
          <w:instrText xml:space="preserve"> PAGE   \* MERGEFORMAT </w:instrText>
        </w:r>
        <w:r>
          <w:fldChar w:fldCharType="separate"/>
        </w:r>
        <w:r w:rsidR="00DA6EEB">
          <w:rPr>
            <w:noProof/>
          </w:rPr>
          <w:t>1</w:t>
        </w:r>
        <w:r>
          <w:rPr>
            <w:noProof/>
          </w:rPr>
          <w:fldChar w:fldCharType="end"/>
        </w:r>
      </w:p>
    </w:sdtContent>
  </w:sdt>
  <w:p w:rsidR="00B86FDB" w:rsidRDefault="00B86F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FBB"/>
    <w:rsid w:val="000F2E53"/>
    <w:rsid w:val="001D36AE"/>
    <w:rsid w:val="0024776C"/>
    <w:rsid w:val="00376969"/>
    <w:rsid w:val="003B1A7D"/>
    <w:rsid w:val="004F3ACF"/>
    <w:rsid w:val="00667C09"/>
    <w:rsid w:val="006D707B"/>
    <w:rsid w:val="008F04E1"/>
    <w:rsid w:val="00A54FBB"/>
    <w:rsid w:val="00B86FDB"/>
    <w:rsid w:val="00D657D7"/>
    <w:rsid w:val="00DA6EEB"/>
    <w:rsid w:val="00DD1550"/>
    <w:rsid w:val="00E85AB8"/>
    <w:rsid w:val="00EF5C37"/>
    <w:rsid w:val="00F0418F"/>
    <w:rsid w:val="00F13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8429D8-3EC3-428C-B1AF-265244935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FDB"/>
  </w:style>
  <w:style w:type="paragraph" w:styleId="Footer">
    <w:name w:val="footer"/>
    <w:basedOn w:val="Normal"/>
    <w:link w:val="FooterChar"/>
    <w:uiPriority w:val="99"/>
    <w:unhideWhenUsed/>
    <w:rsid w:val="00B8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2021-10-15T19:40:00Z</dcterms:created>
  <dcterms:modified xsi:type="dcterms:W3CDTF">2021-10-15T19:40:00Z</dcterms:modified>
</cp:coreProperties>
</file>