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D2095" w14:textId="77777777" w:rsidR="00FE2263" w:rsidRPr="00B975C1" w:rsidRDefault="00FE2263" w:rsidP="00B975C1">
      <w:pPr>
        <w:spacing w:line="480" w:lineRule="auto"/>
        <w:ind w:firstLine="720"/>
        <w:jc w:val="both"/>
        <w:textAlignment w:val="baseline"/>
        <w:rPr>
          <w:rFonts w:ascii="Times New Roman" w:eastAsia="Times New Roman" w:hAnsi="Times New Roman" w:cs="Times New Roman"/>
          <w:caps/>
        </w:rPr>
      </w:pPr>
    </w:p>
    <w:p w14:paraId="5EF35DE4" w14:textId="77777777" w:rsidR="00FE2263" w:rsidRPr="00B975C1" w:rsidRDefault="00FE2263" w:rsidP="00B975C1">
      <w:pPr>
        <w:spacing w:line="480" w:lineRule="auto"/>
        <w:ind w:firstLine="720"/>
        <w:jc w:val="both"/>
        <w:textAlignment w:val="baseline"/>
        <w:rPr>
          <w:rFonts w:ascii="Times New Roman" w:eastAsia="Times New Roman" w:hAnsi="Times New Roman" w:cs="Times New Roman"/>
          <w:caps/>
        </w:rPr>
      </w:pPr>
    </w:p>
    <w:p w14:paraId="126A60F8" w14:textId="77777777" w:rsidR="00FE2263" w:rsidRPr="00B975C1" w:rsidRDefault="00FE2263" w:rsidP="00B975C1">
      <w:pPr>
        <w:spacing w:line="480" w:lineRule="auto"/>
        <w:ind w:firstLine="720"/>
        <w:jc w:val="both"/>
        <w:textAlignment w:val="baseline"/>
        <w:rPr>
          <w:rFonts w:ascii="Times New Roman" w:eastAsia="Times New Roman" w:hAnsi="Times New Roman" w:cs="Times New Roman"/>
          <w:caps/>
        </w:rPr>
      </w:pPr>
    </w:p>
    <w:p w14:paraId="58C631E3" w14:textId="77777777" w:rsidR="00073BFD" w:rsidRPr="00B975C1" w:rsidRDefault="00073BFD" w:rsidP="00B975C1">
      <w:pPr>
        <w:shd w:val="clear" w:color="auto" w:fill="FFFFFF"/>
        <w:spacing w:line="480" w:lineRule="auto"/>
        <w:ind w:left="360" w:firstLine="720"/>
        <w:jc w:val="both"/>
        <w:textAlignment w:val="baseline"/>
        <w:rPr>
          <w:rFonts w:ascii="Times New Roman" w:eastAsia="Times New Roman" w:hAnsi="Times New Roman" w:cs="Times New Roman"/>
          <w:caps/>
        </w:rPr>
      </w:pPr>
    </w:p>
    <w:p w14:paraId="04FC3F97" w14:textId="3974F5AB" w:rsidR="00073BFD" w:rsidRPr="00B975C1" w:rsidRDefault="00073BFD" w:rsidP="00B975C1">
      <w:pPr>
        <w:shd w:val="clear" w:color="auto" w:fill="FFFFFF"/>
        <w:spacing w:line="480" w:lineRule="auto"/>
        <w:ind w:left="360" w:firstLine="720"/>
        <w:jc w:val="both"/>
        <w:textAlignment w:val="baseline"/>
        <w:rPr>
          <w:rFonts w:ascii="Times New Roman" w:eastAsia="Times New Roman" w:hAnsi="Times New Roman" w:cs="Times New Roman"/>
          <w:caps/>
        </w:rPr>
      </w:pPr>
    </w:p>
    <w:p w14:paraId="4734F7DA" w14:textId="563B9EDD" w:rsidR="00073BFD" w:rsidRDefault="00073BFD" w:rsidP="00B975C1">
      <w:pPr>
        <w:shd w:val="clear" w:color="auto" w:fill="FFFFFF"/>
        <w:spacing w:line="480" w:lineRule="auto"/>
        <w:ind w:firstLine="720"/>
        <w:jc w:val="both"/>
        <w:textAlignment w:val="baseline"/>
        <w:rPr>
          <w:rFonts w:ascii="Times New Roman" w:eastAsia="Times New Roman" w:hAnsi="Times New Roman" w:cs="Times New Roman"/>
          <w:caps/>
        </w:rPr>
      </w:pPr>
    </w:p>
    <w:p w14:paraId="484A592E" w14:textId="77777777" w:rsidR="00593F23" w:rsidRPr="00B975C1" w:rsidRDefault="00593F23" w:rsidP="00B975C1">
      <w:pPr>
        <w:shd w:val="clear" w:color="auto" w:fill="FFFFFF"/>
        <w:spacing w:line="480" w:lineRule="auto"/>
        <w:ind w:firstLine="720"/>
        <w:jc w:val="both"/>
        <w:textAlignment w:val="baseline"/>
        <w:rPr>
          <w:rFonts w:ascii="Times New Roman" w:eastAsia="Times New Roman" w:hAnsi="Times New Roman" w:cs="Times New Roman"/>
          <w:caps/>
        </w:rPr>
      </w:pPr>
    </w:p>
    <w:p w14:paraId="6D208A94" w14:textId="1C4F022B" w:rsidR="00FE2263" w:rsidRPr="00B975C1" w:rsidRDefault="00F97B11" w:rsidP="00B975C1">
      <w:pPr>
        <w:shd w:val="clear" w:color="auto" w:fill="FFFFFF"/>
        <w:spacing w:after="100" w:afterAutospacing="1" w:line="480" w:lineRule="auto"/>
        <w:ind w:left="360" w:firstLine="720"/>
        <w:jc w:val="center"/>
        <w:textAlignment w:val="baseline"/>
        <w:rPr>
          <w:rFonts w:ascii="Times New Roman" w:hAnsi="Times New Roman" w:cs="Times New Roman"/>
          <w:shd w:val="clear" w:color="auto" w:fill="FFFFFF"/>
        </w:rPr>
      </w:pPr>
      <w:r w:rsidRPr="00B975C1">
        <w:rPr>
          <w:rFonts w:ascii="Times New Roman" w:hAnsi="Times New Roman" w:cs="Times New Roman"/>
          <w:shd w:val="clear" w:color="auto" w:fill="FFFFFF"/>
        </w:rPr>
        <w:t>Analysis of ANE Role</w:t>
      </w:r>
    </w:p>
    <w:p w14:paraId="4FC9B06D" w14:textId="47474183" w:rsidR="00073BFD" w:rsidRPr="00B975C1" w:rsidRDefault="00F97B11" w:rsidP="00B975C1">
      <w:pPr>
        <w:shd w:val="clear" w:color="auto" w:fill="FFFFFF"/>
        <w:spacing w:after="100" w:afterAutospacing="1" w:line="480" w:lineRule="auto"/>
        <w:ind w:left="360" w:firstLine="720"/>
        <w:jc w:val="center"/>
        <w:textAlignment w:val="baseline"/>
        <w:rPr>
          <w:rFonts w:ascii="Times New Roman" w:hAnsi="Times New Roman" w:cs="Times New Roman"/>
          <w:shd w:val="clear" w:color="auto" w:fill="FFFFFF"/>
        </w:rPr>
      </w:pPr>
      <w:r w:rsidRPr="00B975C1">
        <w:rPr>
          <w:rFonts w:ascii="Times New Roman" w:hAnsi="Times New Roman" w:cs="Times New Roman"/>
          <w:shd w:val="clear" w:color="auto" w:fill="FFFFFF"/>
        </w:rPr>
        <w:t>STUDENT NAME</w:t>
      </w:r>
    </w:p>
    <w:p w14:paraId="14713C91" w14:textId="13A91DE7" w:rsidR="00FE2263" w:rsidRPr="00B975C1" w:rsidRDefault="00F97B11" w:rsidP="00B975C1">
      <w:pPr>
        <w:shd w:val="clear" w:color="auto" w:fill="FFFFFF"/>
        <w:spacing w:after="100" w:afterAutospacing="1" w:line="480" w:lineRule="auto"/>
        <w:ind w:left="360" w:firstLine="720"/>
        <w:jc w:val="center"/>
        <w:textAlignment w:val="baseline"/>
        <w:rPr>
          <w:rFonts w:ascii="Times New Roman" w:hAnsi="Times New Roman" w:cs="Times New Roman"/>
          <w:shd w:val="clear" w:color="auto" w:fill="FFFFFF"/>
        </w:rPr>
      </w:pPr>
      <w:r w:rsidRPr="00B975C1">
        <w:rPr>
          <w:rFonts w:ascii="Times New Roman" w:hAnsi="Times New Roman" w:cs="Times New Roman"/>
          <w:shd w:val="clear" w:color="auto" w:fill="FFFFFF"/>
        </w:rPr>
        <w:t>University</w:t>
      </w:r>
    </w:p>
    <w:p w14:paraId="14A1AB55" w14:textId="6EC82342" w:rsidR="00073BFD" w:rsidRPr="00B975C1" w:rsidRDefault="00F97B11" w:rsidP="00B975C1">
      <w:pPr>
        <w:spacing w:before="100" w:beforeAutospacing="1" w:after="100" w:afterAutospacing="1" w:line="480" w:lineRule="auto"/>
        <w:ind w:left="2160" w:firstLine="720"/>
        <w:jc w:val="both"/>
        <w:rPr>
          <w:rFonts w:ascii="Times New Roman" w:eastAsia="Times New Roman" w:hAnsi="Times New Roman" w:cs="Times New Roman"/>
        </w:rPr>
      </w:pPr>
      <w:r w:rsidRPr="00B975C1">
        <w:rPr>
          <w:rFonts w:ascii="Times New Roman" w:eastAsia="Times New Roman" w:hAnsi="Times New Roman" w:cs="Times New Roman"/>
        </w:rPr>
        <w:t>Evolving Roles of Nurse Educators in Diverse Environments</w:t>
      </w:r>
    </w:p>
    <w:p w14:paraId="572D3043" w14:textId="41D722EE" w:rsidR="00FE2263" w:rsidRPr="00B975C1" w:rsidRDefault="00F97B11" w:rsidP="00B975C1">
      <w:pPr>
        <w:shd w:val="clear" w:color="auto" w:fill="FFFFFF"/>
        <w:spacing w:after="100" w:afterAutospacing="1" w:line="480" w:lineRule="auto"/>
        <w:ind w:left="4320" w:firstLine="720"/>
        <w:jc w:val="both"/>
        <w:textAlignment w:val="baseline"/>
        <w:rPr>
          <w:rFonts w:ascii="Times New Roman" w:hAnsi="Times New Roman" w:cs="Times New Roman"/>
          <w:shd w:val="clear" w:color="auto" w:fill="FFFFFF"/>
        </w:rPr>
      </w:pPr>
      <w:r w:rsidRPr="00B975C1">
        <w:rPr>
          <w:rFonts w:ascii="Times New Roman" w:hAnsi="Times New Roman" w:cs="Times New Roman"/>
          <w:shd w:val="clear" w:color="auto" w:fill="FFFFFF"/>
        </w:rPr>
        <w:t>PROFESSOR</w:t>
      </w:r>
    </w:p>
    <w:p w14:paraId="7BA14CE8" w14:textId="5FAB0485" w:rsidR="00FE2263" w:rsidRPr="00B975C1" w:rsidRDefault="00F97B11" w:rsidP="00B975C1">
      <w:pPr>
        <w:shd w:val="clear" w:color="auto" w:fill="FFFFFF"/>
        <w:spacing w:after="100" w:afterAutospacing="1" w:line="480" w:lineRule="auto"/>
        <w:ind w:left="1440" w:firstLine="720"/>
        <w:jc w:val="center"/>
        <w:textAlignment w:val="baseline"/>
        <w:rPr>
          <w:rFonts w:ascii="Times New Roman" w:hAnsi="Times New Roman" w:cs="Times New Roman"/>
          <w:shd w:val="clear" w:color="auto" w:fill="FFFFFF"/>
        </w:rPr>
      </w:pPr>
      <w:r w:rsidRPr="00B975C1">
        <w:rPr>
          <w:rFonts w:ascii="Times New Roman" w:hAnsi="Times New Roman" w:cs="Times New Roman"/>
          <w:shd w:val="clear" w:color="auto" w:fill="FFFFFF"/>
        </w:rPr>
        <w:t>May 20, 2021</w:t>
      </w:r>
    </w:p>
    <w:p w14:paraId="3E08D91C" w14:textId="747DDFE2" w:rsidR="00FE2263" w:rsidRPr="00B975C1" w:rsidRDefault="00FE2263" w:rsidP="00B975C1">
      <w:pPr>
        <w:spacing w:after="100" w:afterAutospacing="1" w:line="480" w:lineRule="auto"/>
        <w:ind w:firstLine="720"/>
        <w:jc w:val="both"/>
        <w:textAlignment w:val="baseline"/>
        <w:rPr>
          <w:rFonts w:ascii="Times New Roman" w:eastAsia="Times New Roman" w:hAnsi="Times New Roman" w:cs="Times New Roman"/>
          <w:caps/>
        </w:rPr>
      </w:pPr>
    </w:p>
    <w:p w14:paraId="1C02E3B4" w14:textId="35E63AF2" w:rsidR="00FE2263" w:rsidRPr="00B975C1" w:rsidRDefault="00FE2263" w:rsidP="00B975C1">
      <w:pPr>
        <w:spacing w:after="100" w:afterAutospacing="1" w:line="480" w:lineRule="auto"/>
        <w:ind w:firstLine="720"/>
        <w:jc w:val="both"/>
        <w:textAlignment w:val="baseline"/>
        <w:rPr>
          <w:rFonts w:ascii="Times New Roman" w:eastAsia="Times New Roman" w:hAnsi="Times New Roman" w:cs="Times New Roman"/>
          <w:caps/>
        </w:rPr>
      </w:pPr>
    </w:p>
    <w:p w14:paraId="5C70257D" w14:textId="555B0280" w:rsidR="00FE2263" w:rsidRPr="00B975C1" w:rsidRDefault="00FE2263" w:rsidP="00B975C1">
      <w:pPr>
        <w:spacing w:line="480" w:lineRule="auto"/>
        <w:ind w:firstLine="720"/>
        <w:jc w:val="both"/>
        <w:textAlignment w:val="baseline"/>
        <w:rPr>
          <w:rFonts w:ascii="Times New Roman" w:eastAsia="Times New Roman" w:hAnsi="Times New Roman" w:cs="Times New Roman"/>
          <w:caps/>
        </w:rPr>
      </w:pPr>
    </w:p>
    <w:p w14:paraId="1F7BDD64" w14:textId="6DE90697" w:rsidR="00FE2263" w:rsidRPr="00B975C1" w:rsidRDefault="00FE2263" w:rsidP="00B975C1">
      <w:pPr>
        <w:spacing w:line="480" w:lineRule="auto"/>
        <w:ind w:firstLine="720"/>
        <w:jc w:val="both"/>
        <w:textAlignment w:val="baseline"/>
        <w:rPr>
          <w:rFonts w:ascii="Times New Roman" w:eastAsia="Times New Roman" w:hAnsi="Times New Roman" w:cs="Times New Roman"/>
          <w:caps/>
        </w:rPr>
      </w:pPr>
    </w:p>
    <w:p w14:paraId="1FAEB0B7" w14:textId="0BBE18A7" w:rsidR="00FE2263" w:rsidRPr="00B975C1" w:rsidRDefault="00FE2263" w:rsidP="00B975C1">
      <w:pPr>
        <w:spacing w:line="480" w:lineRule="auto"/>
        <w:ind w:firstLine="720"/>
        <w:jc w:val="both"/>
        <w:textAlignment w:val="baseline"/>
        <w:rPr>
          <w:rFonts w:ascii="Times New Roman" w:eastAsia="Times New Roman" w:hAnsi="Times New Roman" w:cs="Times New Roman"/>
          <w:caps/>
        </w:rPr>
      </w:pPr>
    </w:p>
    <w:p w14:paraId="31C26FCC" w14:textId="343B61D2" w:rsidR="008820E2" w:rsidRPr="00B975C1" w:rsidRDefault="008820E2" w:rsidP="00B975C1">
      <w:pPr>
        <w:spacing w:line="480" w:lineRule="auto"/>
        <w:jc w:val="both"/>
        <w:textAlignment w:val="baseline"/>
        <w:rPr>
          <w:rFonts w:ascii="Times New Roman" w:eastAsia="Times New Roman" w:hAnsi="Times New Roman" w:cs="Times New Roman"/>
        </w:rPr>
      </w:pPr>
    </w:p>
    <w:p w14:paraId="3A4D2170" w14:textId="77777777" w:rsidR="001B67E8" w:rsidRPr="00B975C1" w:rsidRDefault="00F97B11" w:rsidP="00B975C1">
      <w:pPr>
        <w:spacing w:line="480" w:lineRule="auto"/>
        <w:ind w:firstLine="720"/>
        <w:jc w:val="center"/>
        <w:rPr>
          <w:rFonts w:ascii="Times New Roman" w:hAnsi="Times New Roman" w:cs="Times New Roman"/>
          <w:b/>
        </w:rPr>
      </w:pPr>
      <w:r w:rsidRPr="00B975C1">
        <w:rPr>
          <w:rFonts w:ascii="Times New Roman" w:hAnsi="Times New Roman" w:cs="Times New Roman"/>
          <w:b/>
        </w:rPr>
        <w:lastRenderedPageBreak/>
        <w:t>Analysis of ANE Role</w:t>
      </w:r>
    </w:p>
    <w:p w14:paraId="66429761" w14:textId="717C2792" w:rsidR="001F0475" w:rsidRDefault="00F97B11" w:rsidP="00B975C1">
      <w:pPr>
        <w:spacing w:line="480" w:lineRule="auto"/>
        <w:ind w:firstLine="720"/>
        <w:jc w:val="both"/>
        <w:rPr>
          <w:rFonts w:ascii="Times New Roman" w:eastAsia="Times New Roman" w:hAnsi="Times New Roman" w:cs="Times New Roman"/>
        </w:rPr>
      </w:pPr>
      <w:r w:rsidRPr="00B975C1">
        <w:rPr>
          <w:rFonts w:ascii="Times New Roman" w:hAnsi="Times New Roman" w:cs="Times New Roman"/>
        </w:rPr>
        <w:t xml:space="preserve"> </w:t>
      </w:r>
      <w:r w:rsidR="00723A27" w:rsidRPr="00B975C1">
        <w:rPr>
          <w:rFonts w:ascii="Times New Roman" w:hAnsi="Times New Roman" w:cs="Times New Roman"/>
        </w:rPr>
        <w:t>"</w:t>
      </w:r>
      <w:r w:rsidRPr="00B975C1">
        <w:rPr>
          <w:rFonts w:ascii="Times New Roman" w:eastAsia="Times New Roman" w:hAnsi="Times New Roman" w:cs="Times New Roman"/>
          <w:i/>
          <w:iCs/>
        </w:rPr>
        <w:t xml:space="preserve">Collect data on students, have higher university standards than the accrediting body, </w:t>
      </w:r>
      <w:r w:rsidRPr="00B975C1">
        <w:rPr>
          <w:rFonts w:ascii="Times New Roman" w:eastAsia="Times New Roman" w:hAnsi="Times New Roman" w:cs="Times New Roman"/>
          <w:i/>
          <w:iCs/>
        </w:rPr>
        <w:t>providing extra resources like tutoring, office hours, simulation lab and opportunities for remediation</w:t>
      </w:r>
      <w:r w:rsidR="00723A27" w:rsidRPr="00B975C1">
        <w:rPr>
          <w:rFonts w:ascii="Times New Roman" w:eastAsia="Times New Roman" w:hAnsi="Times New Roman" w:cs="Times New Roman"/>
          <w:i/>
          <w:iCs/>
        </w:rPr>
        <w:t>"</w:t>
      </w:r>
      <w:r w:rsidR="00F16F67" w:rsidRPr="00B975C1">
        <w:rPr>
          <w:rFonts w:ascii="Times New Roman" w:eastAsia="Times New Roman" w:hAnsi="Times New Roman" w:cs="Times New Roman"/>
        </w:rPr>
        <w:t xml:space="preserve"> </w:t>
      </w:r>
      <w:r w:rsidR="007B4E29" w:rsidRPr="00B975C1">
        <w:rPr>
          <w:rFonts w:ascii="Times New Roman" w:eastAsia="Times New Roman" w:hAnsi="Times New Roman" w:cs="Times New Roman"/>
          <w:shd w:val="clear" w:color="auto" w:fill="FFFFFF"/>
        </w:rPr>
        <w:t xml:space="preserve">(E. </w:t>
      </w:r>
      <w:r w:rsidR="007B4E29" w:rsidRPr="00B975C1">
        <w:rPr>
          <w:rFonts w:ascii="Times New Roman" w:hAnsi="Times New Roman" w:cs="Times New Roman"/>
        </w:rPr>
        <w:t>Bregier</w:t>
      </w:r>
      <w:r w:rsidR="007B4E29" w:rsidRPr="00B975C1">
        <w:rPr>
          <w:rFonts w:ascii="Times New Roman" w:eastAsia="Times New Roman" w:hAnsi="Times New Roman" w:cs="Times New Roman"/>
          <w:shd w:val="clear" w:color="auto" w:fill="FFFFFF"/>
        </w:rPr>
        <w:t>, personal communication, May 15, 2021).</w:t>
      </w:r>
    </w:p>
    <w:p w14:paraId="4306F8FC" w14:textId="77777777" w:rsidR="00B975C1" w:rsidRPr="00B975C1" w:rsidRDefault="00B975C1" w:rsidP="00B975C1">
      <w:pPr>
        <w:spacing w:line="480" w:lineRule="auto"/>
        <w:ind w:firstLine="720"/>
        <w:jc w:val="both"/>
        <w:rPr>
          <w:rFonts w:ascii="Times New Roman" w:eastAsia="Times New Roman" w:hAnsi="Times New Roman" w:cs="Times New Roman"/>
        </w:rPr>
      </w:pPr>
    </w:p>
    <w:p w14:paraId="4218C8D1" w14:textId="77C2C2D8" w:rsidR="00E20000" w:rsidRPr="00B975C1" w:rsidRDefault="00F97B11" w:rsidP="00B975C1">
      <w:pPr>
        <w:spacing w:line="480" w:lineRule="auto"/>
        <w:ind w:firstLine="720"/>
        <w:jc w:val="both"/>
        <w:textAlignment w:val="baseline"/>
        <w:rPr>
          <w:rFonts w:ascii="Times New Roman" w:eastAsia="Times New Roman" w:hAnsi="Times New Roman" w:cs="Times New Roman"/>
          <w:bCs/>
        </w:rPr>
      </w:pPr>
      <w:r w:rsidRPr="00B975C1">
        <w:rPr>
          <w:rFonts w:ascii="Times New Roman" w:eastAsia="Times New Roman" w:hAnsi="Times New Roman" w:cs="Times New Roman"/>
          <w:bCs/>
        </w:rPr>
        <w:t xml:space="preserve">Nurse educators promote quality nurse education. </w:t>
      </w:r>
      <w:r w:rsidR="003C3B8E" w:rsidRPr="00B975C1">
        <w:rPr>
          <w:rFonts w:ascii="Times New Roman" w:eastAsia="Times New Roman" w:hAnsi="Times New Roman" w:cs="Times New Roman"/>
          <w:bCs/>
        </w:rPr>
        <w:t>Commonly in Community</w:t>
      </w:r>
      <w:r w:rsidRPr="00B975C1">
        <w:rPr>
          <w:rFonts w:ascii="Times New Roman" w:eastAsia="Times New Roman" w:hAnsi="Times New Roman" w:cs="Times New Roman"/>
          <w:bCs/>
        </w:rPr>
        <w:t xml:space="preserve"> </w:t>
      </w:r>
      <w:r w:rsidR="003C3B8E" w:rsidRPr="00B975C1">
        <w:rPr>
          <w:rFonts w:ascii="Times New Roman" w:eastAsia="Times New Roman" w:hAnsi="Times New Roman" w:cs="Times New Roman"/>
          <w:bCs/>
        </w:rPr>
        <w:t xml:space="preserve">Colleges and </w:t>
      </w:r>
      <w:r w:rsidRPr="00B975C1">
        <w:rPr>
          <w:rFonts w:ascii="Times New Roman" w:eastAsia="Times New Roman" w:hAnsi="Times New Roman" w:cs="Times New Roman"/>
          <w:bCs/>
        </w:rPr>
        <w:t>Universit</w:t>
      </w:r>
      <w:r w:rsidR="003C3B8E" w:rsidRPr="00B975C1">
        <w:rPr>
          <w:rFonts w:ascii="Times New Roman" w:eastAsia="Times New Roman" w:hAnsi="Times New Roman" w:cs="Times New Roman"/>
          <w:bCs/>
        </w:rPr>
        <w:t>ies</w:t>
      </w:r>
      <w:r w:rsidR="0075040C" w:rsidRPr="00B975C1">
        <w:rPr>
          <w:rFonts w:ascii="Times New Roman" w:eastAsia="Times New Roman" w:hAnsi="Times New Roman" w:cs="Times New Roman"/>
          <w:bCs/>
        </w:rPr>
        <w:t>,</w:t>
      </w:r>
      <w:r w:rsidRPr="00B975C1">
        <w:rPr>
          <w:rFonts w:ascii="Times New Roman" w:eastAsia="Times New Roman" w:hAnsi="Times New Roman" w:cs="Times New Roman"/>
          <w:bCs/>
        </w:rPr>
        <w:t xml:space="preserve"> </w:t>
      </w:r>
      <w:r w:rsidR="003C3B8E" w:rsidRPr="00B975C1">
        <w:rPr>
          <w:rFonts w:ascii="Times New Roman" w:eastAsia="Times New Roman" w:hAnsi="Times New Roman" w:cs="Times New Roman"/>
          <w:bCs/>
        </w:rPr>
        <w:t xml:space="preserve">educators </w:t>
      </w:r>
      <w:r w:rsidRPr="00B975C1">
        <w:rPr>
          <w:rFonts w:ascii="Times New Roman" w:eastAsia="Times New Roman" w:hAnsi="Times New Roman" w:cs="Times New Roman"/>
          <w:bCs/>
        </w:rPr>
        <w:t xml:space="preserve">teach in a traditional setting. It is their responsibility to use a curriculum that they have created to instruct others. They come up with new ways in which they engage with students in a friendly manner. </w:t>
      </w:r>
      <w:r w:rsidR="001F0475" w:rsidRPr="00B975C1">
        <w:rPr>
          <w:rFonts w:ascii="Times New Roman" w:eastAsia="Times New Roman" w:hAnsi="Times New Roman" w:cs="Times New Roman"/>
          <w:bCs/>
        </w:rPr>
        <w:t xml:space="preserve">Several research </w:t>
      </w:r>
      <w:r w:rsidR="0075040C" w:rsidRPr="00B975C1">
        <w:rPr>
          <w:rFonts w:ascii="Times New Roman" w:eastAsia="Times New Roman" w:hAnsi="Times New Roman" w:cs="Times New Roman"/>
          <w:bCs/>
        </w:rPr>
        <w:t xml:space="preserve">studies </w:t>
      </w:r>
      <w:r w:rsidR="001F0475" w:rsidRPr="00B975C1">
        <w:rPr>
          <w:rFonts w:ascii="Times New Roman" w:eastAsia="Times New Roman" w:hAnsi="Times New Roman" w:cs="Times New Roman"/>
          <w:bCs/>
        </w:rPr>
        <w:t xml:space="preserve">have been conducted on nurse educators, </w:t>
      </w:r>
      <w:r w:rsidR="0075040C" w:rsidRPr="00B975C1">
        <w:rPr>
          <w:rFonts w:ascii="Times New Roman" w:eastAsia="Times New Roman" w:hAnsi="Times New Roman" w:cs="Times New Roman"/>
          <w:bCs/>
        </w:rPr>
        <w:t>showing</w:t>
      </w:r>
      <w:r w:rsidR="001F0475" w:rsidRPr="00B975C1">
        <w:rPr>
          <w:rFonts w:ascii="Times New Roman" w:eastAsia="Times New Roman" w:hAnsi="Times New Roman" w:cs="Times New Roman"/>
          <w:bCs/>
        </w:rPr>
        <w:t xml:space="preserve"> that successful nurse educators are always encouraged, motivated, and de</w:t>
      </w:r>
      <w:r w:rsidR="00565925" w:rsidRPr="00B975C1">
        <w:rPr>
          <w:rFonts w:ascii="Times New Roman" w:eastAsia="Times New Roman" w:hAnsi="Times New Roman" w:cs="Times New Roman"/>
          <w:bCs/>
        </w:rPr>
        <w:t>dicated teachers in their work (</w:t>
      </w:r>
      <w:r w:rsidR="00565925" w:rsidRPr="00B975C1">
        <w:rPr>
          <w:rFonts w:ascii="Times New Roman" w:hAnsi="Times New Roman" w:cs="Times New Roman"/>
          <w:shd w:val="clear" w:color="auto" w:fill="FFFFFF"/>
        </w:rPr>
        <w:t xml:space="preserve">Evans, 2018). Nurse educators have emerged as active members in professional associations. They have participated </w:t>
      </w:r>
      <w:r w:rsidR="0075040C" w:rsidRPr="00B975C1">
        <w:rPr>
          <w:rFonts w:ascii="Times New Roman" w:hAnsi="Times New Roman" w:cs="Times New Roman"/>
          <w:shd w:val="clear" w:color="auto" w:fill="FFFFFF"/>
        </w:rPr>
        <w:t xml:space="preserve">in </w:t>
      </w:r>
      <w:r w:rsidR="00723A27" w:rsidRPr="00B975C1">
        <w:rPr>
          <w:rFonts w:ascii="Times New Roman" w:hAnsi="Times New Roman" w:cs="Times New Roman"/>
          <w:shd w:val="clear" w:color="auto" w:fill="FFFFFF"/>
        </w:rPr>
        <w:t>peers'</w:t>
      </w:r>
      <w:r w:rsidR="00565925" w:rsidRPr="00B975C1">
        <w:rPr>
          <w:rFonts w:ascii="Times New Roman" w:hAnsi="Times New Roman" w:cs="Times New Roman"/>
          <w:shd w:val="clear" w:color="auto" w:fill="FFFFFF"/>
        </w:rPr>
        <w:t xml:space="preserve"> reviews and taken headship roles in </w:t>
      </w:r>
      <w:r w:rsidR="0075040C" w:rsidRPr="00B975C1">
        <w:rPr>
          <w:rFonts w:ascii="Times New Roman" w:hAnsi="Times New Roman" w:cs="Times New Roman"/>
          <w:shd w:val="clear" w:color="auto" w:fill="FFFFFF"/>
        </w:rPr>
        <w:t>the rising</w:t>
      </w:r>
      <w:r w:rsidR="00565925" w:rsidRPr="00B975C1">
        <w:rPr>
          <w:rFonts w:ascii="Times New Roman" w:hAnsi="Times New Roman" w:cs="Times New Roman"/>
          <w:shd w:val="clear" w:color="auto" w:fill="FFFFFF"/>
        </w:rPr>
        <w:t xml:space="preserve"> academic community. From their clinical experience, they have developed curricula that meet their </w:t>
      </w:r>
      <w:r w:rsidR="00723A27" w:rsidRPr="00B975C1">
        <w:rPr>
          <w:rFonts w:ascii="Times New Roman" w:hAnsi="Times New Roman" w:cs="Times New Roman"/>
          <w:shd w:val="clear" w:color="auto" w:fill="FFFFFF"/>
        </w:rPr>
        <w:t>student's</w:t>
      </w:r>
      <w:r w:rsidR="00565925" w:rsidRPr="00B975C1">
        <w:rPr>
          <w:rFonts w:ascii="Times New Roman" w:hAnsi="Times New Roman" w:cs="Times New Roman"/>
          <w:shd w:val="clear" w:color="auto" w:fill="FFFFFF"/>
        </w:rPr>
        <w:t xml:space="preserve"> needs. Nurse educators work under regulations tha</w:t>
      </w:r>
      <w:r w:rsidR="0075040C" w:rsidRPr="00B975C1">
        <w:rPr>
          <w:rFonts w:ascii="Times New Roman" w:hAnsi="Times New Roman" w:cs="Times New Roman"/>
          <w:shd w:val="clear" w:color="auto" w:fill="FFFFFF"/>
        </w:rPr>
        <w:t xml:space="preserve">t enhance </w:t>
      </w:r>
      <w:r w:rsidR="00565925" w:rsidRPr="00B975C1">
        <w:rPr>
          <w:rFonts w:ascii="Times New Roman" w:hAnsi="Times New Roman" w:cs="Times New Roman"/>
          <w:shd w:val="clear" w:color="auto" w:fill="FFFFFF"/>
        </w:rPr>
        <w:t>the safety and care of patients. However, they have proved to adhere to the</w:t>
      </w:r>
      <w:r w:rsidR="0075040C" w:rsidRPr="00B975C1">
        <w:rPr>
          <w:rFonts w:ascii="Times New Roman" w:hAnsi="Times New Roman" w:cs="Times New Roman"/>
          <w:shd w:val="clear" w:color="auto" w:fill="FFFFFF"/>
        </w:rPr>
        <w:t xml:space="preserve"> rules</w:t>
      </w:r>
      <w:r w:rsidR="00565925" w:rsidRPr="00B975C1">
        <w:rPr>
          <w:rFonts w:ascii="Times New Roman" w:hAnsi="Times New Roman" w:cs="Times New Roman"/>
          <w:shd w:val="clear" w:color="auto" w:fill="FFFFFF"/>
        </w:rPr>
        <w:t xml:space="preserve"> with</w:t>
      </w:r>
      <w:r w:rsidR="00723A27" w:rsidRPr="00B975C1">
        <w:rPr>
          <w:rFonts w:ascii="Times New Roman" w:hAnsi="Times New Roman" w:cs="Times New Roman"/>
          <w:shd w:val="clear" w:color="auto" w:fill="FFFFFF"/>
        </w:rPr>
        <w:t xml:space="preserve"> limited </w:t>
      </w:r>
      <w:r w:rsidR="00565925" w:rsidRPr="00B975C1">
        <w:rPr>
          <w:rFonts w:ascii="Times New Roman" w:hAnsi="Times New Roman" w:cs="Times New Roman"/>
          <w:shd w:val="clear" w:color="auto" w:fill="FFFFFF"/>
        </w:rPr>
        <w:t>i</w:t>
      </w:r>
      <w:r w:rsidR="00723A27" w:rsidRPr="00B975C1">
        <w:rPr>
          <w:rFonts w:ascii="Times New Roman" w:hAnsi="Times New Roman" w:cs="Times New Roman"/>
          <w:shd w:val="clear" w:color="auto" w:fill="FFFFFF"/>
        </w:rPr>
        <w:t>nstructions</w:t>
      </w:r>
      <w:r w:rsidR="00565925" w:rsidRPr="00B975C1">
        <w:rPr>
          <w:rFonts w:ascii="Times New Roman" w:hAnsi="Times New Roman" w:cs="Times New Roman"/>
          <w:shd w:val="clear" w:color="auto" w:fill="FFFFFF"/>
        </w:rPr>
        <w:t xml:space="preserve"> and complain</w:t>
      </w:r>
      <w:r w:rsidR="00723A27" w:rsidRPr="00B975C1">
        <w:rPr>
          <w:rFonts w:ascii="Times New Roman" w:hAnsi="Times New Roman" w:cs="Times New Roman"/>
          <w:shd w:val="clear" w:color="auto" w:fill="FFFFFF"/>
        </w:rPr>
        <w:t>ts</w:t>
      </w:r>
      <w:r w:rsidR="00565925" w:rsidRPr="00B975C1">
        <w:rPr>
          <w:rFonts w:ascii="Times New Roman" w:hAnsi="Times New Roman" w:cs="Times New Roman"/>
          <w:shd w:val="clear" w:color="auto" w:fill="FFFFFF"/>
        </w:rPr>
        <w:t xml:space="preserve"> because they are equipped with forward-thinking knowledge, </w:t>
      </w:r>
      <w:r w:rsidR="00723A27" w:rsidRPr="00B975C1">
        <w:rPr>
          <w:rFonts w:ascii="Times New Roman" w:hAnsi="Times New Roman" w:cs="Times New Roman"/>
          <w:shd w:val="clear" w:color="auto" w:fill="FFFFFF"/>
        </w:rPr>
        <w:t>skills,</w:t>
      </w:r>
      <w:r w:rsidR="00565925" w:rsidRPr="00B975C1">
        <w:rPr>
          <w:rFonts w:ascii="Times New Roman" w:hAnsi="Times New Roman" w:cs="Times New Roman"/>
          <w:shd w:val="clear" w:color="auto" w:fill="FFFFFF"/>
        </w:rPr>
        <w:t xml:space="preserve"> and function in their profession. </w:t>
      </w:r>
      <w:r w:rsidR="00723A27" w:rsidRPr="00B975C1">
        <w:rPr>
          <w:rFonts w:ascii="Times New Roman" w:hAnsi="Times New Roman" w:cs="Times New Roman"/>
          <w:shd w:val="clear" w:color="auto" w:fill="FFFFFF"/>
        </w:rPr>
        <w:t>Ideally, nurse</w:t>
      </w:r>
      <w:r w:rsidR="00565925" w:rsidRPr="00B975C1">
        <w:rPr>
          <w:rFonts w:ascii="Times New Roman" w:hAnsi="Times New Roman" w:cs="Times New Roman"/>
          <w:shd w:val="clear" w:color="auto" w:fill="FFFFFF"/>
        </w:rPr>
        <w:t xml:space="preserve"> </w:t>
      </w:r>
      <w:r w:rsidR="00723A27" w:rsidRPr="00B975C1">
        <w:rPr>
          <w:rFonts w:ascii="Times New Roman" w:hAnsi="Times New Roman" w:cs="Times New Roman"/>
          <w:shd w:val="clear" w:color="auto" w:fill="FFFFFF"/>
        </w:rPr>
        <w:t xml:space="preserve">educators </w:t>
      </w:r>
      <w:r w:rsidR="00565925" w:rsidRPr="00B975C1">
        <w:rPr>
          <w:rFonts w:ascii="Times New Roman" w:hAnsi="Times New Roman" w:cs="Times New Roman"/>
          <w:shd w:val="clear" w:color="auto" w:fill="FFFFFF"/>
        </w:rPr>
        <w:t xml:space="preserve">should undergo several classes, with each </w:t>
      </w:r>
      <w:r w:rsidR="00723A27" w:rsidRPr="00B975C1">
        <w:rPr>
          <w:rFonts w:ascii="Times New Roman" w:hAnsi="Times New Roman" w:cs="Times New Roman"/>
          <w:shd w:val="clear" w:color="auto" w:fill="FFFFFF"/>
        </w:rPr>
        <w:t>level</w:t>
      </w:r>
      <w:r w:rsidR="00565925" w:rsidRPr="00B975C1">
        <w:rPr>
          <w:rFonts w:ascii="Times New Roman" w:hAnsi="Times New Roman" w:cs="Times New Roman"/>
          <w:shd w:val="clear" w:color="auto" w:fill="FFFFFF"/>
        </w:rPr>
        <w:t xml:space="preserve"> having its role models. By the end of the classes, a nurse educator should </w:t>
      </w:r>
      <w:r w:rsidR="001E15C5" w:rsidRPr="00B975C1">
        <w:rPr>
          <w:rFonts w:ascii="Times New Roman" w:hAnsi="Times New Roman" w:cs="Times New Roman"/>
          <w:shd w:val="clear" w:color="auto" w:fill="FFFFFF"/>
        </w:rPr>
        <w:t xml:space="preserve">show evidence-based </w:t>
      </w:r>
      <w:r w:rsidR="00723A27" w:rsidRPr="00B975C1">
        <w:rPr>
          <w:rFonts w:ascii="Times New Roman" w:hAnsi="Times New Roman" w:cs="Times New Roman"/>
          <w:shd w:val="clear" w:color="auto" w:fill="FFFFFF"/>
        </w:rPr>
        <w:t>compassion</w:t>
      </w:r>
      <w:r w:rsidR="001E15C5" w:rsidRPr="00B975C1">
        <w:rPr>
          <w:rFonts w:ascii="Times New Roman" w:hAnsi="Times New Roman" w:cs="Times New Roman"/>
          <w:shd w:val="clear" w:color="auto" w:fill="FFFFFF"/>
        </w:rPr>
        <w:t xml:space="preserve"> </w:t>
      </w:r>
      <w:r w:rsidR="00B91A78" w:rsidRPr="00B975C1">
        <w:rPr>
          <w:rFonts w:ascii="Times New Roman" w:hAnsi="Times New Roman" w:cs="Times New Roman"/>
          <w:shd w:val="clear" w:color="auto" w:fill="FFFFFF"/>
        </w:rPr>
        <w:t>and</w:t>
      </w:r>
      <w:r w:rsidR="001E15C5" w:rsidRPr="00B975C1">
        <w:rPr>
          <w:rFonts w:ascii="Times New Roman" w:hAnsi="Times New Roman" w:cs="Times New Roman"/>
          <w:shd w:val="clear" w:color="auto" w:fill="FFFFFF"/>
        </w:rPr>
        <w:t xml:space="preserve"> effective patient care. Also, one should be able to facilitate better learning by using strategies in assessing and evaluating the </w:t>
      </w:r>
      <w:r w:rsidR="00723A27" w:rsidRPr="00B975C1">
        <w:rPr>
          <w:rFonts w:ascii="Times New Roman" w:hAnsi="Times New Roman" w:cs="Times New Roman"/>
          <w:shd w:val="clear" w:color="auto" w:fill="FFFFFF"/>
        </w:rPr>
        <w:t xml:space="preserve">taught material to </w:t>
      </w:r>
      <w:r w:rsidR="001E15C5" w:rsidRPr="00B975C1">
        <w:rPr>
          <w:rFonts w:ascii="Times New Roman" w:hAnsi="Times New Roman" w:cs="Times New Roman"/>
          <w:shd w:val="clear" w:color="auto" w:fill="FFFFFF"/>
        </w:rPr>
        <w:t>students</w:t>
      </w:r>
      <w:r w:rsidR="00723A27" w:rsidRPr="00B975C1">
        <w:rPr>
          <w:rFonts w:ascii="Times New Roman" w:hAnsi="Times New Roman" w:cs="Times New Roman"/>
          <w:shd w:val="clear" w:color="auto" w:fill="FFFFFF"/>
        </w:rPr>
        <w:t xml:space="preserve"> </w:t>
      </w:r>
      <w:r w:rsidR="001E15C5" w:rsidRPr="00B975C1">
        <w:rPr>
          <w:rFonts w:ascii="Times New Roman" w:hAnsi="Times New Roman" w:cs="Times New Roman"/>
          <w:shd w:val="clear" w:color="auto" w:fill="FFFFFF"/>
        </w:rPr>
        <w:t xml:space="preserve">in clinical </w:t>
      </w:r>
      <w:r w:rsidR="00723A27" w:rsidRPr="00B975C1">
        <w:rPr>
          <w:rFonts w:ascii="Times New Roman" w:hAnsi="Times New Roman" w:cs="Times New Roman"/>
          <w:shd w:val="clear" w:color="auto" w:fill="FFFFFF"/>
        </w:rPr>
        <w:t>and</w:t>
      </w:r>
      <w:r w:rsidR="001E15C5" w:rsidRPr="00B975C1">
        <w:rPr>
          <w:rFonts w:ascii="Times New Roman" w:hAnsi="Times New Roman" w:cs="Times New Roman"/>
          <w:shd w:val="clear" w:color="auto" w:fill="FFFFFF"/>
        </w:rPr>
        <w:t xml:space="preserve"> laboratory setting</w:t>
      </w:r>
      <w:r w:rsidR="00723A27" w:rsidRPr="00B975C1">
        <w:rPr>
          <w:rFonts w:ascii="Times New Roman" w:hAnsi="Times New Roman" w:cs="Times New Roman"/>
          <w:shd w:val="clear" w:color="auto" w:fill="FFFFFF"/>
        </w:rPr>
        <w:t>s</w:t>
      </w:r>
      <w:r w:rsidR="001E15C5" w:rsidRPr="00B975C1">
        <w:rPr>
          <w:rFonts w:ascii="Times New Roman" w:hAnsi="Times New Roman" w:cs="Times New Roman"/>
          <w:shd w:val="clear" w:color="auto" w:fill="FFFFFF"/>
        </w:rPr>
        <w:t xml:space="preserve">. </w:t>
      </w:r>
    </w:p>
    <w:p w14:paraId="7297EDA8" w14:textId="77777777" w:rsidR="00E20000" w:rsidRPr="00B975C1" w:rsidRDefault="00E20000" w:rsidP="00B975C1">
      <w:pPr>
        <w:spacing w:line="480" w:lineRule="auto"/>
        <w:ind w:firstLine="720"/>
        <w:jc w:val="both"/>
        <w:textAlignment w:val="baseline"/>
        <w:rPr>
          <w:rFonts w:ascii="Times New Roman" w:eastAsia="Times New Roman" w:hAnsi="Times New Roman" w:cs="Times New Roman"/>
          <w:b/>
          <w:bCs/>
        </w:rPr>
      </w:pPr>
    </w:p>
    <w:p w14:paraId="5BD662D6" w14:textId="77777777" w:rsidR="00222A52" w:rsidRPr="00B975C1" w:rsidRDefault="00222A52" w:rsidP="00B975C1">
      <w:pPr>
        <w:spacing w:line="480" w:lineRule="auto"/>
        <w:ind w:firstLine="720"/>
        <w:jc w:val="both"/>
        <w:textAlignment w:val="baseline"/>
        <w:rPr>
          <w:rFonts w:ascii="Times New Roman" w:eastAsia="Times New Roman" w:hAnsi="Times New Roman" w:cs="Times New Roman"/>
          <w:b/>
          <w:bCs/>
        </w:rPr>
      </w:pPr>
    </w:p>
    <w:p w14:paraId="0FC2B152" w14:textId="27EEB092" w:rsidR="0042660D" w:rsidRPr="00B975C1" w:rsidRDefault="0042660D" w:rsidP="00B975C1">
      <w:pPr>
        <w:spacing w:line="480" w:lineRule="auto"/>
        <w:ind w:firstLine="720"/>
        <w:jc w:val="both"/>
        <w:textAlignment w:val="baseline"/>
        <w:rPr>
          <w:rFonts w:ascii="Times New Roman" w:eastAsia="Times New Roman" w:hAnsi="Times New Roman" w:cs="Times New Roman"/>
          <w:b/>
          <w:bCs/>
        </w:rPr>
      </w:pPr>
    </w:p>
    <w:p w14:paraId="4F8D2558" w14:textId="443A685E" w:rsidR="001B67E8" w:rsidRPr="00B975C1" w:rsidRDefault="00F97B11" w:rsidP="00B975C1">
      <w:pPr>
        <w:spacing w:line="480" w:lineRule="auto"/>
        <w:ind w:firstLine="720"/>
        <w:jc w:val="center"/>
        <w:textAlignment w:val="baseline"/>
        <w:rPr>
          <w:rFonts w:ascii="Times New Roman" w:eastAsia="Times New Roman" w:hAnsi="Times New Roman" w:cs="Times New Roman"/>
          <w:b/>
          <w:bCs/>
        </w:rPr>
      </w:pPr>
      <w:r w:rsidRPr="00B975C1">
        <w:rPr>
          <w:rFonts w:ascii="Times New Roman" w:eastAsia="Times New Roman" w:hAnsi="Times New Roman" w:cs="Times New Roman"/>
          <w:b/>
          <w:bCs/>
        </w:rPr>
        <w:lastRenderedPageBreak/>
        <w:t>Roles and Responsibilities</w:t>
      </w:r>
    </w:p>
    <w:p w14:paraId="0AC8E51D" w14:textId="77777777" w:rsidR="001B67E8" w:rsidRPr="00B975C1" w:rsidRDefault="001B67E8" w:rsidP="00B975C1">
      <w:pPr>
        <w:spacing w:line="480" w:lineRule="auto"/>
        <w:ind w:firstLine="720"/>
        <w:jc w:val="both"/>
        <w:textAlignment w:val="baseline"/>
        <w:rPr>
          <w:rFonts w:ascii="Times New Roman" w:eastAsia="Times New Roman" w:hAnsi="Times New Roman" w:cs="Times New Roman"/>
          <w:i/>
          <w:iCs/>
        </w:rPr>
      </w:pPr>
    </w:p>
    <w:p w14:paraId="030BEB18" w14:textId="151A3927" w:rsidR="001B67E8" w:rsidRPr="00B975C1" w:rsidRDefault="00F97B11" w:rsidP="00B975C1">
      <w:pPr>
        <w:spacing w:line="480" w:lineRule="auto"/>
        <w:ind w:firstLine="720"/>
        <w:jc w:val="both"/>
        <w:rPr>
          <w:rFonts w:ascii="Times New Roman" w:hAnsi="Times New Roman" w:cs="Times New Roman"/>
        </w:rPr>
      </w:pPr>
      <w:r w:rsidRPr="00B975C1">
        <w:rPr>
          <w:rFonts w:ascii="Times New Roman" w:hAnsi="Times New Roman" w:cs="Times New Roman"/>
        </w:rPr>
        <w:t>Academic</w:t>
      </w:r>
      <w:r w:rsidR="00472EEA" w:rsidRPr="00B975C1">
        <w:rPr>
          <w:rFonts w:ascii="Times New Roman" w:hAnsi="Times New Roman" w:cs="Times New Roman"/>
        </w:rPr>
        <w:t xml:space="preserve"> nurse educator</w:t>
      </w:r>
      <w:r w:rsidRPr="00B975C1">
        <w:rPr>
          <w:rFonts w:ascii="Times New Roman" w:hAnsi="Times New Roman" w:cs="Times New Roman"/>
        </w:rPr>
        <w:t>s</w:t>
      </w:r>
      <w:r w:rsidR="00472EEA" w:rsidRPr="00B975C1">
        <w:rPr>
          <w:rFonts w:ascii="Times New Roman" w:hAnsi="Times New Roman" w:cs="Times New Roman"/>
        </w:rPr>
        <w:t xml:space="preserve"> </w:t>
      </w:r>
      <w:r w:rsidRPr="00B975C1">
        <w:rPr>
          <w:rFonts w:ascii="Times New Roman" w:hAnsi="Times New Roman" w:cs="Times New Roman"/>
        </w:rPr>
        <w:t xml:space="preserve">are </w:t>
      </w:r>
      <w:r w:rsidR="00472EEA" w:rsidRPr="00B975C1">
        <w:rPr>
          <w:rFonts w:ascii="Times New Roman" w:hAnsi="Times New Roman" w:cs="Times New Roman"/>
        </w:rPr>
        <w:t xml:space="preserve">delegated several responsibilities and roles in ensuring safe and eminence patient care in </w:t>
      </w:r>
      <w:r w:rsidRPr="00B975C1">
        <w:rPr>
          <w:rFonts w:ascii="Times New Roman" w:hAnsi="Times New Roman" w:cs="Times New Roman"/>
        </w:rPr>
        <w:t>educational</w:t>
      </w:r>
      <w:r w:rsidR="00472EEA" w:rsidRPr="00B975C1">
        <w:rPr>
          <w:rFonts w:ascii="Times New Roman" w:hAnsi="Times New Roman" w:cs="Times New Roman"/>
        </w:rPr>
        <w:t xml:space="preserve"> </w:t>
      </w:r>
      <w:r w:rsidRPr="00B975C1">
        <w:rPr>
          <w:rFonts w:ascii="Times New Roman" w:hAnsi="Times New Roman" w:cs="Times New Roman"/>
        </w:rPr>
        <w:t>and</w:t>
      </w:r>
      <w:r w:rsidR="00472EEA" w:rsidRPr="00B975C1">
        <w:rPr>
          <w:rFonts w:ascii="Times New Roman" w:hAnsi="Times New Roman" w:cs="Times New Roman"/>
        </w:rPr>
        <w:t xml:space="preserve"> practice settings. First, he is accountable for designing curricula and teaching students. With this, the nurse educator comes up with good curricula that will ease their teaching </w:t>
      </w:r>
      <w:r w:rsidR="00723A27" w:rsidRPr="00B975C1">
        <w:rPr>
          <w:rFonts w:ascii="Times New Roman" w:hAnsi="Times New Roman" w:cs="Times New Roman"/>
        </w:rPr>
        <w:t>students'</w:t>
      </w:r>
      <w:r w:rsidR="00472EEA" w:rsidRPr="00B975C1">
        <w:rPr>
          <w:rFonts w:ascii="Times New Roman" w:hAnsi="Times New Roman" w:cs="Times New Roman"/>
        </w:rPr>
        <w:t xml:space="preserve"> work to understand. Secondly, it has the role of developing classes </w:t>
      </w:r>
      <w:r w:rsidRPr="00B975C1">
        <w:rPr>
          <w:rFonts w:ascii="Times New Roman" w:hAnsi="Times New Roman" w:cs="Times New Roman"/>
        </w:rPr>
        <w:t>and</w:t>
      </w:r>
      <w:r w:rsidR="00472EEA" w:rsidRPr="00B975C1">
        <w:rPr>
          <w:rFonts w:ascii="Times New Roman" w:hAnsi="Times New Roman" w:cs="Times New Roman"/>
        </w:rPr>
        <w:t xml:space="preserve"> study programs to enhance better utilization of time. </w:t>
      </w:r>
      <w:r w:rsidR="00C046C5" w:rsidRPr="00B975C1">
        <w:rPr>
          <w:rFonts w:ascii="Times New Roman" w:hAnsi="Times New Roman" w:cs="Times New Roman"/>
        </w:rPr>
        <w:t>Moreover, i</w:t>
      </w:r>
      <w:r w:rsidR="00472EEA" w:rsidRPr="00B975C1">
        <w:rPr>
          <w:rFonts w:ascii="Times New Roman" w:hAnsi="Times New Roman" w:cs="Times New Roman"/>
        </w:rPr>
        <w:t xml:space="preserve">t is the role and responsibility of a nurse educator to </w:t>
      </w:r>
      <w:r w:rsidR="00B975C1" w:rsidRPr="00B975C1">
        <w:rPr>
          <w:rFonts w:ascii="Times New Roman" w:hAnsi="Times New Roman" w:cs="Times New Roman"/>
        </w:rPr>
        <w:t>advise</w:t>
      </w:r>
      <w:r w:rsidR="00472EEA" w:rsidRPr="00B975C1">
        <w:rPr>
          <w:rFonts w:ascii="Times New Roman" w:hAnsi="Times New Roman" w:cs="Times New Roman"/>
        </w:rPr>
        <w:t xml:space="preserve"> students on matters that they will encounter in their nursing practices. Also, they will evaluate students to know what they can do better and what they need to change or put more effort into. In summation, a nursing educator will be responsible for promoting discussion among children and overseeing the clinical practice of students (</w:t>
      </w:r>
      <w:r w:rsidR="00472EEA" w:rsidRPr="00B975C1">
        <w:rPr>
          <w:rFonts w:ascii="Times New Roman" w:hAnsi="Times New Roman" w:cs="Times New Roman"/>
          <w:shd w:val="clear" w:color="auto" w:fill="FFFFFF"/>
        </w:rPr>
        <w:t>Govranos and Newton, 2014).</w:t>
      </w:r>
    </w:p>
    <w:p w14:paraId="42A68D76" w14:textId="400C07B3" w:rsidR="008820E2" w:rsidRPr="00B975C1" w:rsidRDefault="008820E2" w:rsidP="00B975C1">
      <w:pPr>
        <w:spacing w:line="480" w:lineRule="auto"/>
        <w:ind w:firstLine="720"/>
        <w:jc w:val="both"/>
        <w:textAlignment w:val="baseline"/>
        <w:rPr>
          <w:rFonts w:ascii="Times New Roman" w:eastAsia="Times New Roman" w:hAnsi="Times New Roman" w:cs="Times New Roman"/>
        </w:rPr>
      </w:pPr>
    </w:p>
    <w:p w14:paraId="3BF7F7A3" w14:textId="77777777" w:rsidR="001B67E8" w:rsidRPr="00B975C1" w:rsidRDefault="00F97B11" w:rsidP="00B975C1">
      <w:pPr>
        <w:spacing w:line="480" w:lineRule="auto"/>
        <w:ind w:firstLine="720"/>
        <w:jc w:val="center"/>
        <w:rPr>
          <w:rFonts w:ascii="Times New Roman" w:hAnsi="Times New Roman" w:cs="Times New Roman"/>
          <w:b/>
          <w:bCs/>
        </w:rPr>
      </w:pPr>
      <w:r w:rsidRPr="00B975C1">
        <w:rPr>
          <w:rFonts w:ascii="Times New Roman" w:hAnsi="Times New Roman" w:cs="Times New Roman"/>
          <w:b/>
          <w:bCs/>
        </w:rPr>
        <w:t xml:space="preserve">Functioning </w:t>
      </w:r>
      <w:r w:rsidRPr="00B975C1">
        <w:rPr>
          <w:rFonts w:ascii="Times New Roman" w:hAnsi="Times New Roman" w:cs="Times New Roman"/>
          <w:b/>
          <w:bCs/>
        </w:rPr>
        <w:t>Within the Parent Institution</w:t>
      </w:r>
    </w:p>
    <w:p w14:paraId="30CD6A3A" w14:textId="14169C6F" w:rsidR="007B4E29" w:rsidRPr="00B975C1" w:rsidRDefault="00F97B11" w:rsidP="00B975C1">
      <w:pPr>
        <w:spacing w:line="480" w:lineRule="auto"/>
        <w:ind w:firstLine="720"/>
        <w:jc w:val="both"/>
        <w:rPr>
          <w:rFonts w:ascii="Times New Roman" w:eastAsia="Times New Roman" w:hAnsi="Times New Roman" w:cs="Times New Roman"/>
        </w:rPr>
      </w:pPr>
      <w:r w:rsidRPr="00B975C1">
        <w:rPr>
          <w:rFonts w:ascii="Times New Roman" w:hAnsi="Times New Roman" w:cs="Times New Roman"/>
          <w:i/>
          <w:iCs/>
        </w:rPr>
        <w:t>"</w:t>
      </w:r>
      <w:r w:rsidR="00472EEA" w:rsidRPr="00B975C1">
        <w:rPr>
          <w:rFonts w:ascii="Times New Roman" w:hAnsi="Times New Roman" w:cs="Times New Roman"/>
          <w:i/>
          <w:iCs/>
        </w:rPr>
        <w:t xml:space="preserve">I teach workshops, provide office hours, do student outreach, collect student data, attend </w:t>
      </w:r>
      <w:r w:rsidR="005137CE" w:rsidRPr="00B975C1">
        <w:rPr>
          <w:rFonts w:ascii="Times New Roman" w:hAnsi="Times New Roman" w:cs="Times New Roman"/>
          <w:i/>
          <w:iCs/>
        </w:rPr>
        <w:t xml:space="preserve">a </w:t>
      </w:r>
      <w:r w:rsidR="00472EEA" w:rsidRPr="00B975C1">
        <w:rPr>
          <w:rFonts w:ascii="Times New Roman" w:hAnsi="Times New Roman" w:cs="Times New Roman"/>
          <w:i/>
          <w:iCs/>
        </w:rPr>
        <w:t>meeting within the school of nursing, report problematic students to my supervisor</w:t>
      </w:r>
      <w:r w:rsidRPr="00B975C1">
        <w:rPr>
          <w:rFonts w:ascii="Times New Roman" w:hAnsi="Times New Roman" w:cs="Times New Roman"/>
          <w:i/>
          <w:iCs/>
        </w:rPr>
        <w:t xml:space="preserve">" </w:t>
      </w:r>
      <w:r w:rsidRPr="00B975C1">
        <w:rPr>
          <w:rFonts w:ascii="Times New Roman" w:eastAsia="Times New Roman" w:hAnsi="Times New Roman" w:cs="Times New Roman"/>
          <w:shd w:val="clear" w:color="auto" w:fill="FFFFFF"/>
        </w:rPr>
        <w:t xml:space="preserve">(E. </w:t>
      </w:r>
      <w:r w:rsidRPr="00B975C1">
        <w:rPr>
          <w:rFonts w:ascii="Times New Roman" w:hAnsi="Times New Roman" w:cs="Times New Roman"/>
        </w:rPr>
        <w:t>Bregier</w:t>
      </w:r>
      <w:bookmarkStart w:id="0" w:name="_GoBack"/>
      <w:bookmarkEnd w:id="0"/>
      <w:r w:rsidRPr="00B975C1">
        <w:rPr>
          <w:rFonts w:ascii="Times New Roman" w:eastAsia="Times New Roman" w:hAnsi="Times New Roman" w:cs="Times New Roman"/>
          <w:shd w:val="clear" w:color="auto" w:fill="FFFFFF"/>
        </w:rPr>
        <w:t>, personal communication, May 15, 202</w:t>
      </w:r>
      <w:r w:rsidRPr="00B975C1">
        <w:rPr>
          <w:rFonts w:ascii="Times New Roman" w:eastAsia="Times New Roman" w:hAnsi="Times New Roman" w:cs="Times New Roman"/>
          <w:shd w:val="clear" w:color="auto" w:fill="FFFFFF"/>
        </w:rPr>
        <w:t>1).</w:t>
      </w:r>
    </w:p>
    <w:p w14:paraId="60D8AE52" w14:textId="77777777" w:rsidR="001B67E8" w:rsidRPr="00B975C1" w:rsidRDefault="001B67E8" w:rsidP="00B975C1">
      <w:pPr>
        <w:spacing w:line="480" w:lineRule="auto"/>
        <w:ind w:firstLine="720"/>
        <w:jc w:val="both"/>
        <w:rPr>
          <w:rFonts w:ascii="Times New Roman" w:hAnsi="Times New Roman" w:cs="Times New Roman"/>
          <w:shd w:val="clear" w:color="auto" w:fill="FFFFFF"/>
        </w:rPr>
      </w:pPr>
    </w:p>
    <w:p w14:paraId="13049717" w14:textId="629C3165" w:rsidR="001B67E8"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t xml:space="preserve">Within the parent institution, the academic nurse educator purposes by serving in several roles of leadership. Moreover, they function as mentors to the learners in a parental institution. Through this, they enhance and promote mentoring, which is an </w:t>
      </w:r>
      <w:r w:rsidRPr="00B975C1">
        <w:rPr>
          <w:rFonts w:ascii="Times New Roman" w:hAnsi="Times New Roman" w:cs="Times New Roman"/>
          <w:shd w:val="clear" w:color="auto" w:fill="FFFFFF"/>
        </w:rPr>
        <w:t xml:space="preserve">essential element in nursing practices because it helps distinguish positive input that is kept in place to help deliver quality healthcare. Additionally, the nursing educator functions in a parent institution by helping new staff </w:t>
      </w:r>
      <w:r w:rsidRPr="00B975C1">
        <w:rPr>
          <w:rFonts w:ascii="Times New Roman" w:hAnsi="Times New Roman" w:cs="Times New Roman"/>
          <w:shd w:val="clear" w:color="auto" w:fill="FFFFFF"/>
        </w:rPr>
        <w:lastRenderedPageBreak/>
        <w:t>join the institution to d</w:t>
      </w:r>
      <w:r w:rsidRPr="00B975C1">
        <w:rPr>
          <w:rFonts w:ascii="Times New Roman" w:hAnsi="Times New Roman" w:cs="Times New Roman"/>
          <w:shd w:val="clear" w:color="auto" w:fill="FFFFFF"/>
        </w:rPr>
        <w:t xml:space="preserve">evelop a custom-made orientation calendar based on the </w:t>
      </w:r>
      <w:r w:rsidR="00723A27" w:rsidRPr="00B975C1">
        <w:rPr>
          <w:rFonts w:ascii="Times New Roman" w:hAnsi="Times New Roman" w:cs="Times New Roman"/>
          <w:shd w:val="clear" w:color="auto" w:fill="FFFFFF"/>
        </w:rPr>
        <w:t>clinic's</w:t>
      </w:r>
      <w:r w:rsidRPr="00B975C1">
        <w:rPr>
          <w:rFonts w:ascii="Times New Roman" w:hAnsi="Times New Roman" w:cs="Times New Roman"/>
          <w:shd w:val="clear" w:color="auto" w:fill="FFFFFF"/>
        </w:rPr>
        <w:t xml:space="preserve"> role (Mitchell, 2014). </w:t>
      </w:r>
    </w:p>
    <w:p w14:paraId="7C20221B" w14:textId="4636916D" w:rsidR="0042660D" w:rsidRPr="00B975C1" w:rsidRDefault="0042660D" w:rsidP="00B975C1">
      <w:pPr>
        <w:spacing w:line="480" w:lineRule="auto"/>
        <w:jc w:val="both"/>
        <w:rPr>
          <w:rFonts w:ascii="Times New Roman" w:hAnsi="Times New Roman" w:cs="Times New Roman"/>
          <w:b/>
          <w:bCs/>
        </w:rPr>
      </w:pPr>
    </w:p>
    <w:p w14:paraId="070319A4" w14:textId="3F09F59B" w:rsidR="001B67E8" w:rsidRPr="00B975C1" w:rsidRDefault="00F97B11" w:rsidP="00B975C1">
      <w:pPr>
        <w:spacing w:line="480" w:lineRule="auto"/>
        <w:ind w:firstLine="720"/>
        <w:jc w:val="center"/>
        <w:rPr>
          <w:rFonts w:ascii="Times New Roman" w:hAnsi="Times New Roman" w:cs="Times New Roman"/>
          <w:b/>
          <w:bCs/>
        </w:rPr>
      </w:pPr>
      <w:r w:rsidRPr="00B975C1">
        <w:rPr>
          <w:rFonts w:ascii="Times New Roman" w:hAnsi="Times New Roman" w:cs="Times New Roman"/>
          <w:b/>
          <w:bCs/>
        </w:rPr>
        <w:t>External Stakeholders</w:t>
      </w:r>
    </w:p>
    <w:p w14:paraId="26245DF3" w14:textId="45C922F0" w:rsidR="001B67E8"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t xml:space="preserve">External Stakeholders identified as someone who interested in quality education, clinical training and has clear expectations of the nursing students, who will potentially be employed by hospitals, institutions, and medical organizations. ANE functions as </w:t>
      </w:r>
      <w:r w:rsidRPr="00B975C1">
        <w:rPr>
          <w:rFonts w:ascii="Times New Roman" w:hAnsi="Times New Roman" w:cs="Times New Roman"/>
          <w:shd w:val="clear" w:color="auto" w:fill="FFFFFF"/>
        </w:rPr>
        <w:t xml:space="preserve">a collaborator between the student community and future employees. Patients and employers trust nursing students during clinical </w:t>
      </w:r>
      <w:r w:rsidR="00330559" w:rsidRPr="00B975C1">
        <w:rPr>
          <w:rFonts w:ascii="Times New Roman" w:hAnsi="Times New Roman" w:cs="Times New Roman"/>
          <w:shd w:val="clear" w:color="auto" w:fill="FFFFFF"/>
        </w:rPr>
        <w:t>rotations and</w:t>
      </w:r>
      <w:r w:rsidRPr="00B975C1">
        <w:rPr>
          <w:rFonts w:ascii="Times New Roman" w:hAnsi="Times New Roman" w:cs="Times New Roman"/>
          <w:shd w:val="clear" w:color="auto" w:fill="FFFFFF"/>
        </w:rPr>
        <w:t xml:space="preserve"> consider those students for future employment at their organization.  </w:t>
      </w:r>
      <w:r w:rsidR="00472EEA" w:rsidRPr="00B975C1">
        <w:rPr>
          <w:rFonts w:ascii="Times New Roman" w:hAnsi="Times New Roman" w:cs="Times New Roman"/>
          <w:shd w:val="clear" w:color="auto" w:fill="FFFFFF"/>
        </w:rPr>
        <w:t>In connection to the function and responsibilities of an ANE, nursing employers and communities</w:t>
      </w:r>
      <w:r w:rsidR="00222A52" w:rsidRPr="00B975C1">
        <w:rPr>
          <w:rFonts w:ascii="Times New Roman" w:hAnsi="Times New Roman" w:cs="Times New Roman"/>
          <w:shd w:val="clear" w:color="auto" w:fill="FFFFFF"/>
        </w:rPr>
        <w:t xml:space="preserve"> </w:t>
      </w:r>
      <w:r w:rsidR="00472EEA" w:rsidRPr="00B975C1">
        <w:rPr>
          <w:rFonts w:ascii="Times New Roman" w:hAnsi="Times New Roman" w:cs="Times New Roman"/>
          <w:shd w:val="clear" w:color="auto" w:fill="FFFFFF"/>
        </w:rPr>
        <w:t>are the vital external stakeholders. Other than the two, other external stakeholders include health care institutions, professional associations, clients, and alumni (Sun and Cui, 2014).</w:t>
      </w:r>
    </w:p>
    <w:p w14:paraId="68EDF91A" w14:textId="77777777" w:rsidR="00B975C1" w:rsidRDefault="00B975C1" w:rsidP="00B975C1">
      <w:pPr>
        <w:spacing w:line="480" w:lineRule="auto"/>
        <w:ind w:firstLine="720"/>
        <w:jc w:val="center"/>
        <w:rPr>
          <w:rFonts w:ascii="Times New Roman" w:hAnsi="Times New Roman" w:cs="Times New Roman"/>
          <w:b/>
          <w:bCs/>
        </w:rPr>
      </w:pPr>
    </w:p>
    <w:p w14:paraId="0EB1B347" w14:textId="2AD282BB" w:rsidR="001B67E8" w:rsidRPr="00B975C1" w:rsidRDefault="00F97B11" w:rsidP="00B975C1">
      <w:pPr>
        <w:spacing w:line="480" w:lineRule="auto"/>
        <w:ind w:firstLine="720"/>
        <w:jc w:val="center"/>
        <w:rPr>
          <w:rFonts w:ascii="Times New Roman" w:hAnsi="Times New Roman" w:cs="Times New Roman"/>
          <w:b/>
          <w:bCs/>
        </w:rPr>
      </w:pPr>
      <w:r w:rsidRPr="00B975C1">
        <w:rPr>
          <w:rFonts w:ascii="Times New Roman" w:hAnsi="Times New Roman" w:cs="Times New Roman"/>
          <w:b/>
          <w:bCs/>
        </w:rPr>
        <w:t>Communication S</w:t>
      </w:r>
      <w:r w:rsidRPr="00B975C1">
        <w:rPr>
          <w:rFonts w:ascii="Times New Roman" w:hAnsi="Times New Roman" w:cs="Times New Roman"/>
          <w:b/>
          <w:bCs/>
        </w:rPr>
        <w:t>trategies</w:t>
      </w:r>
    </w:p>
    <w:p w14:paraId="5C34EB3F" w14:textId="6925D7E1" w:rsidR="001B67E8"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t xml:space="preserve">Several approaches can be upheld to enable and ease communication with exterior stakeholders. First, </w:t>
      </w:r>
      <w:r w:rsidR="00062F44" w:rsidRPr="00B975C1">
        <w:rPr>
          <w:rFonts w:ascii="Times New Roman" w:hAnsi="Times New Roman" w:cs="Times New Roman"/>
          <w:shd w:val="clear" w:color="auto" w:fill="FFFFFF"/>
        </w:rPr>
        <w:t xml:space="preserve">we should communicate with them by listening to what they say, by encouraging them to talk with other stakeholders, and by managing expectations. Additionally, we can encourage communication with stakeholders by working with them in everything we are doing (involving them) and by seeking to understand before we are understood by our shareholders, and lastly by identifying our stakeholders early so as to know how to deal with them. </w:t>
      </w:r>
      <w:r w:rsidRPr="00B975C1">
        <w:rPr>
          <w:rFonts w:ascii="Times New Roman" w:hAnsi="Times New Roman" w:cs="Times New Roman"/>
          <w:shd w:val="clear" w:color="auto" w:fill="FFFFFF"/>
        </w:rPr>
        <w:t xml:space="preserve">(Cho </w:t>
      </w:r>
      <w:r w:rsidRPr="00B975C1">
        <w:rPr>
          <w:rFonts w:ascii="Times New Roman" w:hAnsi="Times New Roman" w:cs="Times New Roman"/>
          <w:i/>
          <w:shd w:val="clear" w:color="auto" w:fill="FFFFFF"/>
        </w:rPr>
        <w:t xml:space="preserve">et al., </w:t>
      </w:r>
      <w:r w:rsidRPr="00B975C1">
        <w:rPr>
          <w:rFonts w:ascii="Times New Roman" w:hAnsi="Times New Roman" w:cs="Times New Roman"/>
          <w:shd w:val="clear" w:color="auto" w:fill="FFFFFF"/>
        </w:rPr>
        <w:t>2017).</w:t>
      </w:r>
    </w:p>
    <w:p w14:paraId="692CD9BE" w14:textId="77777777" w:rsidR="00B975C1" w:rsidRDefault="00B975C1" w:rsidP="00B975C1">
      <w:pPr>
        <w:spacing w:line="480" w:lineRule="auto"/>
        <w:ind w:firstLine="720"/>
        <w:jc w:val="center"/>
        <w:rPr>
          <w:rFonts w:ascii="Times New Roman" w:hAnsi="Times New Roman" w:cs="Times New Roman"/>
          <w:b/>
          <w:bCs/>
        </w:rPr>
      </w:pPr>
    </w:p>
    <w:p w14:paraId="308D2210" w14:textId="0E68E52E" w:rsidR="001B67E8" w:rsidRPr="00B975C1" w:rsidRDefault="00F97B11" w:rsidP="00B975C1">
      <w:pPr>
        <w:spacing w:line="480" w:lineRule="auto"/>
        <w:ind w:firstLine="720"/>
        <w:jc w:val="center"/>
        <w:rPr>
          <w:rFonts w:ascii="Times New Roman" w:hAnsi="Times New Roman" w:cs="Times New Roman"/>
          <w:b/>
          <w:bCs/>
        </w:rPr>
      </w:pPr>
      <w:r w:rsidRPr="00B975C1">
        <w:rPr>
          <w:rFonts w:ascii="Times New Roman" w:hAnsi="Times New Roman" w:cs="Times New Roman"/>
          <w:b/>
          <w:bCs/>
        </w:rPr>
        <w:t>Interprofessional Collaboration</w:t>
      </w:r>
    </w:p>
    <w:p w14:paraId="3E886F69" w14:textId="267A89DD" w:rsidR="0042660D"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lastRenderedPageBreak/>
        <w:t>Advanced Nurse Educator</w:t>
      </w:r>
      <w:r w:rsidR="00472EEA" w:rsidRPr="00B975C1">
        <w:rPr>
          <w:rFonts w:ascii="Times New Roman" w:hAnsi="Times New Roman" w:cs="Times New Roman"/>
          <w:shd w:val="clear" w:color="auto" w:fill="FFFFFF"/>
        </w:rPr>
        <w:t xml:space="preserve"> (ANE) enables the growth and expansion of interprofessional collaborative efforts by encouraging social interaction via small events; rewarding team wins, using team-building exercises, a thorough breakdown of office silos, having leaders who motivate a form of communication which is open as well as creativity and via the use of technology stages. </w:t>
      </w:r>
      <w:r w:rsidR="00A070C3" w:rsidRPr="00B975C1">
        <w:rPr>
          <w:rFonts w:ascii="Times New Roman" w:hAnsi="Times New Roman" w:cs="Times New Roman"/>
          <w:shd w:val="clear" w:color="auto" w:fill="FFFFFF"/>
        </w:rPr>
        <w:t xml:space="preserve">This is done with the help of multidisciplinary rounds which gives away </w:t>
      </w:r>
      <w:r w:rsidR="00062F44" w:rsidRPr="00B975C1">
        <w:rPr>
          <w:rFonts w:ascii="Times New Roman" w:hAnsi="Times New Roman" w:cs="Times New Roman"/>
          <w:shd w:val="clear" w:color="auto" w:fill="FFFFFF"/>
        </w:rPr>
        <w:t>improves</w:t>
      </w:r>
      <w:r w:rsidR="00A070C3" w:rsidRPr="00B975C1">
        <w:rPr>
          <w:rFonts w:ascii="Times New Roman" w:hAnsi="Times New Roman" w:cs="Times New Roman"/>
          <w:shd w:val="clear" w:color="auto" w:fill="FFFFFF"/>
        </w:rPr>
        <w:t xml:space="preserve"> communication between nurse educators and students. </w:t>
      </w:r>
      <w:r w:rsidR="00472EEA" w:rsidRPr="00B975C1">
        <w:rPr>
          <w:rFonts w:ascii="Times New Roman" w:hAnsi="Times New Roman" w:cs="Times New Roman"/>
          <w:shd w:val="clear" w:color="auto" w:fill="FFFFFF"/>
        </w:rPr>
        <w:t xml:space="preserve">Nevertheless, ANE aids in the advance of interprofessional joint efforts by integrating collaboration into daily tasks and projects. </w:t>
      </w:r>
      <w:r w:rsidR="00A070C3" w:rsidRPr="00B975C1">
        <w:rPr>
          <w:rFonts w:ascii="Times New Roman" w:hAnsi="Times New Roman" w:cs="Times New Roman"/>
          <w:shd w:val="clear" w:color="auto" w:fill="FFFFFF"/>
        </w:rPr>
        <w:t>Through this, students are encouraged to take advantage of asking anything they do not understand in class.  The importance of this is that it makes them get clarification on how to improve the nursing field. Interpersonal collaboration is enhanced</w:t>
      </w:r>
      <w:r w:rsidR="00472EEA" w:rsidRPr="00B975C1">
        <w:rPr>
          <w:rFonts w:ascii="Times New Roman" w:hAnsi="Times New Roman" w:cs="Times New Roman"/>
          <w:shd w:val="clear" w:color="auto" w:fill="FFFFFF"/>
        </w:rPr>
        <w:t xml:space="preserve"> by sharing knowledge, resources, and insights and finally utilizing technology in underpinning interprofessional collaboration strategies (Hall </w:t>
      </w:r>
      <w:r w:rsidR="00472EEA" w:rsidRPr="00B975C1">
        <w:rPr>
          <w:rFonts w:ascii="Times New Roman" w:hAnsi="Times New Roman" w:cs="Times New Roman"/>
          <w:i/>
          <w:shd w:val="clear" w:color="auto" w:fill="FFFFFF"/>
        </w:rPr>
        <w:t xml:space="preserve">et al., </w:t>
      </w:r>
      <w:r w:rsidR="00472EEA" w:rsidRPr="00B975C1">
        <w:rPr>
          <w:rFonts w:ascii="Times New Roman" w:hAnsi="Times New Roman" w:cs="Times New Roman"/>
          <w:shd w:val="clear" w:color="auto" w:fill="FFFFFF"/>
        </w:rPr>
        <w:t>2015).</w:t>
      </w:r>
      <w:r w:rsidR="00A070C3" w:rsidRPr="00B975C1">
        <w:rPr>
          <w:rFonts w:ascii="Times New Roman" w:hAnsi="Times New Roman" w:cs="Times New Roman"/>
          <w:shd w:val="clear" w:color="auto" w:fill="FFFFFF"/>
        </w:rPr>
        <w:t xml:space="preserve"> For instance, technology is used in distance learning between nurse educators and students while knowledge is shared through carrying out experiments in the laboratory as well as classwork. </w:t>
      </w:r>
    </w:p>
    <w:p w14:paraId="61E9C096" w14:textId="77777777" w:rsidR="00B975C1" w:rsidRDefault="00B975C1" w:rsidP="00B975C1">
      <w:pPr>
        <w:spacing w:line="480" w:lineRule="auto"/>
        <w:ind w:left="3600" w:firstLine="720"/>
        <w:jc w:val="both"/>
        <w:rPr>
          <w:rFonts w:ascii="Times New Roman" w:hAnsi="Times New Roman" w:cs="Times New Roman"/>
          <w:b/>
        </w:rPr>
      </w:pPr>
    </w:p>
    <w:p w14:paraId="5B05B91A" w14:textId="2A0D790D" w:rsidR="001B67E8" w:rsidRPr="00B975C1" w:rsidRDefault="00F97B11" w:rsidP="00B975C1">
      <w:pPr>
        <w:spacing w:line="480" w:lineRule="auto"/>
        <w:ind w:left="3600" w:firstLine="720"/>
        <w:jc w:val="both"/>
        <w:rPr>
          <w:rFonts w:ascii="Times New Roman" w:hAnsi="Times New Roman" w:cs="Times New Roman"/>
          <w:b/>
        </w:rPr>
      </w:pPr>
      <w:r w:rsidRPr="00B975C1">
        <w:rPr>
          <w:rFonts w:ascii="Times New Roman" w:hAnsi="Times New Roman" w:cs="Times New Roman"/>
          <w:b/>
        </w:rPr>
        <w:t>Challenge Summary</w:t>
      </w:r>
    </w:p>
    <w:p w14:paraId="4497D11E" w14:textId="42A3CC3C" w:rsidR="001B67E8"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t xml:space="preserve">The economic defy identified in the interview </w:t>
      </w:r>
      <w:r w:rsidR="009F3F11" w:rsidRPr="00B975C1">
        <w:rPr>
          <w:rFonts w:ascii="Times New Roman" w:hAnsi="Times New Roman" w:cs="Times New Roman"/>
          <w:shd w:val="clear" w:color="auto" w:fill="FFFFFF"/>
        </w:rPr>
        <w:t>can</w:t>
      </w:r>
      <w:r w:rsidRPr="00B975C1">
        <w:rPr>
          <w:rFonts w:ascii="Times New Roman" w:hAnsi="Times New Roman" w:cs="Times New Roman"/>
          <w:shd w:val="clear" w:color="auto" w:fill="FFFFFF"/>
        </w:rPr>
        <w:t xml:space="preserve"> impact academic nurse educators. For instance, </w:t>
      </w:r>
      <w:r w:rsidR="00610519" w:rsidRPr="00B975C1">
        <w:rPr>
          <w:rFonts w:ascii="Times New Roman" w:hAnsi="Times New Roman" w:cs="Times New Roman"/>
          <w:shd w:val="clear" w:color="auto" w:fill="FFFFFF"/>
        </w:rPr>
        <w:t xml:space="preserve">students face an economic challenge when joining higher education institutes. This is because they are from families that are not financially stable. As a result of this, most of the students fail to secure a chance to join some of the best nurse educator institutions yet most of them have met the requirements. Additionally, economic challenge is a thriving challenge that has been intensified in nurse educators who want to join private education. Normally, private education is a bit high compared to public one. Therefore, many nurse educators have been unable to secure </w:t>
      </w:r>
      <w:r w:rsidR="00610519" w:rsidRPr="00B975C1">
        <w:rPr>
          <w:rFonts w:ascii="Times New Roman" w:hAnsi="Times New Roman" w:cs="Times New Roman"/>
          <w:shd w:val="clear" w:color="auto" w:fill="FFFFFF"/>
        </w:rPr>
        <w:lastRenderedPageBreak/>
        <w:t xml:space="preserve">a chance for private education because of the poor economy that makes them unstable thus undermining their urge for private education which is considered to be the best. </w:t>
      </w:r>
    </w:p>
    <w:p w14:paraId="317219E8" w14:textId="77777777" w:rsidR="00B975C1" w:rsidRDefault="00B975C1" w:rsidP="00B975C1">
      <w:pPr>
        <w:spacing w:line="480" w:lineRule="auto"/>
        <w:ind w:firstLine="720"/>
        <w:jc w:val="center"/>
        <w:rPr>
          <w:rFonts w:ascii="Times New Roman" w:hAnsi="Times New Roman" w:cs="Times New Roman"/>
          <w:b/>
        </w:rPr>
      </w:pPr>
    </w:p>
    <w:p w14:paraId="6ABEAB16" w14:textId="5A98C2B2" w:rsidR="008820E2" w:rsidRPr="00B975C1" w:rsidRDefault="00F97B11" w:rsidP="00B975C1">
      <w:pPr>
        <w:spacing w:line="480" w:lineRule="auto"/>
        <w:ind w:firstLine="720"/>
        <w:jc w:val="center"/>
        <w:rPr>
          <w:rFonts w:ascii="Times New Roman" w:hAnsi="Times New Roman" w:cs="Times New Roman"/>
          <w:b/>
        </w:rPr>
      </w:pPr>
      <w:r w:rsidRPr="00B975C1">
        <w:rPr>
          <w:rFonts w:ascii="Times New Roman" w:hAnsi="Times New Roman" w:cs="Times New Roman"/>
          <w:b/>
        </w:rPr>
        <w:t>Impact of the Identified Challenge</w:t>
      </w:r>
    </w:p>
    <w:p w14:paraId="789C5519" w14:textId="6309D503" w:rsidR="00222A52" w:rsidRPr="00B975C1" w:rsidRDefault="00F97B11" w:rsidP="00B975C1">
      <w:pPr>
        <w:spacing w:line="480" w:lineRule="auto"/>
        <w:ind w:firstLine="720"/>
        <w:jc w:val="both"/>
        <w:rPr>
          <w:rFonts w:ascii="Times New Roman" w:eastAsia="Times New Roman" w:hAnsi="Times New Roman" w:cs="Times New Roman"/>
        </w:rPr>
      </w:pPr>
      <w:r w:rsidRPr="00B975C1">
        <w:rPr>
          <w:rFonts w:ascii="Times New Roman" w:eastAsia="Times New Roman" w:hAnsi="Times New Roman" w:cs="Times New Roman"/>
          <w:i/>
          <w:iCs/>
        </w:rPr>
        <w:t>"Education</w:t>
      </w:r>
      <w:r w:rsidR="00DA78F4" w:rsidRPr="00B975C1">
        <w:rPr>
          <w:rFonts w:ascii="Times New Roman" w:eastAsia="Times New Roman" w:hAnsi="Times New Roman" w:cs="Times New Roman"/>
          <w:i/>
          <w:iCs/>
        </w:rPr>
        <w:t xml:space="preserve"> is still most easily accessible to those with money and privilege, who can</w:t>
      </w:r>
      <w:r w:rsidR="00A8380B" w:rsidRPr="00B975C1">
        <w:rPr>
          <w:rFonts w:ascii="Times New Roman" w:eastAsia="Times New Roman" w:hAnsi="Times New Roman" w:cs="Times New Roman"/>
          <w:i/>
          <w:iCs/>
        </w:rPr>
        <w:t xml:space="preserve"> afford</w:t>
      </w:r>
      <w:r w:rsidR="00DA78F4" w:rsidRPr="00B975C1">
        <w:rPr>
          <w:rFonts w:ascii="Times New Roman" w:eastAsia="Times New Roman" w:hAnsi="Times New Roman" w:cs="Times New Roman"/>
          <w:i/>
          <w:iCs/>
        </w:rPr>
        <w:t xml:space="preserve"> not to work while studying, do not have to care for children or elderly family, and who have help paying for rent, groceries, medical</w:t>
      </w:r>
      <w:r w:rsidR="009F3F11" w:rsidRPr="00B975C1">
        <w:rPr>
          <w:rFonts w:ascii="Times New Roman" w:eastAsia="Times New Roman" w:hAnsi="Times New Roman" w:cs="Times New Roman"/>
          <w:i/>
          <w:iCs/>
        </w:rPr>
        <w:t xml:space="preserve">, </w:t>
      </w:r>
      <w:r w:rsidR="00DA78F4" w:rsidRPr="00B975C1">
        <w:rPr>
          <w:rFonts w:ascii="Times New Roman" w:eastAsia="Times New Roman" w:hAnsi="Times New Roman" w:cs="Times New Roman"/>
          <w:i/>
          <w:iCs/>
        </w:rPr>
        <w:t xml:space="preserve">etc. They have the best opportunities to be admitted, succeed, and pass the NCLEX. This is a barrier for educators who want to promote diversity in higher education, nursing, and healthcare in </w:t>
      </w:r>
      <w:r w:rsidR="00653D7D" w:rsidRPr="00B975C1">
        <w:rPr>
          <w:rFonts w:ascii="Times New Roman" w:eastAsia="Times New Roman" w:hAnsi="Times New Roman" w:cs="Times New Roman"/>
          <w:i/>
          <w:iCs/>
        </w:rPr>
        <w:t>general</w:t>
      </w:r>
      <w:r w:rsidRPr="00B975C1">
        <w:rPr>
          <w:rFonts w:ascii="Times New Roman" w:eastAsia="Times New Roman" w:hAnsi="Times New Roman" w:cs="Times New Roman"/>
          <w:i/>
          <w:iCs/>
        </w:rPr>
        <w:t>"</w:t>
      </w:r>
      <w:r w:rsidR="00653D7D" w:rsidRPr="00B975C1">
        <w:rPr>
          <w:rFonts w:ascii="Times New Roman" w:eastAsia="Times New Roman" w:hAnsi="Times New Roman" w:cs="Times New Roman"/>
          <w:i/>
          <w:iCs/>
          <w:shd w:val="clear" w:color="auto" w:fill="FFFFFF"/>
        </w:rPr>
        <w:t xml:space="preserve"> </w:t>
      </w:r>
      <w:r w:rsidR="00653D7D" w:rsidRPr="00B975C1">
        <w:rPr>
          <w:rFonts w:ascii="Times New Roman" w:eastAsia="Times New Roman" w:hAnsi="Times New Roman" w:cs="Times New Roman"/>
          <w:shd w:val="clear" w:color="auto" w:fill="FFFFFF"/>
        </w:rPr>
        <w:t>(</w:t>
      </w:r>
      <w:r w:rsidRPr="00B975C1">
        <w:rPr>
          <w:rFonts w:ascii="Times New Roman" w:eastAsia="Times New Roman" w:hAnsi="Times New Roman" w:cs="Times New Roman"/>
          <w:shd w:val="clear" w:color="auto" w:fill="FFFFFF"/>
        </w:rPr>
        <w:t xml:space="preserve">E. </w:t>
      </w:r>
      <w:r w:rsidRPr="00B975C1">
        <w:rPr>
          <w:rFonts w:ascii="Times New Roman" w:hAnsi="Times New Roman" w:cs="Times New Roman"/>
        </w:rPr>
        <w:t>Bregier</w:t>
      </w:r>
      <w:r w:rsidRPr="00B975C1">
        <w:rPr>
          <w:rFonts w:ascii="Times New Roman" w:eastAsia="Times New Roman" w:hAnsi="Times New Roman" w:cs="Times New Roman"/>
          <w:shd w:val="clear" w:color="auto" w:fill="FFFFFF"/>
        </w:rPr>
        <w:t>, personal communication, May 15, 2021).</w:t>
      </w:r>
    </w:p>
    <w:p w14:paraId="0C303A4E" w14:textId="7E3BB3F2" w:rsidR="00C0062C" w:rsidRPr="00B975C1" w:rsidRDefault="00F97B11" w:rsidP="00B975C1">
      <w:pPr>
        <w:spacing w:line="480" w:lineRule="auto"/>
        <w:ind w:firstLine="720"/>
        <w:jc w:val="both"/>
        <w:textAlignment w:val="baseline"/>
        <w:rPr>
          <w:rFonts w:ascii="Times New Roman" w:eastAsia="Times New Roman" w:hAnsi="Times New Roman" w:cs="Times New Roman"/>
        </w:rPr>
      </w:pPr>
      <w:r w:rsidRPr="00B975C1">
        <w:rPr>
          <w:rFonts w:ascii="Times New Roman" w:eastAsia="Times New Roman" w:hAnsi="Times New Roman" w:cs="Times New Roman"/>
        </w:rPr>
        <w:t>Economic challenge impacts the role of the academic educator in terms of technology. Currently, technology has been intensified in every sector. Unfortunately, the initial cost of getting the technology devices is higher. This has affected the role of acad</w:t>
      </w:r>
      <w:r w:rsidRPr="00B975C1">
        <w:rPr>
          <w:rFonts w:ascii="Times New Roman" w:eastAsia="Times New Roman" w:hAnsi="Times New Roman" w:cs="Times New Roman"/>
        </w:rPr>
        <w:t>emic educators because most of them are not in a position of getting all devices they need to make their work easier or more quality. Therefore, academic nurse educators have been left behind in terms of technology even though they are still making drastic</w:t>
      </w:r>
      <w:r w:rsidRPr="00B975C1">
        <w:rPr>
          <w:rFonts w:ascii="Times New Roman" w:eastAsia="Times New Roman" w:hAnsi="Times New Roman" w:cs="Times New Roman"/>
        </w:rPr>
        <w:t xml:space="preserve"> improvements. Resource scarcity is among the factors affecting the role of academic nurse educators that result from economic challenges. </w:t>
      </w:r>
      <w:r w:rsidR="0095653D" w:rsidRPr="00B975C1">
        <w:rPr>
          <w:rFonts w:ascii="Times New Roman" w:eastAsia="Times New Roman" w:hAnsi="Times New Roman" w:cs="Times New Roman"/>
        </w:rPr>
        <w:t xml:space="preserve">This has been caused by the poor economy of the country which has led to the allocation of low resources to the education sector which cannot manage to acquire all required resources to every academic nurse educator thus impacting their role negatively. </w:t>
      </w:r>
    </w:p>
    <w:p w14:paraId="437C1312" w14:textId="77777777" w:rsidR="00B975C1" w:rsidRDefault="00B975C1" w:rsidP="00B975C1">
      <w:pPr>
        <w:spacing w:line="480" w:lineRule="auto"/>
        <w:ind w:firstLine="720"/>
        <w:jc w:val="center"/>
        <w:textAlignment w:val="baseline"/>
        <w:rPr>
          <w:rFonts w:ascii="Times New Roman" w:eastAsia="Times New Roman" w:hAnsi="Times New Roman" w:cs="Times New Roman"/>
          <w:b/>
        </w:rPr>
      </w:pPr>
    </w:p>
    <w:p w14:paraId="441E4BA7" w14:textId="0314793F" w:rsidR="00D62586" w:rsidRPr="00B975C1" w:rsidRDefault="00F97B11" w:rsidP="00B975C1">
      <w:pPr>
        <w:spacing w:line="480" w:lineRule="auto"/>
        <w:ind w:firstLine="720"/>
        <w:jc w:val="center"/>
        <w:textAlignment w:val="baseline"/>
        <w:rPr>
          <w:rFonts w:ascii="Times New Roman" w:eastAsia="Times New Roman" w:hAnsi="Times New Roman" w:cs="Times New Roman"/>
          <w:b/>
        </w:rPr>
      </w:pPr>
      <w:r w:rsidRPr="00B975C1">
        <w:rPr>
          <w:rFonts w:ascii="Times New Roman" w:eastAsia="Times New Roman" w:hAnsi="Times New Roman" w:cs="Times New Roman"/>
          <w:b/>
        </w:rPr>
        <w:t>Supporting Articles</w:t>
      </w:r>
    </w:p>
    <w:p w14:paraId="2FCC3050" w14:textId="289AF7D3" w:rsidR="00792D57" w:rsidRPr="00B975C1" w:rsidRDefault="00F97B11" w:rsidP="00B975C1">
      <w:pPr>
        <w:spacing w:line="480" w:lineRule="auto"/>
        <w:ind w:firstLine="720"/>
        <w:jc w:val="both"/>
        <w:textAlignment w:val="baseline"/>
        <w:rPr>
          <w:rFonts w:ascii="Times New Roman" w:hAnsi="Times New Roman" w:cs="Times New Roman"/>
          <w:iCs/>
          <w:shd w:val="clear" w:color="auto" w:fill="FFFFFF"/>
        </w:rPr>
      </w:pPr>
      <w:r w:rsidRPr="00B975C1">
        <w:rPr>
          <w:rFonts w:ascii="Times New Roman" w:eastAsia="Times New Roman" w:hAnsi="Times New Roman" w:cs="Times New Roman"/>
        </w:rPr>
        <w:lastRenderedPageBreak/>
        <w:t>The</w:t>
      </w:r>
      <w:r w:rsidR="009F3F11" w:rsidRPr="00B975C1">
        <w:rPr>
          <w:rFonts w:ascii="Times New Roman" w:eastAsia="Times New Roman" w:hAnsi="Times New Roman" w:cs="Times New Roman"/>
        </w:rPr>
        <w:t xml:space="preserve"> </w:t>
      </w:r>
      <w:r w:rsidR="00F07908" w:rsidRPr="00B975C1">
        <w:rPr>
          <w:rFonts w:ascii="Times New Roman" w:eastAsia="Times New Roman" w:hAnsi="Times New Roman" w:cs="Times New Roman"/>
        </w:rPr>
        <w:t>article</w:t>
      </w:r>
      <w:r w:rsidR="00472EEA" w:rsidRPr="00B975C1">
        <w:rPr>
          <w:rFonts w:ascii="Times New Roman" w:eastAsia="Times New Roman" w:hAnsi="Times New Roman" w:cs="Times New Roman"/>
        </w:rPr>
        <w:t xml:space="preserve"> </w:t>
      </w:r>
      <w:r w:rsidR="00D91138" w:rsidRPr="00B975C1">
        <w:rPr>
          <w:rFonts w:ascii="Times New Roman" w:eastAsia="Times New Roman" w:hAnsi="Times New Roman" w:cs="Times New Roman"/>
        </w:rPr>
        <w:t>‘’</w:t>
      </w:r>
      <w:r w:rsidR="00D91138" w:rsidRPr="00B975C1">
        <w:rPr>
          <w:rFonts w:ascii="Times New Roman" w:hAnsi="Times New Roman" w:cs="Times New Roman"/>
          <w:i/>
          <w:iCs/>
          <w:shd w:val="clear" w:color="auto" w:fill="FFFFFF"/>
        </w:rPr>
        <w:t xml:space="preserve">Higher learning, greater good: The private and social benefits of higher education’’ </w:t>
      </w:r>
      <w:r w:rsidR="00D91138" w:rsidRPr="00B975C1">
        <w:rPr>
          <w:rFonts w:ascii="Times New Roman" w:hAnsi="Times New Roman" w:cs="Times New Roman"/>
          <w:iCs/>
          <w:shd w:val="clear" w:color="auto" w:fill="FFFFFF"/>
        </w:rPr>
        <w:t xml:space="preserve">support the identified challenge (economic challenge) in many ways. For example, the author makes his work effective by addressing the challenges that face higher education policy. The same challenges facing high education policy in terms of economic challenges are the same challenges associated with an economic challenge in nurse educator education. Economic challenges are posed in higher education policy by the lack of adequate capital to support the implementation of the policy. Similarly, </w:t>
      </w:r>
      <w:r w:rsidR="00AF3479" w:rsidRPr="00B975C1">
        <w:rPr>
          <w:rFonts w:ascii="Times New Roman" w:hAnsi="Times New Roman" w:cs="Times New Roman"/>
          <w:iCs/>
          <w:shd w:val="clear" w:color="auto" w:fill="FFFFFF"/>
        </w:rPr>
        <w:t>the same way the economic challenge impacts nurse educator education and work because there are adequate resources to manage their studies in higher education or to get private education</w:t>
      </w:r>
      <w:r w:rsidR="00593F23">
        <w:rPr>
          <w:rFonts w:ascii="Times New Roman" w:hAnsi="Times New Roman" w:cs="Times New Roman"/>
          <w:iCs/>
          <w:shd w:val="clear" w:color="auto" w:fill="FFFFFF"/>
        </w:rPr>
        <w:t xml:space="preserve"> (</w:t>
      </w:r>
      <w:r w:rsidR="00784E7A">
        <w:rPr>
          <w:rFonts w:ascii="Times New Roman" w:hAnsi="Times New Roman" w:cs="Times New Roman"/>
          <w:shd w:val="clear" w:color="auto" w:fill="FFFFFF"/>
        </w:rPr>
        <w:t xml:space="preserve">Altbach </w:t>
      </w:r>
      <w:r w:rsidR="00784E7A">
        <w:rPr>
          <w:rFonts w:ascii="Times New Roman" w:hAnsi="Times New Roman" w:cs="Times New Roman"/>
          <w:i/>
          <w:shd w:val="clear" w:color="auto" w:fill="FFFFFF"/>
        </w:rPr>
        <w:t>et al</w:t>
      </w:r>
      <w:r w:rsidR="00593F23">
        <w:rPr>
          <w:rFonts w:ascii="Times New Roman" w:hAnsi="Times New Roman" w:cs="Times New Roman"/>
          <w:i/>
          <w:shd w:val="clear" w:color="auto" w:fill="FFFFFF"/>
        </w:rPr>
        <w:t xml:space="preserve">, </w:t>
      </w:r>
      <w:r w:rsidR="00784E7A" w:rsidRPr="00B975C1">
        <w:rPr>
          <w:rFonts w:ascii="Times New Roman" w:hAnsi="Times New Roman" w:cs="Times New Roman"/>
          <w:shd w:val="clear" w:color="auto" w:fill="FFFFFF"/>
        </w:rPr>
        <w:t>2011). </w:t>
      </w:r>
    </w:p>
    <w:p w14:paraId="06B2E97C" w14:textId="0A1953CF" w:rsidR="00AF3479" w:rsidRPr="00B975C1" w:rsidRDefault="00F97B11" w:rsidP="00B975C1">
      <w:pPr>
        <w:spacing w:line="480" w:lineRule="auto"/>
        <w:ind w:firstLine="720"/>
        <w:jc w:val="both"/>
        <w:textAlignment w:val="baseline"/>
        <w:rPr>
          <w:rFonts w:ascii="Times New Roman" w:hAnsi="Times New Roman" w:cs="Times New Roman"/>
          <w:shd w:val="clear" w:color="auto" w:fill="FFFFFF"/>
        </w:rPr>
      </w:pPr>
      <w:r w:rsidRPr="00B975C1">
        <w:rPr>
          <w:rFonts w:ascii="Times New Roman" w:hAnsi="Times New Roman" w:cs="Times New Roman"/>
          <w:iCs/>
          <w:shd w:val="clear" w:color="auto" w:fill="FFFFFF"/>
        </w:rPr>
        <w:t>The authors of the article ‘’</w:t>
      </w:r>
      <w:r w:rsidRPr="00B975C1">
        <w:rPr>
          <w:rFonts w:ascii="Times New Roman" w:hAnsi="Times New Roman" w:cs="Times New Roman"/>
          <w:i/>
          <w:iCs/>
          <w:shd w:val="clear" w:color="auto" w:fill="FFFFFF"/>
        </w:rPr>
        <w:t xml:space="preserve">Economic challenges in higher </w:t>
      </w:r>
      <w:r w:rsidRPr="00B975C1">
        <w:rPr>
          <w:rFonts w:ascii="Times New Roman" w:hAnsi="Times New Roman" w:cs="Times New Roman"/>
          <w:i/>
          <w:iCs/>
          <w:shd w:val="clear" w:color="auto" w:fill="FFFFFF"/>
        </w:rPr>
        <w:t>education</w:t>
      </w:r>
      <w:r w:rsidRPr="00B975C1">
        <w:rPr>
          <w:rFonts w:ascii="Times New Roman" w:hAnsi="Times New Roman" w:cs="Times New Roman"/>
          <w:shd w:val="clear" w:color="auto" w:fill="FFFFFF"/>
        </w:rPr>
        <w:t>. University of Chicago Press'' makes a presentable and recommendable work by addressing cost inflation as well as cost and enrollment. In their article, there are many ways in which cost and productivity have been affected in the United States of</w:t>
      </w:r>
      <w:r w:rsidRPr="00B975C1">
        <w:rPr>
          <w:rFonts w:ascii="Times New Roman" w:hAnsi="Times New Roman" w:cs="Times New Roman"/>
          <w:shd w:val="clear" w:color="auto" w:fill="FFFFFF"/>
        </w:rPr>
        <w:t xml:space="preserve"> America in the education sector</w:t>
      </w:r>
      <w:r w:rsidR="006B6D74" w:rsidRPr="00B975C1">
        <w:rPr>
          <w:rFonts w:ascii="Times New Roman" w:hAnsi="Times New Roman" w:cs="Times New Roman"/>
          <w:shd w:val="clear" w:color="auto" w:fill="FFFFFF"/>
        </w:rPr>
        <w:t>, which makes the article support the economic challenge identified in the interview</w:t>
      </w:r>
      <w:r w:rsidRPr="00B975C1">
        <w:rPr>
          <w:rFonts w:ascii="Times New Roman" w:hAnsi="Times New Roman" w:cs="Times New Roman"/>
          <w:shd w:val="clear" w:color="auto" w:fill="FFFFFF"/>
        </w:rPr>
        <w:t xml:space="preserve">. For example, inflation has destroyed the </w:t>
      </w:r>
      <w:r w:rsidR="006B6D74" w:rsidRPr="00B975C1">
        <w:rPr>
          <w:rFonts w:ascii="Times New Roman" w:hAnsi="Times New Roman" w:cs="Times New Roman"/>
          <w:shd w:val="clear" w:color="auto" w:fill="FFFFFF"/>
        </w:rPr>
        <w:t>economy</w:t>
      </w:r>
      <w:r w:rsidRPr="00B975C1">
        <w:rPr>
          <w:rFonts w:ascii="Times New Roman" w:hAnsi="Times New Roman" w:cs="Times New Roman"/>
          <w:shd w:val="clear" w:color="auto" w:fill="FFFFFF"/>
        </w:rPr>
        <w:t xml:space="preserve"> of the country something which has drastically affected the cost of education. In connection to the economic challenges identified in the interview, an increase in cost has increased the amount needed for one to become a nurse educator. Despite the fact t</w:t>
      </w:r>
      <w:r w:rsidRPr="00B975C1">
        <w:rPr>
          <w:rFonts w:ascii="Times New Roman" w:hAnsi="Times New Roman" w:cs="Times New Roman"/>
          <w:shd w:val="clear" w:color="auto" w:fill="FFFFFF"/>
        </w:rPr>
        <w:t xml:space="preserve">hat there are several requirements that one has to meet so as to be recognized as a nurse educator, economic challenge in terms of increased policy has laid down a barrier to the profession. People have been shunting away from the career because they have </w:t>
      </w:r>
      <w:r w:rsidRPr="00B975C1">
        <w:rPr>
          <w:rFonts w:ascii="Times New Roman" w:hAnsi="Times New Roman" w:cs="Times New Roman"/>
          <w:shd w:val="clear" w:color="auto" w:fill="FFFFFF"/>
        </w:rPr>
        <w:t xml:space="preserve">to invest a huge amount of money so as to </w:t>
      </w:r>
      <w:r w:rsidR="006B6D74" w:rsidRPr="00B975C1">
        <w:rPr>
          <w:rFonts w:ascii="Times New Roman" w:hAnsi="Times New Roman" w:cs="Times New Roman"/>
          <w:shd w:val="clear" w:color="auto" w:fill="FFFFFF"/>
        </w:rPr>
        <w:t xml:space="preserve">become a nurse educator thus bringing down the number of enrolments in the profession, which is dangerous. </w:t>
      </w:r>
      <w:r w:rsidR="00784E7A">
        <w:rPr>
          <w:rFonts w:ascii="Times New Roman" w:hAnsi="Times New Roman" w:cs="Times New Roman"/>
          <w:shd w:val="clear" w:color="auto" w:fill="FFFFFF"/>
        </w:rPr>
        <w:t xml:space="preserve">Clotfelter </w:t>
      </w:r>
      <w:r w:rsidR="00784E7A">
        <w:rPr>
          <w:rFonts w:ascii="Times New Roman" w:hAnsi="Times New Roman" w:cs="Times New Roman"/>
          <w:i/>
          <w:shd w:val="clear" w:color="auto" w:fill="FFFFFF"/>
        </w:rPr>
        <w:t xml:space="preserve">et al, </w:t>
      </w:r>
      <w:r w:rsidR="00784E7A" w:rsidRPr="00B975C1">
        <w:rPr>
          <w:rFonts w:ascii="Times New Roman" w:hAnsi="Times New Roman" w:cs="Times New Roman"/>
          <w:shd w:val="clear" w:color="auto" w:fill="FFFFFF"/>
        </w:rPr>
        <w:t>2008). </w:t>
      </w:r>
    </w:p>
    <w:p w14:paraId="11C0FAC7" w14:textId="061E4FEB" w:rsidR="00653D7D" w:rsidRPr="00B975C1" w:rsidRDefault="00F97B11" w:rsidP="00784E7A">
      <w:pPr>
        <w:spacing w:line="480" w:lineRule="auto"/>
        <w:ind w:firstLine="720"/>
        <w:jc w:val="both"/>
        <w:textAlignment w:val="baseline"/>
        <w:rPr>
          <w:rFonts w:ascii="Times New Roman" w:eastAsia="Times New Roman" w:hAnsi="Times New Roman" w:cs="Times New Roman"/>
        </w:rPr>
      </w:pPr>
      <w:r w:rsidRPr="00B975C1">
        <w:rPr>
          <w:rFonts w:ascii="Times New Roman" w:hAnsi="Times New Roman" w:cs="Times New Roman"/>
          <w:shd w:val="clear" w:color="auto" w:fill="FFFFFF"/>
        </w:rPr>
        <w:lastRenderedPageBreak/>
        <w:t>The article ‘’new challenges for higher education: Global and Asia-Pacific perspe</w:t>
      </w:r>
      <w:r w:rsidRPr="00B975C1">
        <w:rPr>
          <w:rFonts w:ascii="Times New Roman" w:hAnsi="Times New Roman" w:cs="Times New Roman"/>
          <w:shd w:val="clear" w:color="auto" w:fill="FFFFFF"/>
        </w:rPr>
        <w:t>ctives. </w:t>
      </w:r>
      <w:r w:rsidRPr="00B975C1">
        <w:rPr>
          <w:rFonts w:ascii="Times New Roman" w:hAnsi="Times New Roman" w:cs="Times New Roman"/>
          <w:i/>
          <w:iCs/>
          <w:shd w:val="clear" w:color="auto" w:fill="FFFFFF"/>
        </w:rPr>
        <w:t>Asia Pacific Education Review’’</w:t>
      </w:r>
      <w:r w:rsidRPr="00B975C1">
        <w:rPr>
          <w:rFonts w:ascii="Times New Roman" w:hAnsi="Times New Roman" w:cs="Times New Roman"/>
          <w:iCs/>
          <w:shd w:val="clear" w:color="auto" w:fill="FFFFFF"/>
        </w:rPr>
        <w:t xml:space="preserve"> gives a couple of challenges that face higher education challenge. There are challenges such as </w:t>
      </w:r>
      <w:r w:rsidRPr="00B975C1">
        <w:rPr>
          <w:rFonts w:ascii="Times New Roman" w:hAnsi="Times New Roman" w:cs="Times New Roman"/>
          <w:shd w:val="clear" w:color="auto" w:fill="FCFCFC"/>
        </w:rPr>
        <w:t>Curriculum, governance systems, external relationships, governance systems as well as financing. Among the challenges, f</w:t>
      </w:r>
      <w:r w:rsidRPr="00B975C1">
        <w:rPr>
          <w:rFonts w:ascii="Times New Roman" w:hAnsi="Times New Roman" w:cs="Times New Roman"/>
          <w:shd w:val="clear" w:color="auto" w:fill="FCFCFC"/>
        </w:rPr>
        <w:t>inancing is given more weight in various perspectives something which makes the article support the economic challenge identified in the</w:t>
      </w:r>
      <w:r w:rsidR="00BD2AF2" w:rsidRPr="00B975C1">
        <w:rPr>
          <w:rFonts w:ascii="Times New Roman" w:hAnsi="Times New Roman" w:cs="Times New Roman"/>
          <w:shd w:val="clear" w:color="auto" w:fill="FCFCFC"/>
        </w:rPr>
        <w:t xml:space="preserve"> interview. Embarking on the article, </w:t>
      </w:r>
      <w:r w:rsidRPr="00B975C1">
        <w:rPr>
          <w:rFonts w:ascii="Times New Roman" w:hAnsi="Times New Roman" w:cs="Times New Roman"/>
          <w:shd w:val="clear" w:color="auto" w:fill="FCFCFC"/>
        </w:rPr>
        <w:t xml:space="preserve">higher education has been a </w:t>
      </w:r>
      <w:r w:rsidR="00BD2AF2" w:rsidRPr="00B975C1">
        <w:rPr>
          <w:rFonts w:ascii="Times New Roman" w:hAnsi="Times New Roman" w:cs="Times New Roman"/>
          <w:shd w:val="clear" w:color="auto" w:fill="FCFCFC"/>
        </w:rPr>
        <w:t xml:space="preserve">challenging thing for several to secure. This is because some students are from families with poor financial status. Their economic status denies them a chance to participate in higher education, something which has left so many capable students helpless. Therefore, the article supports the economic challenge identified in the interview because it gives more weight to the challenge </w:t>
      </w:r>
      <w:r w:rsidR="00784E7A">
        <w:rPr>
          <w:rFonts w:ascii="Times New Roman" w:hAnsi="Times New Roman" w:cs="Times New Roman"/>
          <w:shd w:val="clear" w:color="auto" w:fill="FCFCFC"/>
        </w:rPr>
        <w:t>in terms of financing (</w:t>
      </w:r>
      <w:r w:rsidR="00784E7A">
        <w:rPr>
          <w:rFonts w:ascii="Times New Roman" w:hAnsi="Times New Roman" w:cs="Times New Roman"/>
          <w:shd w:val="clear" w:color="auto" w:fill="FFFFFF"/>
        </w:rPr>
        <w:t xml:space="preserve">Shin and Harman, </w:t>
      </w:r>
      <w:r w:rsidR="00784E7A" w:rsidRPr="00B975C1">
        <w:rPr>
          <w:rFonts w:ascii="Times New Roman" w:hAnsi="Times New Roman" w:cs="Times New Roman"/>
          <w:shd w:val="clear" w:color="auto" w:fill="FFFFFF"/>
        </w:rPr>
        <w:t>2009).</w:t>
      </w:r>
    </w:p>
    <w:p w14:paraId="35646F4A" w14:textId="77777777" w:rsidR="00B975C1" w:rsidRDefault="00B975C1" w:rsidP="00B975C1">
      <w:pPr>
        <w:spacing w:line="480" w:lineRule="auto"/>
        <w:ind w:left="2880" w:firstLine="720"/>
        <w:jc w:val="both"/>
        <w:textAlignment w:val="baseline"/>
        <w:rPr>
          <w:rFonts w:ascii="Times New Roman" w:hAnsi="Times New Roman" w:cs="Times New Roman"/>
          <w:b/>
        </w:rPr>
      </w:pPr>
    </w:p>
    <w:p w14:paraId="6A563495" w14:textId="77E55E6D" w:rsidR="001D0121" w:rsidRPr="00B975C1" w:rsidRDefault="00F97B11" w:rsidP="00B975C1">
      <w:pPr>
        <w:spacing w:line="480" w:lineRule="auto"/>
        <w:ind w:left="2880" w:firstLine="720"/>
        <w:jc w:val="both"/>
        <w:textAlignment w:val="baseline"/>
        <w:rPr>
          <w:rFonts w:ascii="Times New Roman" w:hAnsi="Times New Roman" w:cs="Times New Roman"/>
          <w:b/>
        </w:rPr>
      </w:pPr>
      <w:r w:rsidRPr="00B975C1">
        <w:rPr>
          <w:rFonts w:ascii="Times New Roman" w:hAnsi="Times New Roman" w:cs="Times New Roman"/>
          <w:b/>
        </w:rPr>
        <w:t>Opportunities and Barriers</w:t>
      </w:r>
    </w:p>
    <w:p w14:paraId="1969295B" w14:textId="082C308B" w:rsidR="008820E2" w:rsidRPr="00B975C1" w:rsidRDefault="008820E2" w:rsidP="00B975C1">
      <w:pPr>
        <w:spacing w:line="480" w:lineRule="auto"/>
        <w:ind w:firstLine="720"/>
        <w:jc w:val="both"/>
        <w:textAlignment w:val="baseline"/>
        <w:rPr>
          <w:rFonts w:ascii="Times New Roman" w:eastAsia="Times New Roman" w:hAnsi="Times New Roman" w:cs="Times New Roman"/>
          <w:bdr w:val="none" w:sz="0" w:space="0" w:color="auto" w:frame="1"/>
        </w:rPr>
      </w:pPr>
    </w:p>
    <w:p w14:paraId="728067A4" w14:textId="2FD83730" w:rsidR="001D0121"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t xml:space="preserve">Economic challenge barriers and opportunities can be addressed by implementing several strategies. For instance, one can decide to change the </w:t>
      </w:r>
      <w:r w:rsidR="00AA4D57" w:rsidRPr="00B975C1">
        <w:rPr>
          <w:rFonts w:ascii="Times New Roman" w:hAnsi="Times New Roman" w:cs="Times New Roman"/>
          <w:shd w:val="clear" w:color="auto" w:fill="FFFFFF"/>
        </w:rPr>
        <w:t>economic concepts that are used by the academic nursing education system so as to improve on that. Still, it is good and recommendable for one to determine the contextual factors that are related to academic nurse educators. Economic challenges opportunities can be met through several analyses. One can manage the available opportunities by knowing the market equilibrium, the nursing working, and the demand factors of academic nurse educators. (</w:t>
      </w:r>
      <w:r w:rsidRPr="00B975C1">
        <w:rPr>
          <w:rFonts w:ascii="Times New Roman" w:hAnsi="Times New Roman" w:cs="Times New Roman"/>
          <w:shd w:val="clear" w:color="auto" w:fill="FFFFFF"/>
        </w:rPr>
        <w:t xml:space="preserve">Wamsler </w:t>
      </w:r>
      <w:r w:rsidRPr="00B975C1">
        <w:rPr>
          <w:rFonts w:ascii="Times New Roman" w:hAnsi="Times New Roman" w:cs="Times New Roman"/>
          <w:i/>
          <w:shd w:val="clear" w:color="auto" w:fill="FFFFFF"/>
        </w:rPr>
        <w:t xml:space="preserve">et al., </w:t>
      </w:r>
      <w:r w:rsidRPr="00B975C1">
        <w:rPr>
          <w:rFonts w:ascii="Times New Roman" w:hAnsi="Times New Roman" w:cs="Times New Roman"/>
          <w:shd w:val="clear" w:color="auto" w:fill="FFFFFF"/>
        </w:rPr>
        <w:t>2014).</w:t>
      </w:r>
    </w:p>
    <w:p w14:paraId="6459261F" w14:textId="77777777" w:rsidR="00B975C1" w:rsidRDefault="00B975C1" w:rsidP="00B975C1">
      <w:pPr>
        <w:spacing w:line="480" w:lineRule="auto"/>
        <w:ind w:left="2160" w:firstLine="720"/>
        <w:jc w:val="both"/>
        <w:rPr>
          <w:rFonts w:ascii="Times New Roman" w:hAnsi="Times New Roman" w:cs="Times New Roman"/>
          <w:b/>
          <w:bCs/>
        </w:rPr>
      </w:pPr>
    </w:p>
    <w:p w14:paraId="65A4887B" w14:textId="6824BC50" w:rsidR="001D0121" w:rsidRPr="00B975C1" w:rsidRDefault="00F97B11" w:rsidP="00B975C1">
      <w:pPr>
        <w:spacing w:line="480" w:lineRule="auto"/>
        <w:ind w:left="2160" w:firstLine="720"/>
        <w:jc w:val="both"/>
        <w:rPr>
          <w:rFonts w:ascii="Times New Roman" w:hAnsi="Times New Roman" w:cs="Times New Roman"/>
          <w:b/>
          <w:bCs/>
        </w:rPr>
      </w:pPr>
      <w:r w:rsidRPr="00B975C1">
        <w:rPr>
          <w:rFonts w:ascii="Times New Roman" w:hAnsi="Times New Roman" w:cs="Times New Roman"/>
          <w:b/>
          <w:bCs/>
        </w:rPr>
        <w:t>Teaching, Scholarship, and Service</w:t>
      </w:r>
    </w:p>
    <w:p w14:paraId="78DDCBEE" w14:textId="6F3D1880" w:rsidR="001D0121"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lastRenderedPageBreak/>
        <w:t xml:space="preserve">As I transit to the ANE function, I will integrate teaching, service, and scholarship by </w:t>
      </w:r>
      <w:r w:rsidR="00AA4D57" w:rsidRPr="00B975C1">
        <w:rPr>
          <w:rFonts w:ascii="Times New Roman" w:hAnsi="Times New Roman" w:cs="Times New Roman"/>
          <w:shd w:val="clear" w:color="auto" w:fill="FFFFFF"/>
        </w:rPr>
        <w:t xml:space="preserve">promoting cooperative learning as an academic nurse educator and through inquiry-based instruction. Moreover, I can integrate service, teaching as well as scholarship by visualizing, whereby I will bring </w:t>
      </w:r>
      <w:r w:rsidR="008E1A96" w:rsidRPr="00B975C1">
        <w:rPr>
          <w:rFonts w:ascii="Times New Roman" w:hAnsi="Times New Roman" w:cs="Times New Roman"/>
          <w:shd w:val="clear" w:color="auto" w:fill="FFFFFF"/>
        </w:rPr>
        <w:t xml:space="preserve">several academic concepts to life with practical and visual learning experiences and helping students to how to apply their schooling in real-world so that they be open-minded in everything they engage in while in school and after school. Moreover, I will emphasize the importance of technology in teaching, management of behaviors as well as professional development.  </w:t>
      </w:r>
    </w:p>
    <w:p w14:paraId="10FA0FF9" w14:textId="77777777" w:rsidR="00B975C1" w:rsidRDefault="00B975C1" w:rsidP="00B975C1">
      <w:pPr>
        <w:spacing w:line="480" w:lineRule="auto"/>
        <w:ind w:firstLine="720"/>
        <w:jc w:val="center"/>
        <w:rPr>
          <w:rFonts w:ascii="Times New Roman" w:hAnsi="Times New Roman" w:cs="Times New Roman"/>
          <w:b/>
          <w:bCs/>
        </w:rPr>
      </w:pPr>
    </w:p>
    <w:p w14:paraId="710ABD4E" w14:textId="09BF750C" w:rsidR="001D0121" w:rsidRPr="00B975C1" w:rsidRDefault="00F97B11" w:rsidP="00B975C1">
      <w:pPr>
        <w:spacing w:line="480" w:lineRule="auto"/>
        <w:ind w:firstLine="720"/>
        <w:jc w:val="center"/>
        <w:rPr>
          <w:rFonts w:ascii="Times New Roman" w:hAnsi="Times New Roman" w:cs="Times New Roman"/>
          <w:b/>
          <w:bCs/>
        </w:rPr>
      </w:pPr>
      <w:r w:rsidRPr="00B975C1">
        <w:rPr>
          <w:rFonts w:ascii="Times New Roman" w:hAnsi="Times New Roman" w:cs="Times New Roman"/>
          <w:b/>
          <w:bCs/>
        </w:rPr>
        <w:t>Ethics, Values and Cultural Norms</w:t>
      </w:r>
    </w:p>
    <w:p w14:paraId="65E6A538" w14:textId="4F06078C" w:rsidR="00F16F67"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t>I will abide by the ethics, cultural norms, and values of nursing education first by presenting myself with human integrity in every condition or situation, regardless of the status. Secondly, as an individual, I can practice being honest both to the emplo</w:t>
      </w:r>
      <w:r w:rsidRPr="00B975C1">
        <w:rPr>
          <w:rFonts w:ascii="Times New Roman" w:hAnsi="Times New Roman" w:cs="Times New Roman"/>
          <w:shd w:val="clear" w:color="auto" w:fill="FFFFFF"/>
        </w:rPr>
        <w:t xml:space="preserve">yees, students, and everyone I come across in my line of duty. Furthermore, I can observe the values, cultural norms, and ethics of nursing education by showing respect to the global community because they </w:t>
      </w:r>
      <w:r w:rsidR="00E65003" w:rsidRPr="00B975C1">
        <w:rPr>
          <w:rFonts w:ascii="Times New Roman" w:hAnsi="Times New Roman" w:cs="Times New Roman"/>
          <w:shd w:val="clear" w:color="auto" w:fill="FFFFFF"/>
        </w:rPr>
        <w:t>reflect the spiritual and</w:t>
      </w:r>
      <w:r w:rsidRPr="00B975C1">
        <w:rPr>
          <w:rFonts w:ascii="Times New Roman" w:hAnsi="Times New Roman" w:cs="Times New Roman"/>
          <w:shd w:val="clear" w:color="auto" w:fill="FFFFFF"/>
        </w:rPr>
        <w:t xml:space="preserve"> human approach in the ro</w:t>
      </w:r>
      <w:r w:rsidRPr="00B975C1">
        <w:rPr>
          <w:rFonts w:ascii="Times New Roman" w:hAnsi="Times New Roman" w:cs="Times New Roman"/>
          <w:shd w:val="clear" w:color="auto" w:fill="FFFFFF"/>
        </w:rPr>
        <w:t xml:space="preserve">le of an ANE. </w:t>
      </w:r>
    </w:p>
    <w:p w14:paraId="206934F8" w14:textId="77777777" w:rsidR="00B975C1" w:rsidRDefault="00B975C1" w:rsidP="00B975C1">
      <w:pPr>
        <w:spacing w:line="480" w:lineRule="auto"/>
        <w:ind w:firstLine="720"/>
        <w:jc w:val="center"/>
        <w:rPr>
          <w:rFonts w:ascii="Times New Roman" w:hAnsi="Times New Roman" w:cs="Times New Roman"/>
          <w:b/>
        </w:rPr>
      </w:pPr>
    </w:p>
    <w:p w14:paraId="632BE5B7" w14:textId="14E4965D" w:rsidR="001D0121" w:rsidRPr="00B975C1" w:rsidRDefault="00F97B11" w:rsidP="00B975C1">
      <w:pPr>
        <w:spacing w:line="480" w:lineRule="auto"/>
        <w:ind w:firstLine="720"/>
        <w:jc w:val="center"/>
        <w:rPr>
          <w:rFonts w:ascii="Times New Roman" w:hAnsi="Times New Roman" w:cs="Times New Roman"/>
          <w:b/>
        </w:rPr>
      </w:pPr>
      <w:r w:rsidRPr="00B975C1">
        <w:rPr>
          <w:rFonts w:ascii="Times New Roman" w:hAnsi="Times New Roman" w:cs="Times New Roman"/>
          <w:b/>
        </w:rPr>
        <w:t>Academic Environment Type</w:t>
      </w:r>
    </w:p>
    <w:p w14:paraId="19D27ABB" w14:textId="190A8FD7" w:rsidR="001D0121" w:rsidRPr="00B975C1" w:rsidRDefault="00F97B11" w:rsidP="00B975C1">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t xml:space="preserve">My transition into the part of an ANE will be facilitated by an academic environment that </w:t>
      </w:r>
      <w:r w:rsidR="00E65003" w:rsidRPr="00B975C1">
        <w:rPr>
          <w:rFonts w:ascii="Times New Roman" w:hAnsi="Times New Roman" w:cs="Times New Roman"/>
          <w:shd w:val="clear" w:color="auto" w:fill="FFFFFF"/>
        </w:rPr>
        <w:t>would</w:t>
      </w:r>
      <w:r w:rsidRPr="00B975C1">
        <w:rPr>
          <w:rFonts w:ascii="Times New Roman" w:hAnsi="Times New Roman" w:cs="Times New Roman"/>
          <w:shd w:val="clear" w:color="auto" w:fill="FFFFFF"/>
        </w:rPr>
        <w:t xml:space="preserve"> be </w:t>
      </w:r>
      <w:r w:rsidR="00D2621F" w:rsidRPr="00B975C1">
        <w:rPr>
          <w:rFonts w:ascii="Times New Roman" w:hAnsi="Times New Roman" w:cs="Times New Roman"/>
          <w:shd w:val="clear" w:color="auto" w:fill="FFFFFF"/>
        </w:rPr>
        <w:t xml:space="preserve">favoring the cooperation among students themselves, students with academic nurse educators, and academic nursing educators. Moreover, the environment will be conforming to what we call ''digitalization'' whereby we will uphold technology that will promote learning academic </w:t>
      </w:r>
      <w:r w:rsidR="00D2621F" w:rsidRPr="00B975C1">
        <w:rPr>
          <w:rFonts w:ascii="Times New Roman" w:hAnsi="Times New Roman" w:cs="Times New Roman"/>
          <w:shd w:val="clear" w:color="auto" w:fill="FFFFFF"/>
        </w:rPr>
        <w:lastRenderedPageBreak/>
        <w:t xml:space="preserve">nursing education by enhancing communication and interaction among every member in the institution. </w:t>
      </w:r>
      <w:r w:rsidRPr="00B975C1">
        <w:rPr>
          <w:rFonts w:ascii="Times New Roman" w:hAnsi="Times New Roman" w:cs="Times New Roman"/>
          <w:shd w:val="clear" w:color="auto" w:fill="FFFFFF"/>
        </w:rPr>
        <w:t xml:space="preserve">(Bate </w:t>
      </w:r>
      <w:r w:rsidRPr="00B975C1">
        <w:rPr>
          <w:rFonts w:ascii="Times New Roman" w:hAnsi="Times New Roman" w:cs="Times New Roman"/>
          <w:i/>
          <w:shd w:val="clear" w:color="auto" w:fill="FFFFFF"/>
        </w:rPr>
        <w:t xml:space="preserve">et al., </w:t>
      </w:r>
      <w:r w:rsidRPr="00B975C1">
        <w:rPr>
          <w:rFonts w:ascii="Times New Roman" w:hAnsi="Times New Roman" w:cs="Times New Roman"/>
          <w:shd w:val="clear" w:color="auto" w:fill="FFFFFF"/>
        </w:rPr>
        <w:t>2014).</w:t>
      </w:r>
    </w:p>
    <w:p w14:paraId="3AC8DA97" w14:textId="544FAACB" w:rsidR="00985538" w:rsidRPr="00B975C1" w:rsidRDefault="00985538" w:rsidP="00B975C1">
      <w:pPr>
        <w:spacing w:line="480" w:lineRule="auto"/>
        <w:ind w:left="619" w:firstLine="720"/>
        <w:jc w:val="both"/>
        <w:textAlignment w:val="baseline"/>
        <w:rPr>
          <w:rFonts w:ascii="Times New Roman" w:eastAsia="Times New Roman" w:hAnsi="Times New Roman" w:cs="Times New Roman"/>
        </w:rPr>
      </w:pPr>
    </w:p>
    <w:p w14:paraId="0F581AB2" w14:textId="4204D630" w:rsidR="001D0121" w:rsidRPr="00B975C1" w:rsidRDefault="001D0121" w:rsidP="00B975C1">
      <w:pPr>
        <w:spacing w:line="480" w:lineRule="auto"/>
        <w:ind w:left="619" w:firstLine="720"/>
        <w:jc w:val="both"/>
        <w:textAlignment w:val="baseline"/>
        <w:rPr>
          <w:rFonts w:ascii="Times New Roman" w:eastAsia="Times New Roman" w:hAnsi="Times New Roman" w:cs="Times New Roman"/>
        </w:rPr>
      </w:pPr>
    </w:p>
    <w:p w14:paraId="4E99B9C4" w14:textId="7A78753B" w:rsidR="001D0121" w:rsidRPr="00B975C1" w:rsidRDefault="001D0121" w:rsidP="00B975C1">
      <w:pPr>
        <w:spacing w:line="480" w:lineRule="auto"/>
        <w:ind w:left="619" w:firstLine="720"/>
        <w:jc w:val="both"/>
        <w:textAlignment w:val="baseline"/>
        <w:rPr>
          <w:rFonts w:ascii="Times New Roman" w:eastAsia="Times New Roman" w:hAnsi="Times New Roman" w:cs="Times New Roman"/>
        </w:rPr>
      </w:pPr>
    </w:p>
    <w:p w14:paraId="7A366140" w14:textId="133DC82B" w:rsidR="001D0121" w:rsidRPr="00B975C1" w:rsidRDefault="001D0121" w:rsidP="00B975C1">
      <w:pPr>
        <w:spacing w:line="480" w:lineRule="auto"/>
        <w:ind w:left="619" w:firstLine="720"/>
        <w:jc w:val="both"/>
        <w:textAlignment w:val="baseline"/>
        <w:rPr>
          <w:rFonts w:ascii="Times New Roman" w:eastAsia="Times New Roman" w:hAnsi="Times New Roman" w:cs="Times New Roman"/>
        </w:rPr>
      </w:pPr>
    </w:p>
    <w:p w14:paraId="4434CD19" w14:textId="38AD09C1" w:rsidR="001D0121" w:rsidRPr="00B975C1" w:rsidRDefault="001D0121" w:rsidP="00B975C1">
      <w:pPr>
        <w:spacing w:line="480" w:lineRule="auto"/>
        <w:ind w:left="619" w:firstLine="720"/>
        <w:jc w:val="both"/>
        <w:textAlignment w:val="baseline"/>
        <w:rPr>
          <w:rFonts w:ascii="Times New Roman" w:eastAsia="Times New Roman" w:hAnsi="Times New Roman" w:cs="Times New Roman"/>
        </w:rPr>
      </w:pPr>
    </w:p>
    <w:p w14:paraId="615C0A80" w14:textId="230BC517" w:rsidR="001D0121" w:rsidRPr="00B975C1" w:rsidRDefault="001D0121" w:rsidP="00B975C1">
      <w:pPr>
        <w:spacing w:line="480" w:lineRule="auto"/>
        <w:ind w:left="619" w:firstLine="720"/>
        <w:jc w:val="both"/>
        <w:textAlignment w:val="baseline"/>
        <w:rPr>
          <w:rFonts w:ascii="Times New Roman" w:eastAsia="Times New Roman" w:hAnsi="Times New Roman" w:cs="Times New Roman"/>
        </w:rPr>
      </w:pPr>
    </w:p>
    <w:p w14:paraId="1594CF1C" w14:textId="08DA3127" w:rsidR="001D0121" w:rsidRPr="00B975C1" w:rsidRDefault="001D0121" w:rsidP="00B975C1">
      <w:pPr>
        <w:spacing w:line="480" w:lineRule="auto"/>
        <w:ind w:left="619" w:firstLine="720"/>
        <w:jc w:val="both"/>
        <w:textAlignment w:val="baseline"/>
        <w:rPr>
          <w:rFonts w:ascii="Times New Roman" w:eastAsia="Times New Roman" w:hAnsi="Times New Roman" w:cs="Times New Roman"/>
        </w:rPr>
      </w:pPr>
    </w:p>
    <w:p w14:paraId="5E4B753B" w14:textId="0291B447" w:rsidR="003C77F6" w:rsidRPr="00B975C1" w:rsidRDefault="003C77F6" w:rsidP="00B975C1">
      <w:pPr>
        <w:spacing w:line="480" w:lineRule="auto"/>
        <w:ind w:firstLine="720"/>
        <w:jc w:val="both"/>
        <w:rPr>
          <w:rFonts w:ascii="Times New Roman" w:hAnsi="Times New Roman" w:cs="Times New Roman"/>
          <w:shd w:val="clear" w:color="auto" w:fill="FFFFFF"/>
        </w:rPr>
      </w:pPr>
    </w:p>
    <w:p w14:paraId="6148F623" w14:textId="40419B43" w:rsidR="003C77F6" w:rsidRPr="00B975C1" w:rsidRDefault="00F97B11" w:rsidP="00B95C45">
      <w:pPr>
        <w:spacing w:line="480" w:lineRule="auto"/>
        <w:ind w:firstLine="720"/>
        <w:jc w:val="both"/>
        <w:rPr>
          <w:rFonts w:ascii="Times New Roman" w:hAnsi="Times New Roman" w:cs="Times New Roman"/>
          <w:shd w:val="clear" w:color="auto" w:fill="FFFFFF"/>
        </w:rPr>
      </w:pPr>
      <w:r w:rsidRPr="00B975C1">
        <w:rPr>
          <w:rFonts w:ascii="Times New Roman" w:hAnsi="Times New Roman" w:cs="Times New Roman"/>
          <w:shd w:val="clear" w:color="auto" w:fill="FFFFFF"/>
        </w:rPr>
        <w:br w:type="page"/>
      </w:r>
    </w:p>
    <w:p w14:paraId="561E94FF" w14:textId="77777777" w:rsidR="00B95C45" w:rsidRPr="00556392" w:rsidRDefault="00F97B11" w:rsidP="00B95C45">
      <w:pPr>
        <w:spacing w:line="480" w:lineRule="auto"/>
        <w:ind w:firstLine="720"/>
        <w:jc w:val="center"/>
        <w:rPr>
          <w:rFonts w:ascii="Times New Roman" w:hAnsi="Times New Roman" w:cs="Times New Roman"/>
          <w:shd w:val="clear" w:color="auto" w:fill="FFFFFF"/>
        </w:rPr>
      </w:pPr>
      <w:r w:rsidRPr="00115F29">
        <w:rPr>
          <w:rFonts w:ascii="Times New Roman" w:hAnsi="Times New Roman" w:cs="Times New Roman"/>
          <w:shd w:val="clear" w:color="auto" w:fill="FFFFFF"/>
        </w:rPr>
        <w:lastRenderedPageBreak/>
        <w:t>Reference</w:t>
      </w:r>
    </w:p>
    <w:p w14:paraId="6E46EF73" w14:textId="77777777" w:rsidR="00B95C45" w:rsidRDefault="00F97B11" w:rsidP="00B95C45">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Bate E., Hommes, J., Duvivier, R., &amp; Taylor, D. C. (2014). Problem-based learning (PBL): Getting the most out of your students–Their roles and responsibilities: AMEE Guide No. 84. </w:t>
      </w:r>
      <w:r>
        <w:rPr>
          <w:rFonts w:ascii="Times New Roman" w:hAnsi="Times New Roman" w:cs="Times New Roman"/>
          <w:i/>
          <w:iCs/>
          <w:shd w:val="clear" w:color="auto" w:fill="FFFFFF"/>
        </w:rPr>
        <w:t>Medical</w:t>
      </w:r>
      <w:r w:rsidRPr="00115F29">
        <w:rPr>
          <w:rFonts w:ascii="Times New Roman" w:hAnsi="Times New Roman" w:cs="Times New Roman"/>
          <w:i/>
          <w:iCs/>
          <w:shd w:val="clear" w:color="auto" w:fill="FFFFFF"/>
        </w:rPr>
        <w:t xml:space="preserve"> teacher</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36</w:t>
      </w:r>
      <w:r>
        <w:rPr>
          <w:rFonts w:ascii="Times New Roman" w:hAnsi="Times New Roman" w:cs="Times New Roman"/>
          <w:shd w:val="clear" w:color="auto" w:fill="FFFFFF"/>
        </w:rPr>
        <w:t>(1), 112.</w:t>
      </w:r>
    </w:p>
    <w:p w14:paraId="325CEF70" w14:textId="77777777" w:rsidR="00B95C45" w:rsidRPr="00556392" w:rsidRDefault="00F97B11" w:rsidP="00B95C45">
      <w:pPr>
        <w:spacing w:line="480" w:lineRule="auto"/>
        <w:ind w:left="720" w:hanging="720"/>
        <w:jc w:val="both"/>
        <w:rPr>
          <w:rFonts w:ascii="Times New Roman" w:hAnsi="Times New Roman" w:cs="Times New Roman"/>
          <w:u w:val="single"/>
        </w:rPr>
      </w:pPr>
      <w:hyperlink r:id="rId7" w:history="1">
        <w:r w:rsidRPr="00B975C1">
          <w:rPr>
            <w:rStyle w:val="Hyperlink"/>
            <w:rFonts w:ascii="Times New Roman" w:hAnsi="Times New Roman" w:cs="Times New Roman"/>
            <w:color w:val="auto"/>
          </w:rPr>
          <w:t>https://www.tandfonline.com/doi/abs/10.3109/0142159X.2014.848269</w:t>
        </w:r>
      </w:hyperlink>
    </w:p>
    <w:p w14:paraId="325A5B74" w14:textId="77777777" w:rsidR="00B95C45" w:rsidRDefault="00F97B11" w:rsidP="00B95C45">
      <w:pPr>
        <w:spacing w:line="480" w:lineRule="auto"/>
        <w:ind w:left="720" w:hanging="720"/>
        <w:jc w:val="both"/>
      </w:pPr>
      <w:r w:rsidRPr="00115F29">
        <w:rPr>
          <w:rFonts w:ascii="Times New Roman" w:hAnsi="Times New Roman" w:cs="Times New Roman"/>
          <w:shd w:val="clear" w:color="auto" w:fill="FFFFFF"/>
        </w:rPr>
        <w:t xml:space="preserve"> Cho, M., Furey, L. D., &amp; Mohr, T. (2017). Communicating corporate social responsibility on social media: Strate</w:t>
      </w:r>
      <w:r w:rsidRPr="00115F29">
        <w:rPr>
          <w:rFonts w:ascii="Times New Roman" w:hAnsi="Times New Roman" w:cs="Times New Roman"/>
          <w:shd w:val="clear" w:color="auto" w:fill="FFFFFF"/>
        </w:rPr>
        <w:t>gies, stakeholders, and public engagement on corporate Facebook. </w:t>
      </w:r>
      <w:r w:rsidRPr="00115F29">
        <w:rPr>
          <w:rFonts w:ascii="Times New Roman" w:hAnsi="Times New Roman" w:cs="Times New Roman"/>
          <w:i/>
          <w:iCs/>
          <w:shd w:val="clear" w:color="auto" w:fill="FFFFFF"/>
        </w:rPr>
        <w:t>Business and Professional Communication Quarterly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80</w:t>
      </w:r>
      <w:r w:rsidRPr="00115F29">
        <w:rPr>
          <w:rFonts w:ascii="Times New Roman" w:hAnsi="Times New Roman" w:cs="Times New Roman"/>
          <w:shd w:val="clear" w:color="auto" w:fill="FFFFFF"/>
        </w:rPr>
        <w:t>(1), 52-69.</w:t>
      </w:r>
      <w:r w:rsidRPr="004C1183">
        <w:t xml:space="preserve"> </w:t>
      </w:r>
    </w:p>
    <w:p w14:paraId="4F733AB8" w14:textId="77777777" w:rsidR="00B95C45" w:rsidRPr="00556392" w:rsidRDefault="00F97B11" w:rsidP="00B95C45">
      <w:pPr>
        <w:spacing w:line="480" w:lineRule="auto"/>
        <w:ind w:left="720" w:hanging="720"/>
        <w:jc w:val="both"/>
        <w:rPr>
          <w:rStyle w:val="Hyperlink"/>
          <w:rFonts w:ascii="Times New Roman" w:hAnsi="Times New Roman" w:cs="Times New Roman"/>
          <w:color w:val="auto"/>
          <w:shd w:val="clear" w:color="auto" w:fill="FFFFFF"/>
        </w:rPr>
      </w:pPr>
      <w:hyperlink r:id="rId8" w:history="1">
        <w:r w:rsidRPr="00B975C1">
          <w:rPr>
            <w:rStyle w:val="Hyperlink"/>
            <w:rFonts w:ascii="Times New Roman" w:hAnsi="Times New Roman" w:cs="Times New Roman"/>
            <w:color w:val="auto"/>
            <w:shd w:val="clear" w:color="auto" w:fill="FFFFFF"/>
          </w:rPr>
          <w:t>https://journals.sagepub.com/doi/abs/10.1177/23</w:t>
        </w:r>
        <w:r w:rsidRPr="00B975C1">
          <w:rPr>
            <w:rStyle w:val="Hyperlink"/>
            <w:rFonts w:ascii="Times New Roman" w:hAnsi="Times New Roman" w:cs="Times New Roman"/>
            <w:color w:val="auto"/>
            <w:shd w:val="clear" w:color="auto" w:fill="FFFFFF"/>
          </w:rPr>
          <w:t>29490616663708</w:t>
        </w:r>
      </w:hyperlink>
    </w:p>
    <w:p w14:paraId="12A08CEC" w14:textId="77777777" w:rsidR="00B95C45" w:rsidRDefault="00F97B11" w:rsidP="00B95C45">
      <w:pPr>
        <w:spacing w:line="480" w:lineRule="auto"/>
        <w:ind w:left="619" w:hanging="720"/>
        <w:jc w:val="both"/>
        <w:textAlignment w:val="baseline"/>
        <w:rPr>
          <w:rFonts w:ascii="Arial" w:hAnsi="Arial" w:cs="Arial"/>
          <w:color w:val="222222"/>
          <w:sz w:val="20"/>
          <w:szCs w:val="20"/>
          <w:shd w:val="clear" w:color="auto" w:fill="FFFFFF"/>
        </w:rPr>
      </w:pPr>
      <w:r w:rsidRPr="00BC141C">
        <w:rPr>
          <w:rFonts w:ascii="Times New Roman" w:hAnsi="Times New Roman" w:cs="Times New Roman"/>
          <w:shd w:val="clear" w:color="auto" w:fill="FFFFFF"/>
        </w:rPr>
        <w:t>Evans, J. D. (2018). Why we became nurse educators: Findings from a nationwide survey of current nurse educators. </w:t>
      </w:r>
      <w:r w:rsidRPr="00BC141C">
        <w:rPr>
          <w:rFonts w:ascii="Times New Roman" w:hAnsi="Times New Roman" w:cs="Times New Roman"/>
          <w:i/>
          <w:iCs/>
          <w:shd w:val="clear" w:color="auto" w:fill="FFFFFF"/>
        </w:rPr>
        <w:t>Nursing Education Perspectives</w:t>
      </w:r>
      <w:r w:rsidRPr="00BC141C">
        <w:rPr>
          <w:rFonts w:ascii="Times New Roman" w:hAnsi="Times New Roman" w:cs="Times New Roman"/>
          <w:shd w:val="clear" w:color="auto" w:fill="FFFFFF"/>
        </w:rPr>
        <w:t>, </w:t>
      </w:r>
      <w:r w:rsidRPr="00BC141C">
        <w:rPr>
          <w:rFonts w:ascii="Times New Roman" w:hAnsi="Times New Roman" w:cs="Times New Roman"/>
          <w:i/>
          <w:iCs/>
          <w:shd w:val="clear" w:color="auto" w:fill="FFFFFF"/>
        </w:rPr>
        <w:t>39</w:t>
      </w:r>
      <w:r w:rsidRPr="00BC141C">
        <w:rPr>
          <w:rFonts w:ascii="Times New Roman" w:hAnsi="Times New Roman" w:cs="Times New Roman"/>
          <w:shd w:val="clear" w:color="auto" w:fill="FFFFFF"/>
        </w:rPr>
        <w:t>(2), 61-</w:t>
      </w:r>
      <w:r>
        <w:rPr>
          <w:rFonts w:ascii="Arial" w:hAnsi="Arial" w:cs="Arial"/>
          <w:color w:val="222222"/>
          <w:sz w:val="20"/>
          <w:szCs w:val="20"/>
          <w:shd w:val="clear" w:color="auto" w:fill="FFFFFF"/>
        </w:rPr>
        <w:t>65.</w:t>
      </w:r>
    </w:p>
    <w:p w14:paraId="344AF8AD" w14:textId="77777777" w:rsidR="00B95C45" w:rsidRPr="00556392" w:rsidRDefault="00F97B11" w:rsidP="00B95C45">
      <w:pPr>
        <w:spacing w:line="480" w:lineRule="auto"/>
        <w:ind w:left="720" w:hanging="720"/>
        <w:jc w:val="both"/>
        <w:rPr>
          <w:rFonts w:ascii="Times New Roman" w:hAnsi="Times New Roman" w:cs="Times New Roman"/>
          <w:shd w:val="clear" w:color="auto" w:fill="FFFFFF"/>
        </w:rPr>
      </w:pPr>
      <w:hyperlink r:id="rId9" w:history="1">
        <w:r w:rsidRPr="00B975C1">
          <w:rPr>
            <w:rStyle w:val="Hyperlink"/>
            <w:rFonts w:ascii="Times New Roman" w:hAnsi="Times New Roman" w:cs="Times New Roman"/>
            <w:color w:val="auto"/>
            <w:shd w:val="clear" w:color="auto" w:fill="FFFFFF"/>
          </w:rPr>
          <w:t>https://journals.lww.com/neponline/Abstract/2018/03000/Why_We_Became_Nurse_Educators__Findings_From_a.3.aspx</w:t>
        </w:r>
      </w:hyperlink>
    </w:p>
    <w:p w14:paraId="3B32CE81" w14:textId="77777777" w:rsidR="00B95C45" w:rsidRDefault="00F97B11" w:rsidP="00B95C45">
      <w:pPr>
        <w:spacing w:line="480" w:lineRule="auto"/>
        <w:ind w:left="720" w:hanging="720"/>
        <w:jc w:val="both"/>
      </w:pPr>
      <w:r w:rsidRPr="00115F29">
        <w:rPr>
          <w:rFonts w:ascii="Times New Roman" w:hAnsi="Times New Roman" w:cs="Times New Roman"/>
          <w:shd w:val="clear" w:color="auto" w:fill="FFFFFF"/>
        </w:rPr>
        <w:t xml:space="preserve">Govranos, M., &amp; Newton, </w:t>
      </w:r>
      <w:r w:rsidRPr="00115F29">
        <w:rPr>
          <w:rFonts w:ascii="Times New Roman" w:hAnsi="Times New Roman" w:cs="Times New Roman"/>
          <w:shd w:val="clear" w:color="auto" w:fill="FFFFFF"/>
        </w:rPr>
        <w:t xml:space="preserve">J. M. (2014). Exploring ward </w:t>
      </w:r>
      <w:r>
        <w:rPr>
          <w:rFonts w:ascii="Times New Roman" w:hAnsi="Times New Roman" w:cs="Times New Roman"/>
          <w:shd w:val="clear" w:color="auto" w:fill="FFFFFF"/>
        </w:rPr>
        <w:t>nurses'</w:t>
      </w:r>
      <w:r w:rsidRPr="00115F29">
        <w:rPr>
          <w:rFonts w:ascii="Times New Roman" w:hAnsi="Times New Roman" w:cs="Times New Roman"/>
          <w:shd w:val="clear" w:color="auto" w:fill="FFFFFF"/>
        </w:rPr>
        <w:t xml:space="preserve"> perceptions of continuing education in clinical settings. </w:t>
      </w:r>
      <w:r w:rsidRPr="00115F29">
        <w:rPr>
          <w:rFonts w:ascii="Times New Roman" w:hAnsi="Times New Roman" w:cs="Times New Roman"/>
          <w:i/>
          <w:iCs/>
          <w:shd w:val="clear" w:color="auto" w:fill="FFFFFF"/>
        </w:rPr>
        <w:t>Nurse Education Today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34</w:t>
      </w:r>
      <w:r w:rsidRPr="00115F29">
        <w:rPr>
          <w:rFonts w:ascii="Times New Roman" w:hAnsi="Times New Roman" w:cs="Times New Roman"/>
          <w:shd w:val="clear" w:color="auto" w:fill="FFFFFF"/>
        </w:rPr>
        <w:t>(4), 655-660.</w:t>
      </w:r>
      <w:r w:rsidRPr="00D403C4">
        <w:t xml:space="preserve"> </w:t>
      </w:r>
    </w:p>
    <w:p w14:paraId="2728F38C" w14:textId="77777777" w:rsidR="00B95C45" w:rsidRDefault="00F97B11" w:rsidP="00B95C45">
      <w:pPr>
        <w:spacing w:line="480" w:lineRule="auto"/>
        <w:ind w:left="720" w:hanging="720"/>
        <w:jc w:val="both"/>
        <w:rPr>
          <w:rFonts w:ascii="Times New Roman" w:hAnsi="Times New Roman" w:cs="Times New Roman"/>
          <w:shd w:val="clear" w:color="auto" w:fill="FFFFFF"/>
        </w:rPr>
      </w:pPr>
      <w:r w:rsidRPr="00556392">
        <w:rPr>
          <w:rStyle w:val="Hyperlink"/>
          <w:rFonts w:ascii="Times New Roman" w:hAnsi="Times New Roman" w:cs="Times New Roman"/>
          <w:color w:val="auto"/>
          <w:shd w:val="clear" w:color="auto" w:fill="FFFFFF"/>
        </w:rPr>
        <w:t>https://www.sciencedirect.com/science/article/abs/pii/S0260691713002414</w:t>
      </w:r>
    </w:p>
    <w:p w14:paraId="6913FCAD" w14:textId="77777777" w:rsidR="00B95C45" w:rsidRDefault="00F97B11" w:rsidP="00B95C45">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 xml:space="preserve">Grabowski, C., Rush, M., Ragen, K., Fayard, V., &amp; Watkins-Lewis, K. (2016). </w:t>
      </w:r>
      <w:r>
        <w:rPr>
          <w:rFonts w:ascii="Times New Roman" w:hAnsi="Times New Roman" w:cs="Times New Roman"/>
          <w:shd w:val="clear" w:color="auto" w:fill="FFFFFF"/>
        </w:rPr>
        <w:t>Today's</w:t>
      </w:r>
      <w:r w:rsidRPr="00792D57">
        <w:rPr>
          <w:rFonts w:ascii="Times New Roman" w:hAnsi="Times New Roman" w:cs="Times New Roman"/>
          <w:shd w:val="clear" w:color="auto" w:fill="FFFFFF"/>
        </w:rPr>
        <w:t xml:space="preserve"> non-traditional student: challenges to academic success and degree completion. </w:t>
      </w:r>
      <w:r w:rsidRPr="00792D57">
        <w:rPr>
          <w:rFonts w:ascii="Times New Roman" w:hAnsi="Times New Roman" w:cs="Times New Roman"/>
          <w:i/>
          <w:iCs/>
          <w:shd w:val="clear" w:color="auto" w:fill="FFFFFF"/>
        </w:rPr>
        <w:t>Inquiries Journal</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8</w:t>
      </w:r>
      <w:r w:rsidRPr="00792D57">
        <w:rPr>
          <w:rFonts w:ascii="Times New Roman" w:hAnsi="Times New Roman" w:cs="Times New Roman"/>
          <w:shd w:val="clear" w:color="auto" w:fill="FFFFFF"/>
        </w:rPr>
        <w:t>(03).</w:t>
      </w:r>
    </w:p>
    <w:p w14:paraId="3ED1693E" w14:textId="77777777" w:rsidR="00B95C45" w:rsidRDefault="00F97B11" w:rsidP="00B95C45">
      <w:pPr>
        <w:spacing w:line="480" w:lineRule="auto"/>
        <w:ind w:left="720" w:hanging="720"/>
        <w:jc w:val="both"/>
        <w:rPr>
          <w:rFonts w:ascii="Times New Roman" w:hAnsi="Times New Roman" w:cs="Times New Roman"/>
          <w:shd w:val="clear" w:color="auto" w:fill="FFFFFF"/>
        </w:rPr>
      </w:pPr>
      <w:hyperlink r:id="rId10" w:history="1">
        <w:r w:rsidRPr="00B975C1">
          <w:rPr>
            <w:rStyle w:val="Hyperlink"/>
            <w:rFonts w:ascii="Times New Roman" w:hAnsi="Times New Roman" w:cs="Times New Roman"/>
            <w:color w:val="auto"/>
            <w:shd w:val="clear" w:color="auto" w:fill="FFFFFF"/>
          </w:rPr>
          <w:t>http://www.inquiriesjournal.com/articles/1377/2/todays-non-traditional-student-</w:t>
        </w:r>
      </w:hyperlink>
    </w:p>
    <w:p w14:paraId="02BF34B0" w14:textId="77777777" w:rsidR="00B95C45" w:rsidRDefault="00F97B11" w:rsidP="00B95C45">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Hall, L. W., &amp; Zierler, B. K. (2015). Interprofessional education and practice guide no. 1: developing faculty to facilitate interprofessional educ</w:t>
      </w:r>
      <w:r w:rsidRPr="00115F29">
        <w:rPr>
          <w:rFonts w:ascii="Times New Roman" w:hAnsi="Times New Roman" w:cs="Times New Roman"/>
          <w:shd w:val="clear" w:color="auto" w:fill="FFFFFF"/>
        </w:rPr>
        <w:t xml:space="preserve">ation effectively. </w:t>
      </w:r>
      <w:r>
        <w:rPr>
          <w:rFonts w:ascii="Times New Roman" w:hAnsi="Times New Roman" w:cs="Times New Roman"/>
          <w:i/>
          <w:iCs/>
          <w:shd w:val="clear" w:color="auto" w:fill="FFFFFF"/>
        </w:rPr>
        <w:t>Journal of interprofessional</w:t>
      </w:r>
      <w:r w:rsidRPr="00115F29">
        <w:rPr>
          <w:rFonts w:ascii="Times New Roman" w:hAnsi="Times New Roman" w:cs="Times New Roman"/>
          <w:i/>
          <w:iCs/>
          <w:shd w:val="clear" w:color="auto" w:fill="FFFFFF"/>
        </w:rPr>
        <w:t>care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Pr>
          <w:rFonts w:ascii="Times New Roman" w:hAnsi="Times New Roman" w:cs="Times New Roman"/>
          <w:shd w:val="clear" w:color="auto" w:fill="FFFFFF"/>
        </w:rPr>
        <w:t>(1), 37.</w:t>
      </w:r>
    </w:p>
    <w:p w14:paraId="7C54EA26" w14:textId="77777777" w:rsidR="00B95C45" w:rsidRPr="00556392" w:rsidRDefault="00F97B11" w:rsidP="00B95C45">
      <w:pPr>
        <w:spacing w:line="480" w:lineRule="auto"/>
        <w:ind w:left="720" w:hanging="720"/>
        <w:jc w:val="both"/>
        <w:rPr>
          <w:rFonts w:ascii="Times New Roman" w:hAnsi="Times New Roman" w:cs="Times New Roman"/>
          <w:shd w:val="clear" w:color="auto" w:fill="FFFFFF"/>
        </w:rPr>
      </w:pPr>
      <w:hyperlink r:id="rId11" w:history="1">
        <w:r w:rsidRPr="00B975C1">
          <w:rPr>
            <w:rStyle w:val="Hyperlink"/>
            <w:rFonts w:ascii="Times New Roman" w:hAnsi="Times New Roman" w:cs="Times New Roman"/>
            <w:color w:val="auto"/>
            <w:shd w:val="clear" w:color="auto" w:fill="FFFFFF"/>
          </w:rPr>
          <w:t>https://www.tandfonline.com/doi/full/10.3109/13561820.2014.937483</w:t>
        </w:r>
      </w:hyperlink>
    </w:p>
    <w:p w14:paraId="60A7A612" w14:textId="77777777" w:rsidR="00B95C45" w:rsidRDefault="00F97B11" w:rsidP="00B95C45">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Mitchell, D. (2014). </w:t>
      </w:r>
      <w:r w:rsidRPr="00115F29">
        <w:rPr>
          <w:rFonts w:ascii="Times New Roman" w:hAnsi="Times New Roman" w:cs="Times New Roman"/>
          <w:i/>
          <w:iCs/>
          <w:shd w:val="clear" w:color="auto" w:fill="FFFFFF"/>
        </w:rPr>
        <w:t xml:space="preserve">What works in special </w:t>
      </w:r>
      <w:r w:rsidRPr="00115F29">
        <w:rPr>
          <w:rFonts w:ascii="Times New Roman" w:hAnsi="Times New Roman" w:cs="Times New Roman"/>
          <w:i/>
          <w:iCs/>
          <w:shd w:val="clear" w:color="auto" w:fill="FFFFFF"/>
        </w:rPr>
        <w:t>and inclusive education</w:t>
      </w:r>
      <w:r>
        <w:rPr>
          <w:rFonts w:ascii="Times New Roman" w:hAnsi="Times New Roman" w:cs="Times New Roman"/>
          <w:i/>
          <w:iCs/>
          <w:shd w:val="clear" w:color="auto" w:fill="FFFFFF"/>
        </w:rPr>
        <w:t xml:space="preserve">: Using evidence-based teaching </w:t>
      </w:r>
      <w:r w:rsidRPr="00115F29">
        <w:rPr>
          <w:rFonts w:ascii="Times New Roman" w:hAnsi="Times New Roman" w:cs="Times New Roman"/>
          <w:i/>
          <w:iCs/>
          <w:shd w:val="clear" w:color="auto" w:fill="FFFFFF"/>
        </w:rPr>
        <w:t>strategies</w:t>
      </w:r>
      <w:r>
        <w:rPr>
          <w:rFonts w:ascii="Times New Roman" w:hAnsi="Times New Roman" w:cs="Times New Roman"/>
          <w:shd w:val="clear" w:color="auto" w:fill="FFFFFF"/>
        </w:rPr>
        <w:t>.</w:t>
      </w:r>
    </w:p>
    <w:p w14:paraId="1A9AF175" w14:textId="77777777" w:rsidR="00B95C45" w:rsidRDefault="00F97B11" w:rsidP="00B95C45">
      <w:pPr>
        <w:spacing w:line="480" w:lineRule="auto"/>
        <w:ind w:left="720" w:hanging="720"/>
        <w:jc w:val="both"/>
        <w:rPr>
          <w:rFonts w:ascii="Times New Roman" w:hAnsi="Times New Roman" w:cs="Times New Roman"/>
          <w:shd w:val="clear" w:color="auto" w:fill="FFFFFF"/>
        </w:rPr>
      </w:pPr>
      <w:hyperlink r:id="rId12" w:history="1">
        <w:r w:rsidRPr="00B975C1">
          <w:rPr>
            <w:rStyle w:val="Hyperlink"/>
            <w:rFonts w:ascii="Times New Roman" w:hAnsi="Times New Roman" w:cs="Times New Roman"/>
            <w:color w:val="auto"/>
            <w:shd w:val="clear" w:color="auto" w:fill="FFFFFF"/>
          </w:rPr>
          <w:t>https://www.taylorfrancis.com/books/mono/10.4324/97802</w:t>
        </w:r>
        <w:r w:rsidRPr="00B975C1">
          <w:rPr>
            <w:rStyle w:val="Hyperlink"/>
            <w:rFonts w:ascii="Times New Roman" w:hAnsi="Times New Roman" w:cs="Times New Roman"/>
            <w:color w:val="auto"/>
            <w:shd w:val="clear" w:color="auto" w:fill="FFFFFF"/>
          </w:rPr>
          <w:t>03105313/really-works-special-inclusive-education-david-mitchell</w:t>
        </w:r>
      </w:hyperlink>
      <w:r w:rsidRPr="00B975C1">
        <w:rPr>
          <w:rFonts w:ascii="Times New Roman" w:hAnsi="Times New Roman" w:cs="Times New Roman"/>
          <w:shd w:val="clear" w:color="auto" w:fill="FFFFFF"/>
        </w:rPr>
        <w:t>.</w:t>
      </w:r>
    </w:p>
    <w:p w14:paraId="452DE514" w14:textId="77777777" w:rsidR="00B95C45" w:rsidRDefault="00F97B11" w:rsidP="00B95C45">
      <w:pPr>
        <w:spacing w:line="480" w:lineRule="auto"/>
        <w:ind w:left="720" w:hanging="720"/>
        <w:jc w:val="both"/>
      </w:pPr>
      <w:r w:rsidRPr="00115F29">
        <w:rPr>
          <w:rFonts w:ascii="Times New Roman" w:hAnsi="Times New Roman" w:cs="Times New Roman"/>
          <w:shd w:val="clear" w:color="auto" w:fill="FFFFFF"/>
        </w:rPr>
        <w:t>Rose, S. (2020). Medical student education in the time of COVID-19. </w:t>
      </w:r>
      <w:r w:rsidRPr="00115F29">
        <w:rPr>
          <w:rFonts w:ascii="Times New Roman" w:hAnsi="Times New Roman" w:cs="Times New Roman"/>
          <w:i/>
          <w:iCs/>
          <w:shd w:val="clear" w:color="auto" w:fill="FFFFFF"/>
        </w:rPr>
        <w:t>Jama</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323</w:t>
      </w:r>
      <w:r w:rsidRPr="00115F29">
        <w:rPr>
          <w:rFonts w:ascii="Times New Roman" w:hAnsi="Times New Roman" w:cs="Times New Roman"/>
          <w:shd w:val="clear" w:color="auto" w:fill="FFFFFF"/>
        </w:rPr>
        <w:t>(21), 2131-2132.</w:t>
      </w:r>
      <w:r w:rsidRPr="00D403C4">
        <w:t xml:space="preserve"> </w:t>
      </w:r>
    </w:p>
    <w:p w14:paraId="0CBA065D" w14:textId="77777777" w:rsidR="00B95C45" w:rsidRPr="00556392" w:rsidRDefault="00F97B11" w:rsidP="00B95C45">
      <w:pPr>
        <w:spacing w:line="480" w:lineRule="auto"/>
        <w:ind w:left="720" w:hanging="720"/>
        <w:jc w:val="both"/>
        <w:rPr>
          <w:rFonts w:ascii="Times New Roman" w:hAnsi="Times New Roman" w:cs="Times New Roman"/>
          <w:shd w:val="clear" w:color="auto" w:fill="FFFFFF"/>
        </w:rPr>
      </w:pPr>
      <w:hyperlink r:id="rId13" w:history="1">
        <w:r w:rsidRPr="00B975C1">
          <w:rPr>
            <w:rStyle w:val="Hyperlink"/>
            <w:rFonts w:ascii="Times New Roman" w:hAnsi="Times New Roman" w:cs="Times New Roman"/>
            <w:color w:val="auto"/>
            <w:shd w:val="clear" w:color="auto" w:fill="FFFFFF"/>
          </w:rPr>
          <w:t>https://jamanetw</w:t>
        </w:r>
        <w:r w:rsidRPr="00B975C1">
          <w:rPr>
            <w:rStyle w:val="Hyperlink"/>
            <w:rFonts w:ascii="Times New Roman" w:hAnsi="Times New Roman" w:cs="Times New Roman"/>
            <w:color w:val="auto"/>
            <w:shd w:val="clear" w:color="auto" w:fill="FFFFFF"/>
          </w:rPr>
          <w:t>ork.com/journals/jama/article-abstract/2764138</w:t>
        </w:r>
      </w:hyperlink>
    </w:p>
    <w:p w14:paraId="5792C5F2" w14:textId="77777777" w:rsidR="00B95C45" w:rsidRDefault="00F97B11" w:rsidP="00B95C45">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Sun, W., &amp; Cui, K. (2014). Linking corporate social responsibility to firm default risk. </w:t>
      </w:r>
      <w:r w:rsidRPr="00115F29">
        <w:rPr>
          <w:rFonts w:ascii="Times New Roman" w:hAnsi="Times New Roman" w:cs="Times New Roman"/>
          <w:i/>
          <w:iCs/>
          <w:shd w:val="clear" w:color="auto" w:fill="FFFFFF"/>
        </w:rPr>
        <w:t>European Management Journal</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w:t>
      </w:r>
      <w:r w:rsidRPr="00115F29">
        <w:rPr>
          <w:rFonts w:ascii="Times New Roman" w:hAnsi="Times New Roman" w:cs="Times New Roman"/>
          <w:shd w:val="clear" w:color="auto" w:fill="FFFFFF"/>
        </w:rPr>
        <w:t>(2), 275-287</w:t>
      </w:r>
      <w:r>
        <w:rPr>
          <w:rFonts w:ascii="Times New Roman" w:hAnsi="Times New Roman" w:cs="Times New Roman"/>
          <w:shd w:val="clear" w:color="auto" w:fill="FFFFFF"/>
        </w:rPr>
        <w:t>.</w:t>
      </w:r>
    </w:p>
    <w:p w14:paraId="34C0BC8A" w14:textId="77777777" w:rsidR="00B95C45" w:rsidRDefault="00F97B11" w:rsidP="00B95C45">
      <w:pPr>
        <w:spacing w:line="480" w:lineRule="auto"/>
        <w:ind w:left="720" w:hanging="720"/>
        <w:jc w:val="both"/>
        <w:rPr>
          <w:rFonts w:ascii="Times New Roman" w:hAnsi="Times New Roman" w:cs="Times New Roman"/>
          <w:shd w:val="clear" w:color="auto" w:fill="FFFFFF"/>
        </w:rPr>
      </w:pPr>
      <w:hyperlink r:id="rId14" w:history="1">
        <w:r w:rsidRPr="00B975C1">
          <w:rPr>
            <w:rStyle w:val="Hyperlink"/>
            <w:rFonts w:ascii="Times New Roman" w:hAnsi="Times New Roman" w:cs="Times New Roman"/>
            <w:color w:val="auto"/>
            <w:shd w:val="clear" w:color="auto" w:fill="FFFFFF"/>
          </w:rPr>
          <w:t>https://www.sciencedirect.com/science/article/abs/pii/S0263237313000455</w:t>
        </w:r>
      </w:hyperlink>
    </w:p>
    <w:p w14:paraId="610DDBFD" w14:textId="77777777" w:rsidR="00B95C45" w:rsidRDefault="00F97B11" w:rsidP="00B95C45">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Wamsler, C., Luederitz, C., &amp; Brink, E. (2014). Local levers for change: mainstreaming ecosystem-based adaptation into municipal planning to foster sustainability transiti</w:t>
      </w:r>
      <w:r w:rsidRPr="00115F29">
        <w:rPr>
          <w:rFonts w:ascii="Times New Roman" w:hAnsi="Times New Roman" w:cs="Times New Roman"/>
          <w:shd w:val="clear" w:color="auto" w:fill="FFFFFF"/>
        </w:rPr>
        <w:t>ons. </w:t>
      </w:r>
      <w:r w:rsidRPr="00115F29">
        <w:rPr>
          <w:rFonts w:ascii="Times New Roman" w:hAnsi="Times New Roman" w:cs="Times New Roman"/>
          <w:i/>
          <w:iCs/>
          <w:shd w:val="clear" w:color="auto" w:fill="FFFFFF"/>
        </w:rPr>
        <w:t>Global Environmental Change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sidRPr="00115F29">
        <w:rPr>
          <w:rFonts w:ascii="Times New Roman" w:hAnsi="Times New Roman" w:cs="Times New Roman"/>
          <w:shd w:val="clear" w:color="auto" w:fill="FFFFFF"/>
        </w:rPr>
        <w:t>, 189-201.</w:t>
      </w:r>
    </w:p>
    <w:p w14:paraId="6BBD5B4A" w14:textId="77777777" w:rsidR="00B95C45" w:rsidRPr="00593F23" w:rsidRDefault="00F97B11" w:rsidP="00B95C45">
      <w:pPr>
        <w:spacing w:line="480" w:lineRule="auto"/>
        <w:ind w:left="720" w:hanging="720"/>
        <w:jc w:val="both"/>
        <w:rPr>
          <w:rFonts w:ascii="Times New Roman" w:hAnsi="Times New Roman" w:cs="Times New Roman"/>
          <w:u w:val="single"/>
          <w:shd w:val="clear" w:color="auto" w:fill="FFFFFF"/>
        </w:rPr>
      </w:pPr>
      <w:hyperlink r:id="rId15" w:history="1">
        <w:r w:rsidRPr="00B975C1">
          <w:rPr>
            <w:rStyle w:val="Hyperlink"/>
            <w:rFonts w:ascii="Times New Roman" w:hAnsi="Times New Roman" w:cs="Times New Roman"/>
            <w:color w:val="auto"/>
            <w:shd w:val="clear" w:color="auto" w:fill="FFFFFF"/>
          </w:rPr>
          <w:t>https://www.sciencedirect.com/science/article/abs/pii/S0959378014001630</w:t>
        </w:r>
      </w:hyperlink>
    </w:p>
    <w:p w14:paraId="5A6412AD" w14:textId="77777777" w:rsidR="00B95C45" w:rsidRDefault="00B95C45" w:rsidP="00B95C45">
      <w:pPr>
        <w:spacing w:line="480" w:lineRule="auto"/>
        <w:ind w:left="720" w:hanging="720"/>
        <w:jc w:val="both"/>
        <w:rPr>
          <w:rFonts w:ascii="Times New Roman" w:hAnsi="Times New Roman" w:cs="Times New Roman"/>
          <w:shd w:val="clear" w:color="auto" w:fill="FFFFFF"/>
        </w:rPr>
      </w:pPr>
    </w:p>
    <w:p w14:paraId="6956F7B4" w14:textId="77777777" w:rsidR="006B6D74" w:rsidRPr="00B975C1" w:rsidRDefault="006B6D74" w:rsidP="00593F23">
      <w:pPr>
        <w:spacing w:line="480" w:lineRule="auto"/>
        <w:ind w:left="619" w:hanging="720"/>
        <w:jc w:val="both"/>
        <w:textAlignment w:val="baseline"/>
        <w:rPr>
          <w:rFonts w:ascii="Times New Roman" w:eastAsia="Times New Roman" w:hAnsi="Times New Roman" w:cs="Times New Roman"/>
        </w:rPr>
      </w:pPr>
    </w:p>
    <w:sectPr w:rsidR="006B6D74" w:rsidRPr="00B975C1">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A8B36" w14:textId="77777777" w:rsidR="00F97B11" w:rsidRDefault="00F97B11">
      <w:r>
        <w:separator/>
      </w:r>
    </w:p>
  </w:endnote>
  <w:endnote w:type="continuationSeparator" w:id="0">
    <w:p w14:paraId="0E331FE8" w14:textId="77777777" w:rsidR="00F97B11" w:rsidRDefault="00F9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8A445" w14:textId="77777777" w:rsidR="00F97B11" w:rsidRDefault="00F97B11">
      <w:r>
        <w:separator/>
      </w:r>
    </w:p>
  </w:footnote>
  <w:footnote w:type="continuationSeparator" w:id="0">
    <w:p w14:paraId="395A4FA5" w14:textId="77777777" w:rsidR="00F97B11" w:rsidRDefault="00F9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76470949"/>
      <w:docPartObj>
        <w:docPartGallery w:val="Page Numbers (Top of Page)"/>
        <w:docPartUnique/>
      </w:docPartObj>
    </w:sdtPr>
    <w:sdtEndPr>
      <w:rPr>
        <w:rStyle w:val="PageNumber"/>
      </w:rPr>
    </w:sdtEndPr>
    <w:sdtContent>
      <w:p w14:paraId="6673D240" w14:textId="6D97523C" w:rsidR="005D4EA1" w:rsidRDefault="00F97B11"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F2C7B" w14:textId="77777777" w:rsidR="005D4EA1" w:rsidRDefault="005D4EA1" w:rsidP="005D4E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1699864"/>
      <w:docPartObj>
        <w:docPartGallery w:val="Page Numbers (Top of Page)"/>
        <w:docPartUnique/>
      </w:docPartObj>
    </w:sdtPr>
    <w:sdtEndPr>
      <w:rPr>
        <w:rStyle w:val="PageNumber"/>
      </w:rPr>
    </w:sdtEndPr>
    <w:sdtContent>
      <w:p w14:paraId="236DE65F" w14:textId="15DC46E1" w:rsidR="005D4EA1" w:rsidRDefault="00F97B11"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14E84">
          <w:rPr>
            <w:rStyle w:val="PageNumber"/>
            <w:noProof/>
          </w:rPr>
          <w:t>12</w:t>
        </w:r>
        <w:r>
          <w:rPr>
            <w:rStyle w:val="PageNumber"/>
          </w:rPr>
          <w:fldChar w:fldCharType="end"/>
        </w:r>
      </w:p>
    </w:sdtContent>
  </w:sdt>
  <w:p w14:paraId="6FE6DBA4" w14:textId="65F4B930" w:rsidR="005D4EA1" w:rsidRPr="001C2EAB" w:rsidRDefault="00F97B11" w:rsidP="001C2EAB">
    <w:pPr>
      <w:pStyle w:val="Header"/>
      <w:spacing w:line="360" w:lineRule="auto"/>
      <w:rPr>
        <w:rFonts w:ascii="Times New Roman" w:hAnsi="Times New Roman" w:cs="Times New Roman"/>
      </w:rPr>
    </w:pPr>
    <w:r w:rsidRPr="001C2EAB">
      <w:rPr>
        <w:rFonts w:ascii="Times New Roman" w:hAnsi="Times New Roman" w:cs="Times New Roman"/>
      </w:rPr>
      <w:t>EVOLVING ROLES OF NURSE EDUCATORS IN DIVERSE ENVIRONMENTS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D3A34"/>
    <w:multiLevelType w:val="multilevel"/>
    <w:tmpl w:val="3A4C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6B6C77"/>
    <w:multiLevelType w:val="hybridMultilevel"/>
    <w:tmpl w:val="B5E21194"/>
    <w:lvl w:ilvl="0" w:tplc="BC9E7D82">
      <w:start w:val="1"/>
      <w:numFmt w:val="bullet"/>
      <w:lvlText w:val=""/>
      <w:lvlJc w:val="left"/>
      <w:pPr>
        <w:ind w:left="720" w:hanging="360"/>
      </w:pPr>
      <w:rPr>
        <w:rFonts w:ascii="Wingdings" w:hAnsi="Wingdings" w:hint="default"/>
      </w:rPr>
    </w:lvl>
    <w:lvl w:ilvl="1" w:tplc="55921BF6">
      <w:start w:val="1"/>
      <w:numFmt w:val="bullet"/>
      <w:lvlText w:val=""/>
      <w:lvlJc w:val="left"/>
      <w:pPr>
        <w:ind w:left="1440" w:hanging="360"/>
      </w:pPr>
      <w:rPr>
        <w:rFonts w:ascii="Wingdings" w:hAnsi="Wingdings" w:hint="default"/>
      </w:rPr>
    </w:lvl>
    <w:lvl w:ilvl="2" w:tplc="05BAF0BA" w:tentative="1">
      <w:start w:val="1"/>
      <w:numFmt w:val="bullet"/>
      <w:lvlText w:val=""/>
      <w:lvlJc w:val="left"/>
      <w:pPr>
        <w:ind w:left="2160" w:hanging="360"/>
      </w:pPr>
      <w:rPr>
        <w:rFonts w:ascii="Wingdings" w:hAnsi="Wingdings" w:hint="default"/>
      </w:rPr>
    </w:lvl>
    <w:lvl w:ilvl="3" w:tplc="C002A316" w:tentative="1">
      <w:start w:val="1"/>
      <w:numFmt w:val="bullet"/>
      <w:lvlText w:val=""/>
      <w:lvlJc w:val="left"/>
      <w:pPr>
        <w:ind w:left="2880" w:hanging="360"/>
      </w:pPr>
      <w:rPr>
        <w:rFonts w:ascii="Symbol" w:hAnsi="Symbol" w:hint="default"/>
      </w:rPr>
    </w:lvl>
    <w:lvl w:ilvl="4" w:tplc="3026A080" w:tentative="1">
      <w:start w:val="1"/>
      <w:numFmt w:val="bullet"/>
      <w:lvlText w:val="o"/>
      <w:lvlJc w:val="left"/>
      <w:pPr>
        <w:ind w:left="3600" w:hanging="360"/>
      </w:pPr>
      <w:rPr>
        <w:rFonts w:ascii="Courier New" w:hAnsi="Courier New" w:cs="Courier New" w:hint="default"/>
      </w:rPr>
    </w:lvl>
    <w:lvl w:ilvl="5" w:tplc="DDC0B0EE" w:tentative="1">
      <w:start w:val="1"/>
      <w:numFmt w:val="bullet"/>
      <w:lvlText w:val=""/>
      <w:lvlJc w:val="left"/>
      <w:pPr>
        <w:ind w:left="4320" w:hanging="360"/>
      </w:pPr>
      <w:rPr>
        <w:rFonts w:ascii="Wingdings" w:hAnsi="Wingdings" w:hint="default"/>
      </w:rPr>
    </w:lvl>
    <w:lvl w:ilvl="6" w:tplc="2E76C796" w:tentative="1">
      <w:start w:val="1"/>
      <w:numFmt w:val="bullet"/>
      <w:lvlText w:val=""/>
      <w:lvlJc w:val="left"/>
      <w:pPr>
        <w:ind w:left="5040" w:hanging="360"/>
      </w:pPr>
      <w:rPr>
        <w:rFonts w:ascii="Symbol" w:hAnsi="Symbol" w:hint="default"/>
      </w:rPr>
    </w:lvl>
    <w:lvl w:ilvl="7" w:tplc="3E72FD9A" w:tentative="1">
      <w:start w:val="1"/>
      <w:numFmt w:val="bullet"/>
      <w:lvlText w:val="o"/>
      <w:lvlJc w:val="left"/>
      <w:pPr>
        <w:ind w:left="5760" w:hanging="360"/>
      </w:pPr>
      <w:rPr>
        <w:rFonts w:ascii="Courier New" w:hAnsi="Courier New" w:cs="Courier New" w:hint="default"/>
      </w:rPr>
    </w:lvl>
    <w:lvl w:ilvl="8" w:tplc="81FE905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E2"/>
    <w:rsid w:val="00017489"/>
    <w:rsid w:val="000328EF"/>
    <w:rsid w:val="00062F44"/>
    <w:rsid w:val="00073BFD"/>
    <w:rsid w:val="000D1A01"/>
    <w:rsid w:val="00115F29"/>
    <w:rsid w:val="00142D1A"/>
    <w:rsid w:val="00177ABA"/>
    <w:rsid w:val="001B023E"/>
    <w:rsid w:val="001B30C2"/>
    <w:rsid w:val="001B67E8"/>
    <w:rsid w:val="001C2EAB"/>
    <w:rsid w:val="001D0121"/>
    <w:rsid w:val="001E15C5"/>
    <w:rsid w:val="001F0475"/>
    <w:rsid w:val="002035E0"/>
    <w:rsid w:val="00222A52"/>
    <w:rsid w:val="00236932"/>
    <w:rsid w:val="0025431E"/>
    <w:rsid w:val="0028797A"/>
    <w:rsid w:val="002A6D77"/>
    <w:rsid w:val="002A7BD4"/>
    <w:rsid w:val="002E2931"/>
    <w:rsid w:val="00310F1C"/>
    <w:rsid w:val="00316C38"/>
    <w:rsid w:val="00322A4C"/>
    <w:rsid w:val="003238B6"/>
    <w:rsid w:val="00330559"/>
    <w:rsid w:val="003613C4"/>
    <w:rsid w:val="003B1026"/>
    <w:rsid w:val="003C3B8E"/>
    <w:rsid w:val="003C77F6"/>
    <w:rsid w:val="003F7844"/>
    <w:rsid w:val="00414E84"/>
    <w:rsid w:val="0042660D"/>
    <w:rsid w:val="00460858"/>
    <w:rsid w:val="004636BC"/>
    <w:rsid w:val="00472EEA"/>
    <w:rsid w:val="004A4199"/>
    <w:rsid w:val="004A69E4"/>
    <w:rsid w:val="004C1183"/>
    <w:rsid w:val="004C12E8"/>
    <w:rsid w:val="004C2AEA"/>
    <w:rsid w:val="005110B2"/>
    <w:rsid w:val="005137CE"/>
    <w:rsid w:val="0051473F"/>
    <w:rsid w:val="00556392"/>
    <w:rsid w:val="00565925"/>
    <w:rsid w:val="005841BA"/>
    <w:rsid w:val="00593F23"/>
    <w:rsid w:val="005D4EA1"/>
    <w:rsid w:val="005E2889"/>
    <w:rsid w:val="00610519"/>
    <w:rsid w:val="00614CB2"/>
    <w:rsid w:val="006420E5"/>
    <w:rsid w:val="00653D7D"/>
    <w:rsid w:val="006773BE"/>
    <w:rsid w:val="00687ABA"/>
    <w:rsid w:val="006B6D74"/>
    <w:rsid w:val="006D163B"/>
    <w:rsid w:val="006F7F0D"/>
    <w:rsid w:val="00717579"/>
    <w:rsid w:val="00723A27"/>
    <w:rsid w:val="00734A69"/>
    <w:rsid w:val="0075040C"/>
    <w:rsid w:val="00781BB0"/>
    <w:rsid w:val="00783B65"/>
    <w:rsid w:val="00784E7A"/>
    <w:rsid w:val="00787506"/>
    <w:rsid w:val="00792D57"/>
    <w:rsid w:val="007B4E29"/>
    <w:rsid w:val="007C3C95"/>
    <w:rsid w:val="007C5B8F"/>
    <w:rsid w:val="007C7BDA"/>
    <w:rsid w:val="008301A9"/>
    <w:rsid w:val="008644C9"/>
    <w:rsid w:val="00873416"/>
    <w:rsid w:val="008820E2"/>
    <w:rsid w:val="00885D81"/>
    <w:rsid w:val="008E1A96"/>
    <w:rsid w:val="008F1CFD"/>
    <w:rsid w:val="008F3DDA"/>
    <w:rsid w:val="0095653D"/>
    <w:rsid w:val="009830CE"/>
    <w:rsid w:val="00985538"/>
    <w:rsid w:val="00985F7C"/>
    <w:rsid w:val="009A2190"/>
    <w:rsid w:val="009A63D2"/>
    <w:rsid w:val="009F1850"/>
    <w:rsid w:val="009F3F11"/>
    <w:rsid w:val="00A070C3"/>
    <w:rsid w:val="00A074C6"/>
    <w:rsid w:val="00A17CC7"/>
    <w:rsid w:val="00A40DEF"/>
    <w:rsid w:val="00A55263"/>
    <w:rsid w:val="00A8380B"/>
    <w:rsid w:val="00AA0941"/>
    <w:rsid w:val="00AA4D57"/>
    <w:rsid w:val="00AD5C80"/>
    <w:rsid w:val="00AF3479"/>
    <w:rsid w:val="00AF5960"/>
    <w:rsid w:val="00B339F5"/>
    <w:rsid w:val="00B440A0"/>
    <w:rsid w:val="00B5549F"/>
    <w:rsid w:val="00B75713"/>
    <w:rsid w:val="00B800D4"/>
    <w:rsid w:val="00B91A78"/>
    <w:rsid w:val="00B95C45"/>
    <w:rsid w:val="00B975C1"/>
    <w:rsid w:val="00BA7CC3"/>
    <w:rsid w:val="00BC141C"/>
    <w:rsid w:val="00BD2AF2"/>
    <w:rsid w:val="00C0062C"/>
    <w:rsid w:val="00C046C5"/>
    <w:rsid w:val="00C52F12"/>
    <w:rsid w:val="00C5484B"/>
    <w:rsid w:val="00C553AB"/>
    <w:rsid w:val="00C65B24"/>
    <w:rsid w:val="00C7545D"/>
    <w:rsid w:val="00D2621F"/>
    <w:rsid w:val="00D403C4"/>
    <w:rsid w:val="00D40946"/>
    <w:rsid w:val="00D62586"/>
    <w:rsid w:val="00D7616B"/>
    <w:rsid w:val="00D8382D"/>
    <w:rsid w:val="00D91138"/>
    <w:rsid w:val="00DA78F4"/>
    <w:rsid w:val="00DD694F"/>
    <w:rsid w:val="00E20000"/>
    <w:rsid w:val="00E65003"/>
    <w:rsid w:val="00E96901"/>
    <w:rsid w:val="00EE3683"/>
    <w:rsid w:val="00EF57C7"/>
    <w:rsid w:val="00F042E6"/>
    <w:rsid w:val="00F07908"/>
    <w:rsid w:val="00F11AB3"/>
    <w:rsid w:val="00F16F67"/>
    <w:rsid w:val="00F317CE"/>
    <w:rsid w:val="00F341F8"/>
    <w:rsid w:val="00F97B11"/>
    <w:rsid w:val="00FC4A70"/>
    <w:rsid w:val="00FE2263"/>
    <w:rsid w:val="4FABC0BE"/>
    <w:rsid w:val="621B07DB"/>
    <w:rsid w:val="7B98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C25"/>
  <w15:docId w15:val="{0A4E0D59-A4C2-9B42-9C72-F4D58353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E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20E2"/>
    <w:rPr>
      <w:i/>
      <w:iCs/>
    </w:rPr>
  </w:style>
  <w:style w:type="character" w:customStyle="1" w:styleId="apple-converted-space">
    <w:name w:val="apple-converted-space"/>
    <w:basedOn w:val="DefaultParagraphFont"/>
    <w:rsid w:val="008820E2"/>
  </w:style>
  <w:style w:type="character" w:styleId="Strong">
    <w:name w:val="Strong"/>
    <w:basedOn w:val="DefaultParagraphFont"/>
    <w:uiPriority w:val="22"/>
    <w:qFormat/>
    <w:rsid w:val="008820E2"/>
    <w:rPr>
      <w:b/>
      <w:bCs/>
    </w:rPr>
  </w:style>
  <w:style w:type="character" w:customStyle="1" w:styleId="ng-star-inserted">
    <w:name w:val="ng-star-inserted"/>
    <w:basedOn w:val="DefaultParagraphFont"/>
    <w:rsid w:val="008820E2"/>
  </w:style>
  <w:style w:type="character" w:styleId="Hyperlink">
    <w:name w:val="Hyperlink"/>
    <w:basedOn w:val="DefaultParagraphFont"/>
    <w:uiPriority w:val="99"/>
    <w:unhideWhenUsed/>
    <w:rsid w:val="008820E2"/>
    <w:rPr>
      <w:color w:val="0000FF"/>
      <w:u w:val="single"/>
    </w:rPr>
  </w:style>
  <w:style w:type="paragraph" w:customStyle="1" w:styleId="rubric-resulttitle">
    <w:name w:val="rubric-result__title"/>
    <w:basedOn w:val="Normal"/>
    <w:rsid w:val="008820E2"/>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820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3416"/>
    <w:pPr>
      <w:ind w:left="720"/>
      <w:contextualSpacing/>
    </w:pPr>
  </w:style>
  <w:style w:type="paragraph" w:styleId="Header">
    <w:name w:val="header"/>
    <w:basedOn w:val="Normal"/>
    <w:link w:val="HeaderChar"/>
    <w:uiPriority w:val="99"/>
    <w:unhideWhenUsed/>
    <w:rsid w:val="005D4EA1"/>
    <w:pPr>
      <w:tabs>
        <w:tab w:val="center" w:pos="4680"/>
        <w:tab w:val="right" w:pos="9360"/>
      </w:tabs>
    </w:pPr>
  </w:style>
  <w:style w:type="character" w:customStyle="1" w:styleId="HeaderChar">
    <w:name w:val="Header Char"/>
    <w:basedOn w:val="DefaultParagraphFont"/>
    <w:link w:val="Header"/>
    <w:uiPriority w:val="99"/>
    <w:rsid w:val="005D4EA1"/>
  </w:style>
  <w:style w:type="paragraph" w:styleId="Footer">
    <w:name w:val="footer"/>
    <w:basedOn w:val="Normal"/>
    <w:link w:val="FooterChar"/>
    <w:uiPriority w:val="99"/>
    <w:unhideWhenUsed/>
    <w:rsid w:val="005D4EA1"/>
    <w:pPr>
      <w:tabs>
        <w:tab w:val="center" w:pos="4680"/>
        <w:tab w:val="right" w:pos="9360"/>
      </w:tabs>
    </w:pPr>
  </w:style>
  <w:style w:type="character" w:customStyle="1" w:styleId="FooterChar">
    <w:name w:val="Footer Char"/>
    <w:basedOn w:val="DefaultParagraphFont"/>
    <w:link w:val="Footer"/>
    <w:uiPriority w:val="99"/>
    <w:rsid w:val="005D4EA1"/>
  </w:style>
  <w:style w:type="character" w:styleId="PageNumber">
    <w:name w:val="page number"/>
    <w:basedOn w:val="DefaultParagraphFont"/>
    <w:uiPriority w:val="99"/>
    <w:semiHidden/>
    <w:unhideWhenUsed/>
    <w:rsid w:val="005D4EA1"/>
  </w:style>
  <w:style w:type="character" w:styleId="FollowedHyperlink">
    <w:name w:val="FollowedHyperlink"/>
    <w:basedOn w:val="DefaultParagraphFont"/>
    <w:uiPriority w:val="99"/>
    <w:semiHidden/>
    <w:unhideWhenUsed/>
    <w:rsid w:val="00F042E6"/>
    <w:rPr>
      <w:color w:val="954F72" w:themeColor="followedHyperlink"/>
      <w:u w:val="single"/>
    </w:rPr>
  </w:style>
  <w:style w:type="character" w:customStyle="1" w:styleId="UnresolvedMention">
    <w:name w:val="Unresolved Mention"/>
    <w:basedOn w:val="DefaultParagraphFont"/>
    <w:uiPriority w:val="99"/>
    <w:semiHidden/>
    <w:unhideWhenUsed/>
    <w:rsid w:val="0065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abs/10.1177/2329490616663708" TargetMode="External"/><Relationship Id="rId13" Type="http://schemas.openxmlformats.org/officeDocument/2006/relationships/hyperlink" Target="https://jamanetwork.com/journals/jama/article-abstract/27641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ndfonline.com/doi/abs/10.3109/0142159X.2014.848269" TargetMode="External"/><Relationship Id="rId12" Type="http://schemas.openxmlformats.org/officeDocument/2006/relationships/hyperlink" Target="https://www.taylorfrancis.com/books/mono/10.4324/9780203105313/really-works-special-inclusive-education-david-mitchel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3109/13561820.2014.937483" TargetMode="External"/><Relationship Id="rId5" Type="http://schemas.openxmlformats.org/officeDocument/2006/relationships/footnotes" Target="footnotes.xml"/><Relationship Id="rId15" Type="http://schemas.openxmlformats.org/officeDocument/2006/relationships/hyperlink" Target="https://www.sciencedirect.com/science/article/abs/pii/S0959378014001630" TargetMode="External"/><Relationship Id="rId10" Type="http://schemas.openxmlformats.org/officeDocument/2006/relationships/hyperlink" Target="http://www.inquiriesjournal.com/articles/1377/2/todays-non-traditional-stud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s.lww.com/neponline/Abstract/2018/03000/Why_We_Became_Nurse_Educators__Findings_From_a.3.aspx" TargetMode="External"/><Relationship Id="rId14" Type="http://schemas.openxmlformats.org/officeDocument/2006/relationships/hyperlink" Target="https://www.sciencedirect.com/science/article/abs/pii/S0263237313000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9A53C9-267F-1A48-8891-FAF1439F4FE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12</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anaida davidyan</dc:creator>
  <cp:lastModifiedBy>User</cp:lastModifiedBy>
  <cp:revision>2</cp:revision>
  <dcterms:created xsi:type="dcterms:W3CDTF">2021-05-30T19:36:00Z</dcterms:created>
  <dcterms:modified xsi:type="dcterms:W3CDTF">2021-05-30T19:36:00Z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documentId_2622</vt:lpwstr>
  </property>
</Properties>
</file>