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41C2C3" w14:textId="523970CB" w:rsidR="008F7836" w:rsidRPr="00383F1D" w:rsidRDefault="00D40E70" w:rsidP="008F7836">
      <w:pPr>
        <w:pStyle w:val="Title"/>
        <w:jc w:val="right"/>
        <w:rPr>
          <w:rStyle w:val="SubtleEmphasis"/>
          <w:sz w:val="22"/>
        </w:rPr>
      </w:pPr>
      <w:r w:rsidRPr="00383F1D">
        <w:rPr>
          <w:rFonts w:eastAsia="TrebuchetMS"/>
        </w:rPr>
        <w:t>A1:</w:t>
      </w:r>
      <w:r w:rsidR="00EE1612">
        <w:rPr>
          <w:rFonts w:eastAsia="TrebuchetMS"/>
        </w:rPr>
        <w:t xml:space="preserve"> Academic</w:t>
      </w:r>
      <w:r w:rsidRPr="00383F1D">
        <w:rPr>
          <w:rFonts w:eastAsia="TrebuchetMS"/>
        </w:rPr>
        <w:t xml:space="preserve"> Sum</w:t>
      </w:r>
      <w:bookmarkStart w:id="0" w:name="_GoBack"/>
      <w:bookmarkEnd w:id="0"/>
      <w:r w:rsidRPr="00383F1D">
        <w:rPr>
          <w:rFonts w:eastAsia="TrebuchetMS"/>
        </w:rPr>
        <w:t>mary</w:t>
      </w:r>
      <w:r w:rsidR="008F7836" w:rsidRPr="00383F1D">
        <w:rPr>
          <w:rFonts w:eastAsia="TrebuchetMS"/>
        </w:rPr>
        <w:br/>
      </w:r>
    </w:p>
    <w:p w14:paraId="62D98C61" w14:textId="27CF7194" w:rsidR="008F7836" w:rsidRPr="00383F1D" w:rsidRDefault="008F7836" w:rsidP="008F7836">
      <w:pPr>
        <w:pStyle w:val="Title"/>
        <w:jc w:val="right"/>
        <w:rPr>
          <w:rStyle w:val="SubtleEmphasis"/>
          <w:rFonts w:eastAsia="TrebuchetMS"/>
          <w:i/>
          <w:iCs/>
          <w:color w:val="000000" w:themeColor="text1"/>
          <w:sz w:val="24"/>
          <w:szCs w:val="24"/>
        </w:rPr>
      </w:pPr>
      <w:r w:rsidRPr="00383F1D">
        <w:rPr>
          <w:rStyle w:val="SubtleEmphasis"/>
          <w:b/>
          <w:color w:val="000000" w:themeColor="text1"/>
          <w:sz w:val="24"/>
          <w:szCs w:val="24"/>
        </w:rPr>
        <w:t>Worth</w:t>
      </w:r>
      <w:r w:rsidRPr="00383F1D">
        <w:rPr>
          <w:rStyle w:val="SubtleEmphasis"/>
          <w:color w:val="000000" w:themeColor="text1"/>
          <w:sz w:val="24"/>
          <w:szCs w:val="24"/>
        </w:rPr>
        <w:t xml:space="preserve">: </w:t>
      </w:r>
      <w:r w:rsidR="003700D1" w:rsidRPr="00383F1D">
        <w:rPr>
          <w:rStyle w:val="SubtleEmphasis"/>
          <w:color w:val="000000" w:themeColor="text1"/>
          <w:sz w:val="24"/>
          <w:szCs w:val="24"/>
        </w:rPr>
        <w:t>15</w:t>
      </w:r>
      <w:r w:rsidR="00C10F76" w:rsidRPr="00383F1D">
        <w:rPr>
          <w:rStyle w:val="SubtleEmphasis"/>
          <w:color w:val="000000" w:themeColor="text1"/>
          <w:sz w:val="24"/>
          <w:szCs w:val="24"/>
        </w:rPr>
        <w:t>% of your final grade</w:t>
      </w:r>
    </w:p>
    <w:p w14:paraId="3B7DA0A6" w14:textId="4D831443" w:rsidR="00C10F76" w:rsidRPr="00383F1D" w:rsidRDefault="008F7836" w:rsidP="008F7836">
      <w:pPr>
        <w:pStyle w:val="Title"/>
        <w:jc w:val="right"/>
        <w:rPr>
          <w:rStyle w:val="SubtleEmphasis"/>
          <w:color w:val="000000" w:themeColor="text1"/>
          <w:sz w:val="24"/>
          <w:szCs w:val="24"/>
        </w:rPr>
      </w:pPr>
      <w:r w:rsidRPr="00383F1D">
        <w:rPr>
          <w:rStyle w:val="SubtleEmphasis"/>
          <w:b/>
          <w:color w:val="000000" w:themeColor="text1"/>
          <w:sz w:val="24"/>
          <w:szCs w:val="24"/>
        </w:rPr>
        <w:t>Workshop</w:t>
      </w:r>
      <w:r w:rsidR="00383F1D">
        <w:rPr>
          <w:rStyle w:val="SubtleEmphasis"/>
          <w:b/>
          <w:color w:val="000000" w:themeColor="text1"/>
          <w:sz w:val="24"/>
          <w:szCs w:val="24"/>
        </w:rPr>
        <w:t xml:space="preserve"> (Two Summaries)</w:t>
      </w:r>
      <w:r w:rsidRPr="00383F1D">
        <w:rPr>
          <w:rStyle w:val="SubtleEmphasis"/>
          <w:color w:val="000000" w:themeColor="text1"/>
          <w:sz w:val="24"/>
          <w:szCs w:val="24"/>
        </w:rPr>
        <w:t>:</w:t>
      </w:r>
      <w:r w:rsidR="00EE1612">
        <w:rPr>
          <w:rStyle w:val="SubtleEmphasis"/>
          <w:color w:val="000000" w:themeColor="text1"/>
          <w:sz w:val="24"/>
          <w:szCs w:val="24"/>
        </w:rPr>
        <w:t xml:space="preserve"> Tuesday, February 11</w:t>
      </w:r>
      <w:r w:rsidR="00EE1612" w:rsidRPr="00EE1612">
        <w:rPr>
          <w:rStyle w:val="SubtleEmphasis"/>
          <w:color w:val="000000" w:themeColor="text1"/>
          <w:sz w:val="24"/>
          <w:szCs w:val="24"/>
          <w:vertAlign w:val="superscript"/>
        </w:rPr>
        <w:t>th</w:t>
      </w:r>
      <w:r w:rsidR="00EE1612">
        <w:rPr>
          <w:rStyle w:val="SubtleEmphasis"/>
          <w:color w:val="000000" w:themeColor="text1"/>
          <w:sz w:val="24"/>
          <w:szCs w:val="24"/>
        </w:rPr>
        <w:t xml:space="preserve"> at class time </w:t>
      </w:r>
      <w:r w:rsidR="00383F1D">
        <w:rPr>
          <w:rStyle w:val="SubtleEmphasis"/>
          <w:color w:val="000000" w:themeColor="text1"/>
          <w:sz w:val="24"/>
          <w:szCs w:val="24"/>
        </w:rPr>
        <w:t xml:space="preserve"> </w:t>
      </w:r>
      <w:r w:rsidR="008E7D47" w:rsidRPr="00383F1D">
        <w:rPr>
          <w:rStyle w:val="SubtleEmphasis"/>
          <w:color w:val="000000" w:themeColor="text1"/>
          <w:sz w:val="24"/>
          <w:szCs w:val="24"/>
        </w:rPr>
        <w:t xml:space="preserve"> </w:t>
      </w:r>
    </w:p>
    <w:p w14:paraId="4EEB4166" w14:textId="2E659803" w:rsidR="00A938F8" w:rsidRPr="00383F1D" w:rsidRDefault="008E7D47" w:rsidP="008F7836">
      <w:pPr>
        <w:pStyle w:val="Title"/>
        <w:jc w:val="right"/>
        <w:rPr>
          <w:rFonts w:eastAsia="TrebuchetMS"/>
          <w:i w:val="0"/>
          <w:sz w:val="30"/>
          <w:szCs w:val="30"/>
        </w:rPr>
      </w:pPr>
      <w:r w:rsidRPr="00383F1D">
        <w:rPr>
          <w:rStyle w:val="SubtleEmphasis"/>
          <w:b/>
          <w:color w:val="000000" w:themeColor="text1"/>
          <w:sz w:val="24"/>
          <w:szCs w:val="24"/>
        </w:rPr>
        <w:t>Rough Draft</w:t>
      </w:r>
      <w:r w:rsidR="00383F1D">
        <w:rPr>
          <w:rStyle w:val="SubtleEmphasis"/>
          <w:b/>
          <w:color w:val="000000" w:themeColor="text1"/>
          <w:sz w:val="24"/>
          <w:szCs w:val="24"/>
        </w:rPr>
        <w:t xml:space="preserve"> Revision</w:t>
      </w:r>
      <w:r w:rsidRPr="00383F1D">
        <w:rPr>
          <w:rStyle w:val="SubtleEmphasis"/>
          <w:b/>
          <w:color w:val="000000" w:themeColor="text1"/>
          <w:sz w:val="24"/>
          <w:szCs w:val="24"/>
        </w:rPr>
        <w:t xml:space="preserve"> (</w:t>
      </w:r>
      <w:r w:rsidR="00383F1D">
        <w:rPr>
          <w:rStyle w:val="SubtleEmphasis"/>
          <w:b/>
          <w:color w:val="000000" w:themeColor="text1"/>
          <w:sz w:val="24"/>
          <w:szCs w:val="24"/>
        </w:rPr>
        <w:t>One Summary</w:t>
      </w:r>
      <w:r w:rsidRPr="00383F1D">
        <w:rPr>
          <w:rStyle w:val="SubtleEmphasis"/>
          <w:b/>
          <w:color w:val="000000" w:themeColor="text1"/>
          <w:sz w:val="24"/>
          <w:szCs w:val="24"/>
        </w:rPr>
        <w:t>)</w:t>
      </w:r>
      <w:r w:rsidR="00D71CA2" w:rsidRPr="00383F1D">
        <w:rPr>
          <w:rStyle w:val="SubtleEmphasis"/>
          <w:color w:val="000000" w:themeColor="text1"/>
          <w:sz w:val="24"/>
          <w:szCs w:val="24"/>
        </w:rPr>
        <w:t>:</w:t>
      </w:r>
      <w:r w:rsidR="00383F1D">
        <w:rPr>
          <w:rStyle w:val="SubtleEmphasis"/>
          <w:color w:val="000000" w:themeColor="text1"/>
          <w:sz w:val="24"/>
          <w:szCs w:val="24"/>
        </w:rPr>
        <w:t xml:space="preserve"> </w:t>
      </w:r>
      <w:r w:rsidR="00EE1612">
        <w:rPr>
          <w:rStyle w:val="SubtleEmphasis"/>
          <w:color w:val="000000" w:themeColor="text1"/>
          <w:sz w:val="24"/>
          <w:szCs w:val="24"/>
        </w:rPr>
        <w:t>Wednesday, February 12</w:t>
      </w:r>
      <w:r w:rsidR="00EE1612" w:rsidRPr="00EE1612">
        <w:rPr>
          <w:rStyle w:val="SubtleEmphasis"/>
          <w:color w:val="000000" w:themeColor="text1"/>
          <w:sz w:val="24"/>
          <w:szCs w:val="24"/>
          <w:vertAlign w:val="superscript"/>
        </w:rPr>
        <w:t>th</w:t>
      </w:r>
      <w:r w:rsidR="00EE1612">
        <w:rPr>
          <w:rStyle w:val="SubtleEmphasis"/>
          <w:color w:val="000000" w:themeColor="text1"/>
          <w:sz w:val="24"/>
          <w:szCs w:val="24"/>
        </w:rPr>
        <w:t xml:space="preserve"> at noon</w:t>
      </w:r>
      <w:r w:rsidR="006E536D" w:rsidRPr="00383F1D">
        <w:rPr>
          <w:rStyle w:val="SubtleEmphasis"/>
          <w:color w:val="000000" w:themeColor="text1"/>
          <w:sz w:val="24"/>
          <w:szCs w:val="24"/>
        </w:rPr>
        <w:t xml:space="preserve"> </w:t>
      </w:r>
      <w:r w:rsidR="008F7836" w:rsidRPr="00383F1D">
        <w:rPr>
          <w:rStyle w:val="SubtleEmphasis"/>
          <w:color w:val="000000" w:themeColor="text1"/>
          <w:sz w:val="24"/>
          <w:szCs w:val="24"/>
        </w:rPr>
        <w:br/>
      </w:r>
      <w:r w:rsidR="00C10F76" w:rsidRPr="00383F1D">
        <w:rPr>
          <w:rStyle w:val="SubtleEmphasis"/>
          <w:b/>
          <w:color w:val="000000" w:themeColor="text1"/>
          <w:sz w:val="24"/>
          <w:szCs w:val="24"/>
        </w:rPr>
        <w:t>Final Draft DUE</w:t>
      </w:r>
      <w:r w:rsidR="00383F1D">
        <w:rPr>
          <w:rStyle w:val="SubtleEmphasis"/>
          <w:b/>
          <w:color w:val="000000" w:themeColor="text1"/>
          <w:sz w:val="24"/>
          <w:szCs w:val="24"/>
        </w:rPr>
        <w:t xml:space="preserve"> </w:t>
      </w:r>
      <w:r w:rsidRPr="00383F1D">
        <w:rPr>
          <w:rStyle w:val="SubtleEmphasis"/>
          <w:b/>
          <w:color w:val="000000" w:themeColor="text1"/>
          <w:sz w:val="24"/>
          <w:szCs w:val="24"/>
        </w:rPr>
        <w:t>(One Summary</w:t>
      </w:r>
      <w:proofErr w:type="gramStart"/>
      <w:r w:rsidRPr="00383F1D">
        <w:rPr>
          <w:rStyle w:val="SubtleEmphasis"/>
          <w:b/>
          <w:color w:val="000000" w:themeColor="text1"/>
          <w:sz w:val="24"/>
          <w:szCs w:val="24"/>
        </w:rPr>
        <w:t>)</w:t>
      </w:r>
      <w:r w:rsidR="00383F1D">
        <w:rPr>
          <w:rStyle w:val="SubtleEmphasis"/>
          <w:b/>
          <w:color w:val="000000" w:themeColor="text1"/>
          <w:sz w:val="24"/>
          <w:szCs w:val="24"/>
        </w:rPr>
        <w:t>:</w:t>
      </w:r>
      <w:r w:rsidR="00EE1612">
        <w:rPr>
          <w:rStyle w:val="SubtleEmphasis"/>
          <w:color w:val="000000" w:themeColor="text1"/>
          <w:sz w:val="24"/>
          <w:szCs w:val="24"/>
        </w:rPr>
        <w:t>Tuesday</w:t>
      </w:r>
      <w:proofErr w:type="gramEnd"/>
      <w:r w:rsidR="00383F1D" w:rsidRPr="00383F1D">
        <w:rPr>
          <w:rStyle w:val="SubtleEmphasis"/>
          <w:color w:val="000000" w:themeColor="text1"/>
          <w:sz w:val="24"/>
          <w:szCs w:val="24"/>
        </w:rPr>
        <w:t>,</w:t>
      </w:r>
      <w:r w:rsidR="00383F1D">
        <w:rPr>
          <w:rStyle w:val="SubtleEmphasis"/>
          <w:color w:val="000000" w:themeColor="text1"/>
          <w:sz w:val="24"/>
          <w:szCs w:val="24"/>
        </w:rPr>
        <w:t xml:space="preserve"> </w:t>
      </w:r>
      <w:r w:rsidR="00EE1612">
        <w:rPr>
          <w:rStyle w:val="SubtleEmphasis"/>
          <w:color w:val="000000" w:themeColor="text1"/>
          <w:sz w:val="24"/>
          <w:szCs w:val="24"/>
        </w:rPr>
        <w:t>February 18</w:t>
      </w:r>
      <w:r w:rsidR="00EE1612" w:rsidRPr="00EE1612">
        <w:rPr>
          <w:rStyle w:val="SubtleEmphasis"/>
          <w:color w:val="000000" w:themeColor="text1"/>
          <w:sz w:val="24"/>
          <w:szCs w:val="24"/>
          <w:vertAlign w:val="superscript"/>
        </w:rPr>
        <w:t>th</w:t>
      </w:r>
      <w:r w:rsidR="00EE1612">
        <w:rPr>
          <w:rStyle w:val="SubtleEmphasis"/>
          <w:color w:val="000000" w:themeColor="text1"/>
          <w:sz w:val="24"/>
          <w:szCs w:val="24"/>
        </w:rPr>
        <w:t xml:space="preserve"> at midnight</w:t>
      </w:r>
      <w:r w:rsidR="008F7836" w:rsidRPr="00383F1D">
        <w:rPr>
          <w:rStyle w:val="SubtleEmphasis"/>
          <w:sz w:val="22"/>
        </w:rPr>
        <w:br/>
      </w:r>
    </w:p>
    <w:p w14:paraId="7DC6CD46" w14:textId="77777777" w:rsidR="008F7836" w:rsidRPr="00383F1D" w:rsidRDefault="00A938F8" w:rsidP="000A49D2">
      <w:pPr>
        <w:pStyle w:val="Heading1"/>
        <w:spacing w:after="0"/>
        <w:rPr>
          <w:rStyle w:val="SubtleReference"/>
          <w:sz w:val="28"/>
          <w:szCs w:val="28"/>
          <w:u w:val="none" w:color="000059"/>
        </w:rPr>
      </w:pPr>
      <w:r w:rsidRPr="00383F1D">
        <w:rPr>
          <w:rStyle w:val="SubtleReference"/>
          <w:sz w:val="28"/>
          <w:szCs w:val="28"/>
          <w:u w:val="none" w:color="000059"/>
        </w:rPr>
        <w:t>Purpose</w:t>
      </w:r>
    </w:p>
    <w:p w14:paraId="7FB21E75" w14:textId="43407817" w:rsidR="00D8508F" w:rsidRPr="00383F1D" w:rsidRDefault="00D8508F" w:rsidP="00D8508F">
      <w:pPr>
        <w:ind w:firstLine="0"/>
        <w:rPr>
          <w:rFonts w:asciiTheme="majorHAnsi" w:hAnsiTheme="majorHAnsi"/>
          <w:szCs w:val="24"/>
        </w:rPr>
      </w:pPr>
      <w:r w:rsidRPr="00383F1D">
        <w:rPr>
          <w:rFonts w:asciiTheme="majorHAnsi" w:hAnsiTheme="majorHAnsi"/>
          <w:szCs w:val="24"/>
        </w:rPr>
        <w:t>As we have discussed in class, effective summary writing is an important academic skill that enables us to make sense of others’ arguments. As academic writers, we need to take time to “listen to the conversation” about different issues, showing an understanding of what others write by paraphrasing their writing in a succinct and accurate way that builds our credibility as readers and writers.</w:t>
      </w:r>
    </w:p>
    <w:p w14:paraId="4D6BBB69" w14:textId="77777777" w:rsidR="00D8508F" w:rsidRPr="00383F1D" w:rsidRDefault="00D8508F" w:rsidP="00D8508F">
      <w:pPr>
        <w:pStyle w:val="Heading1"/>
        <w:rPr>
          <w:rStyle w:val="SubtleReference"/>
          <w:sz w:val="28"/>
          <w:szCs w:val="28"/>
          <w:u w:val="none" w:color="000059"/>
        </w:rPr>
      </w:pPr>
      <w:r w:rsidRPr="00383F1D">
        <w:rPr>
          <w:rStyle w:val="SubtleReference"/>
          <w:sz w:val="28"/>
          <w:szCs w:val="28"/>
          <w:u w:val="none" w:color="000059"/>
        </w:rPr>
        <w:t xml:space="preserve">Audience </w:t>
      </w:r>
    </w:p>
    <w:p w14:paraId="39019206" w14:textId="29F56079" w:rsidR="00D8508F" w:rsidRPr="00383F1D" w:rsidRDefault="00D8508F" w:rsidP="00D8508F">
      <w:pPr>
        <w:widowControl w:val="0"/>
        <w:ind w:firstLine="0"/>
        <w:rPr>
          <w:rFonts w:asciiTheme="majorHAnsi" w:hAnsiTheme="majorHAnsi"/>
          <w:szCs w:val="24"/>
        </w:rPr>
      </w:pPr>
      <w:r w:rsidRPr="00383F1D">
        <w:rPr>
          <w:rFonts w:asciiTheme="majorHAnsi" w:hAnsiTheme="majorHAnsi"/>
          <w:szCs w:val="24"/>
        </w:rPr>
        <w:t>Over the last week or so, we have been listening to conversation</w:t>
      </w:r>
      <w:r w:rsidR="00AD039F" w:rsidRPr="00383F1D">
        <w:rPr>
          <w:rFonts w:asciiTheme="majorHAnsi" w:hAnsiTheme="majorHAnsi"/>
          <w:szCs w:val="24"/>
        </w:rPr>
        <w:t xml:space="preserve">s surrounding both writing and academics more largely. </w:t>
      </w:r>
      <w:r w:rsidRPr="00383F1D">
        <w:rPr>
          <w:rFonts w:asciiTheme="majorHAnsi" w:hAnsiTheme="majorHAnsi"/>
          <w:szCs w:val="24"/>
        </w:rPr>
        <w:t xml:space="preserve">For this assignment you will </w:t>
      </w:r>
      <w:r w:rsidRPr="00383F1D">
        <w:rPr>
          <w:rFonts w:asciiTheme="majorHAnsi" w:hAnsiTheme="majorHAnsi"/>
          <w:b/>
          <w:bCs/>
          <w:szCs w:val="24"/>
        </w:rPr>
        <w:t>summarize two</w:t>
      </w:r>
      <w:r w:rsidRPr="00383F1D">
        <w:rPr>
          <w:rFonts w:asciiTheme="majorHAnsi" w:hAnsiTheme="majorHAnsi"/>
          <w:szCs w:val="24"/>
        </w:rPr>
        <w:t xml:space="preserve"> of the following articles for an academic audience who has not read the article. You will revise both summaries but </w:t>
      </w:r>
      <w:r w:rsidRPr="00383F1D">
        <w:rPr>
          <w:rFonts w:asciiTheme="majorHAnsi" w:hAnsiTheme="majorHAnsi"/>
          <w:b/>
          <w:bCs/>
          <w:szCs w:val="24"/>
        </w:rPr>
        <w:t xml:space="preserve">submit only </w:t>
      </w:r>
      <w:r w:rsidRPr="00383F1D">
        <w:rPr>
          <w:rFonts w:asciiTheme="majorHAnsi" w:hAnsiTheme="majorHAnsi"/>
          <w:b/>
          <w:bCs/>
          <w:szCs w:val="24"/>
          <w:u w:val="single"/>
        </w:rPr>
        <w:t>one</w:t>
      </w:r>
      <w:r w:rsidRPr="00383F1D">
        <w:rPr>
          <w:rFonts w:asciiTheme="majorHAnsi" w:hAnsiTheme="majorHAnsi"/>
          <w:b/>
          <w:bCs/>
          <w:szCs w:val="24"/>
        </w:rPr>
        <w:t xml:space="preserve"> for a final grade</w:t>
      </w:r>
      <w:r w:rsidRPr="00383F1D">
        <w:rPr>
          <w:rFonts w:asciiTheme="majorHAnsi" w:hAnsiTheme="majorHAnsi"/>
          <w:szCs w:val="24"/>
        </w:rPr>
        <w:t>. The other summary will be counted toward process &amp; participation points. </w:t>
      </w:r>
    </w:p>
    <w:p w14:paraId="677224C5" w14:textId="77777777" w:rsidR="00A938F8" w:rsidRPr="00383F1D" w:rsidRDefault="00A938F8" w:rsidP="000A49D2">
      <w:pPr>
        <w:pStyle w:val="Heading1"/>
        <w:spacing w:after="0"/>
        <w:rPr>
          <w:rStyle w:val="SubtleReference"/>
          <w:sz w:val="28"/>
          <w:szCs w:val="28"/>
          <w:u w:val="none" w:color="000059"/>
        </w:rPr>
      </w:pPr>
      <w:r w:rsidRPr="00383F1D">
        <w:rPr>
          <w:rStyle w:val="SubtleReference"/>
          <w:sz w:val="28"/>
          <w:szCs w:val="28"/>
          <w:u w:val="none" w:color="000059"/>
        </w:rPr>
        <w:t>Readings</w:t>
      </w:r>
    </w:p>
    <w:p w14:paraId="7451C081" w14:textId="39F3CF07" w:rsidR="00C84A3A" w:rsidRPr="00383F1D" w:rsidRDefault="00383F1D" w:rsidP="00C84A3A">
      <w:pPr>
        <w:pStyle w:val="ListParagraph"/>
        <w:numPr>
          <w:ilvl w:val="0"/>
          <w:numId w:val="11"/>
        </w:numPr>
        <w:spacing w:after="120" w:line="312" w:lineRule="auto"/>
        <w:rPr>
          <w:rFonts w:asciiTheme="majorHAnsi" w:eastAsia="Times New Roman" w:hAnsiTheme="majorHAnsi"/>
        </w:rPr>
      </w:pPr>
      <w:r>
        <w:rPr>
          <w:rFonts w:asciiTheme="majorHAnsi" w:hAnsiTheme="majorHAnsi" w:cs="Times New Roman"/>
        </w:rPr>
        <w:t>“Feet on Campus, Heart at Home</w:t>
      </w:r>
      <w:r w:rsidR="00C84A3A" w:rsidRPr="00383F1D">
        <w:rPr>
          <w:rFonts w:asciiTheme="majorHAnsi" w:hAnsiTheme="majorHAnsi" w:cs="Times New Roman"/>
        </w:rPr>
        <w:t>” by Linda Banks-</w:t>
      </w:r>
      <w:proofErr w:type="spellStart"/>
      <w:r w:rsidR="00C84A3A" w:rsidRPr="00383F1D">
        <w:rPr>
          <w:rFonts w:asciiTheme="majorHAnsi" w:hAnsiTheme="majorHAnsi" w:cs="Times New Roman"/>
        </w:rPr>
        <w:t>Santilli</w:t>
      </w:r>
      <w:proofErr w:type="spellEnd"/>
    </w:p>
    <w:p w14:paraId="77EBFDDB" w14:textId="100B97A0" w:rsidR="00383F1D" w:rsidRPr="00383F1D" w:rsidRDefault="00383F1D" w:rsidP="00C84A3A">
      <w:pPr>
        <w:pStyle w:val="ListParagraph"/>
        <w:numPr>
          <w:ilvl w:val="0"/>
          <w:numId w:val="11"/>
        </w:numPr>
        <w:spacing w:after="120" w:line="312" w:lineRule="auto"/>
        <w:rPr>
          <w:rFonts w:asciiTheme="majorHAnsi" w:eastAsia="Times New Roman" w:hAnsiTheme="majorHAnsi"/>
        </w:rPr>
      </w:pPr>
      <w:r>
        <w:rPr>
          <w:rFonts w:asciiTheme="majorHAnsi" w:hAnsiTheme="majorHAnsi" w:cs="Times New Roman"/>
        </w:rPr>
        <w:t xml:space="preserve">“Hidden Intellectualism” by Gerald Graff </w:t>
      </w:r>
    </w:p>
    <w:p w14:paraId="17220AF8" w14:textId="682A5ABA" w:rsidR="00383F1D" w:rsidRPr="00383F1D" w:rsidRDefault="00383F1D" w:rsidP="00C84A3A">
      <w:pPr>
        <w:pStyle w:val="ListParagraph"/>
        <w:numPr>
          <w:ilvl w:val="0"/>
          <w:numId w:val="11"/>
        </w:numPr>
        <w:spacing w:after="120" w:line="312" w:lineRule="auto"/>
        <w:rPr>
          <w:rFonts w:asciiTheme="majorHAnsi" w:eastAsia="Times New Roman" w:hAnsiTheme="majorHAnsi"/>
        </w:rPr>
      </w:pPr>
      <w:r>
        <w:rPr>
          <w:rFonts w:asciiTheme="majorHAnsi" w:eastAsia="Times New Roman" w:hAnsiTheme="majorHAnsi"/>
        </w:rPr>
        <w:t>“</w:t>
      </w:r>
      <w:r w:rsidR="00EE1612">
        <w:rPr>
          <w:rFonts w:asciiTheme="majorHAnsi" w:eastAsia="Times New Roman" w:hAnsiTheme="majorHAnsi"/>
        </w:rPr>
        <w:t>Failure is Good</w:t>
      </w:r>
      <w:r w:rsidR="00CC7F5A">
        <w:rPr>
          <w:rFonts w:asciiTheme="majorHAnsi" w:eastAsia="Times New Roman" w:hAnsiTheme="majorHAnsi"/>
        </w:rPr>
        <w:t xml:space="preserve">” by </w:t>
      </w:r>
      <w:r w:rsidR="00EE1612">
        <w:rPr>
          <w:rFonts w:asciiTheme="majorHAnsi" w:eastAsia="Times New Roman" w:hAnsiTheme="majorHAnsi"/>
        </w:rPr>
        <w:t xml:space="preserve">Augustin Fuentes </w:t>
      </w:r>
      <w:r>
        <w:rPr>
          <w:rFonts w:asciiTheme="majorHAnsi" w:eastAsia="Times New Roman" w:hAnsiTheme="majorHAnsi"/>
        </w:rPr>
        <w:t xml:space="preserve"> </w:t>
      </w:r>
    </w:p>
    <w:p w14:paraId="4E7F1230" w14:textId="77777777" w:rsidR="008F7836" w:rsidRPr="00383F1D" w:rsidRDefault="00A938F8" w:rsidP="000A49D2">
      <w:pPr>
        <w:pStyle w:val="Heading1"/>
        <w:spacing w:after="0"/>
        <w:rPr>
          <w:rStyle w:val="SubtleReference"/>
          <w:sz w:val="28"/>
          <w:szCs w:val="28"/>
          <w:u w:val="none" w:color="000059"/>
        </w:rPr>
      </w:pPr>
      <w:r w:rsidRPr="00383F1D">
        <w:rPr>
          <w:rStyle w:val="SubtleReference"/>
          <w:sz w:val="28"/>
          <w:szCs w:val="28"/>
          <w:u w:val="none" w:color="000059"/>
        </w:rPr>
        <w:t xml:space="preserve">Requirements </w:t>
      </w:r>
    </w:p>
    <w:p w14:paraId="7BE9AD8D" w14:textId="352CD311" w:rsidR="00A938F8" w:rsidRPr="00383F1D" w:rsidRDefault="00A938F8" w:rsidP="000A49D2">
      <w:pPr>
        <w:autoSpaceDE w:val="0"/>
        <w:spacing w:after="304"/>
        <w:ind w:firstLine="0"/>
        <w:rPr>
          <w:rFonts w:asciiTheme="majorHAnsi" w:eastAsia="TrebuchetMS" w:hAnsiTheme="majorHAnsi" w:cs="TrebuchetMS"/>
        </w:rPr>
      </w:pPr>
      <w:r w:rsidRPr="00383F1D">
        <w:rPr>
          <w:rFonts w:asciiTheme="majorHAnsi" w:eastAsia="TrebuchetMS" w:hAnsiTheme="majorHAnsi" w:cs="TrebuchetMS"/>
        </w:rPr>
        <w:t xml:space="preserve">Your </w:t>
      </w:r>
      <w:r w:rsidR="00D8508F" w:rsidRPr="00383F1D">
        <w:rPr>
          <w:rFonts w:asciiTheme="majorHAnsi" w:eastAsia="TrebuchetMS" w:hAnsiTheme="majorHAnsi" w:cs="TrebuchetMS"/>
        </w:rPr>
        <w:t>summaries</w:t>
      </w:r>
      <w:r w:rsidRPr="00383F1D">
        <w:rPr>
          <w:rFonts w:asciiTheme="majorHAnsi" w:eastAsia="TrebuchetMS" w:hAnsiTheme="majorHAnsi" w:cs="TrebuchetMS"/>
        </w:rPr>
        <w:t xml:space="preserve"> should accurately and objectively represent the aut</w:t>
      </w:r>
      <w:r w:rsidR="00383F1D">
        <w:rPr>
          <w:rFonts w:asciiTheme="majorHAnsi" w:eastAsia="TrebuchetMS" w:hAnsiTheme="majorHAnsi" w:cs="TrebuchetMS"/>
        </w:rPr>
        <w:t xml:space="preserve">hors’ purpose and main ideas in </w:t>
      </w:r>
      <w:r w:rsidR="00D8508F" w:rsidRPr="00383F1D">
        <w:rPr>
          <w:rFonts w:asciiTheme="majorHAnsi" w:eastAsia="TrebuchetMS" w:hAnsiTheme="majorHAnsi" w:cs="TrebuchetMS"/>
        </w:rPr>
        <w:t>250</w:t>
      </w:r>
      <w:r w:rsidR="00383F1D">
        <w:rPr>
          <w:rFonts w:asciiTheme="majorHAnsi" w:eastAsia="TrebuchetMS" w:hAnsiTheme="majorHAnsi" w:cs="TrebuchetMS"/>
        </w:rPr>
        <w:t>- 300</w:t>
      </w:r>
      <w:r w:rsidRPr="00383F1D">
        <w:rPr>
          <w:rFonts w:asciiTheme="majorHAnsi" w:eastAsia="TrebuchetMS" w:hAnsiTheme="majorHAnsi" w:cs="TrebuchetMS"/>
        </w:rPr>
        <w:t xml:space="preserve"> words (about one page). It should also adhere to the guidelines for academic summary covered in class.</w:t>
      </w:r>
    </w:p>
    <w:p w14:paraId="4EB3EC90" w14:textId="77777777" w:rsidR="00A938F8" w:rsidRPr="00383F1D" w:rsidRDefault="00A938F8" w:rsidP="000A49D2">
      <w:pPr>
        <w:autoSpaceDE w:val="0"/>
        <w:ind w:firstLine="0"/>
        <w:rPr>
          <w:rFonts w:asciiTheme="majorHAnsi" w:eastAsia="TrebuchetMS" w:hAnsiTheme="majorHAnsi" w:cs="TrebuchetMS"/>
        </w:rPr>
      </w:pPr>
      <w:r w:rsidRPr="00383F1D">
        <w:rPr>
          <w:rFonts w:asciiTheme="majorHAnsi" w:eastAsia="TrebuchetMS" w:hAnsiTheme="majorHAnsi" w:cs="TrebuchetMS"/>
        </w:rPr>
        <w:t>To achieve your purpose with your audience, use the following strategies in your summary:</w:t>
      </w:r>
    </w:p>
    <w:p w14:paraId="24A7B516" w14:textId="659EE62F" w:rsidR="0015162D" w:rsidRPr="00383F1D" w:rsidRDefault="00A938F8" w:rsidP="0015162D">
      <w:pPr>
        <w:numPr>
          <w:ilvl w:val="0"/>
          <w:numId w:val="10"/>
        </w:numPr>
        <w:tabs>
          <w:tab w:val="left" w:pos="-500"/>
          <w:tab w:val="left" w:pos="0"/>
        </w:tabs>
        <w:autoSpaceDE w:val="0"/>
        <w:rPr>
          <w:rFonts w:asciiTheme="majorHAnsi" w:eastAsia="TrebuchetMS" w:hAnsiTheme="majorHAnsi" w:cs="TrebuchetMS"/>
        </w:rPr>
      </w:pPr>
      <w:r w:rsidRPr="00383F1D">
        <w:rPr>
          <w:rFonts w:asciiTheme="majorHAnsi" w:eastAsia="TrebuchetMS" w:hAnsiTheme="majorHAnsi" w:cs="TrebuchetMS"/>
        </w:rPr>
        <w:t>Introduce the text in the beginning of your summary so your readers know which text you are summarizing. Include the author</w:t>
      </w:r>
      <w:r w:rsidR="002A54C2" w:rsidRPr="00383F1D">
        <w:rPr>
          <w:rFonts w:asciiTheme="majorHAnsi" w:eastAsia="TrebuchetMS" w:hAnsiTheme="majorHAnsi" w:cs="TrebuchetMS"/>
        </w:rPr>
        <w:t>'s name</w:t>
      </w:r>
      <w:r w:rsidRPr="00383F1D">
        <w:rPr>
          <w:rFonts w:asciiTheme="majorHAnsi" w:eastAsia="TrebuchetMS" w:hAnsiTheme="majorHAnsi" w:cs="TrebuchetMS"/>
        </w:rPr>
        <w:t>, the date of publication, and the publication title within the first few sentences;</w:t>
      </w:r>
    </w:p>
    <w:p w14:paraId="487CDF6D" w14:textId="12D40248" w:rsidR="00A938F8" w:rsidRPr="00383F1D" w:rsidRDefault="002A54C2" w:rsidP="000A49D2">
      <w:pPr>
        <w:numPr>
          <w:ilvl w:val="0"/>
          <w:numId w:val="10"/>
        </w:numPr>
        <w:tabs>
          <w:tab w:val="left" w:pos="-500"/>
          <w:tab w:val="left" w:pos="0"/>
        </w:tabs>
        <w:autoSpaceDE w:val="0"/>
        <w:rPr>
          <w:rFonts w:asciiTheme="majorHAnsi" w:eastAsia="TrebuchetMS" w:hAnsiTheme="majorHAnsi" w:cs="TrebuchetMS"/>
        </w:rPr>
      </w:pPr>
      <w:r w:rsidRPr="00383F1D">
        <w:rPr>
          <w:rFonts w:asciiTheme="majorHAnsi" w:eastAsia="TrebuchetMS" w:hAnsiTheme="majorHAnsi" w:cs="TrebuchetMS"/>
        </w:rPr>
        <w:t xml:space="preserve">Focus on the writer's argument by reporting the </w:t>
      </w:r>
      <w:r w:rsidR="00A938F8" w:rsidRPr="00383F1D">
        <w:rPr>
          <w:rFonts w:asciiTheme="majorHAnsi" w:eastAsia="TrebuchetMS" w:hAnsiTheme="majorHAnsi" w:cs="TrebuchetMS"/>
        </w:rPr>
        <w:t xml:space="preserve">thesis and </w:t>
      </w:r>
      <w:r w:rsidRPr="00383F1D">
        <w:rPr>
          <w:rFonts w:asciiTheme="majorHAnsi" w:eastAsia="TrebuchetMS" w:hAnsiTheme="majorHAnsi" w:cs="TrebuchetMS"/>
        </w:rPr>
        <w:t>key points</w:t>
      </w:r>
      <w:r w:rsidR="00902093" w:rsidRPr="00383F1D">
        <w:rPr>
          <w:rFonts w:asciiTheme="majorHAnsi" w:eastAsia="TrebuchetMS" w:hAnsiTheme="majorHAnsi" w:cs="TrebuchetMS"/>
        </w:rPr>
        <w:t>—NOT just what the article is “about</w:t>
      </w:r>
      <w:r w:rsidR="00A938F8" w:rsidRPr="00383F1D">
        <w:rPr>
          <w:rFonts w:asciiTheme="majorHAnsi" w:eastAsia="TrebuchetMS" w:hAnsiTheme="majorHAnsi" w:cs="TrebuchetMS"/>
        </w:rPr>
        <w:t>.</w:t>
      </w:r>
      <w:r w:rsidR="00902093" w:rsidRPr="00383F1D">
        <w:rPr>
          <w:rFonts w:asciiTheme="majorHAnsi" w:eastAsia="TrebuchetMS" w:hAnsiTheme="majorHAnsi" w:cs="TrebuchetMS"/>
        </w:rPr>
        <w:t xml:space="preserve">” Stating the general topic isn’t helpful when someone who hasn’t read the article is trying to understand it. </w:t>
      </w:r>
      <w:r w:rsidR="00A938F8" w:rsidRPr="00383F1D">
        <w:rPr>
          <w:rFonts w:asciiTheme="majorHAnsi" w:eastAsia="TrebuchetMS" w:hAnsiTheme="majorHAnsi" w:cs="TrebuchetMS"/>
        </w:rPr>
        <w:t>Show that you understand the “big picture”—the writer’s (or writers’) purpos</w:t>
      </w:r>
      <w:r w:rsidR="00902093" w:rsidRPr="00383F1D">
        <w:rPr>
          <w:rFonts w:asciiTheme="majorHAnsi" w:eastAsia="TrebuchetMS" w:hAnsiTheme="majorHAnsi" w:cs="TrebuchetMS"/>
        </w:rPr>
        <w:t xml:space="preserve">e and how he or she supports it. </w:t>
      </w:r>
    </w:p>
    <w:p w14:paraId="799425FF" w14:textId="77777777" w:rsidR="00A938F8" w:rsidRPr="00383F1D" w:rsidRDefault="00A938F8" w:rsidP="000A49D2">
      <w:pPr>
        <w:numPr>
          <w:ilvl w:val="0"/>
          <w:numId w:val="10"/>
        </w:numPr>
        <w:tabs>
          <w:tab w:val="left" w:pos="-500"/>
          <w:tab w:val="left" w:pos="0"/>
        </w:tabs>
        <w:autoSpaceDE w:val="0"/>
        <w:rPr>
          <w:rFonts w:asciiTheme="majorHAnsi" w:eastAsia="TrebuchetMS" w:hAnsiTheme="majorHAnsi" w:cs="TrebuchetMS"/>
        </w:rPr>
      </w:pPr>
      <w:r w:rsidRPr="00383F1D">
        <w:rPr>
          <w:rFonts w:asciiTheme="majorHAnsi" w:eastAsia="TrebuchetMS" w:hAnsiTheme="majorHAnsi" w:cs="TrebuchetMS"/>
        </w:rPr>
        <w:t>Avoid giving examples and</w:t>
      </w:r>
      <w:r w:rsidR="002A54C2" w:rsidRPr="00383F1D">
        <w:rPr>
          <w:rFonts w:asciiTheme="majorHAnsi" w:eastAsia="TrebuchetMS" w:hAnsiTheme="majorHAnsi" w:cs="TrebuchetMS"/>
        </w:rPr>
        <w:t xml:space="preserve"> evidence that are too specific</w:t>
      </w:r>
      <w:r w:rsidRPr="00383F1D">
        <w:rPr>
          <w:rFonts w:asciiTheme="majorHAnsi" w:eastAsia="TrebuchetMS" w:hAnsiTheme="majorHAnsi" w:cs="TrebuchetMS"/>
        </w:rPr>
        <w:t xml:space="preserve"> to maintain the focus of the overall argument of the article. Feel free to generalize about types of evidence, kinds of examples, and rhetorical strategies used by the authors to support their argument;</w:t>
      </w:r>
    </w:p>
    <w:p w14:paraId="438299D4" w14:textId="77777777" w:rsidR="00A938F8" w:rsidRPr="00383F1D" w:rsidRDefault="00A938F8" w:rsidP="000A49D2">
      <w:pPr>
        <w:numPr>
          <w:ilvl w:val="0"/>
          <w:numId w:val="10"/>
        </w:numPr>
        <w:tabs>
          <w:tab w:val="left" w:pos="-500"/>
          <w:tab w:val="left" w:pos="0"/>
        </w:tabs>
        <w:autoSpaceDE w:val="0"/>
        <w:rPr>
          <w:rFonts w:asciiTheme="majorHAnsi" w:eastAsia="TrebuchetMS" w:hAnsiTheme="majorHAnsi" w:cs="TrebuchetMS"/>
        </w:rPr>
      </w:pPr>
      <w:r w:rsidRPr="00383F1D">
        <w:rPr>
          <w:rFonts w:asciiTheme="majorHAnsi" w:eastAsia="TrebuchetMS" w:hAnsiTheme="majorHAnsi" w:cs="TrebuchetMS"/>
        </w:rPr>
        <w:lastRenderedPageBreak/>
        <w:t>Use author tags so that your reader understands that you are reporting authors’ ideas;</w:t>
      </w:r>
    </w:p>
    <w:p w14:paraId="04542CF7" w14:textId="424A636C" w:rsidR="002A54C2" w:rsidRPr="00383F1D" w:rsidRDefault="002A54C2" w:rsidP="000A49D2">
      <w:pPr>
        <w:numPr>
          <w:ilvl w:val="0"/>
          <w:numId w:val="10"/>
        </w:numPr>
        <w:tabs>
          <w:tab w:val="left" w:pos="-500"/>
          <w:tab w:val="left" w:pos="0"/>
        </w:tabs>
        <w:autoSpaceDE w:val="0"/>
        <w:rPr>
          <w:rFonts w:asciiTheme="majorHAnsi" w:eastAsia="TrebuchetMS" w:hAnsiTheme="majorHAnsi" w:cs="TrebuchetMS"/>
        </w:rPr>
      </w:pPr>
      <w:r w:rsidRPr="00383F1D">
        <w:rPr>
          <w:rFonts w:asciiTheme="majorHAnsi" w:eastAsia="TrebuchetMS" w:hAnsiTheme="majorHAnsi" w:cs="TrebuchetMS"/>
        </w:rPr>
        <w:t>Carefully choose and accurately attribute material from the argument by effectively quoting and paraphrasing the ideas;</w:t>
      </w:r>
      <w:r w:rsidR="00FE0094" w:rsidRPr="00383F1D">
        <w:rPr>
          <w:rFonts w:asciiTheme="majorHAnsi" w:eastAsia="TrebuchetMS" w:hAnsiTheme="majorHAnsi" w:cs="TrebuchetMS"/>
        </w:rPr>
        <w:t xml:space="preserve"> </w:t>
      </w:r>
    </w:p>
    <w:p w14:paraId="0D243D25" w14:textId="18A4B10F" w:rsidR="00FE0094" w:rsidRPr="00383F1D" w:rsidRDefault="00FE0094" w:rsidP="000A49D2">
      <w:pPr>
        <w:numPr>
          <w:ilvl w:val="0"/>
          <w:numId w:val="10"/>
        </w:numPr>
        <w:tabs>
          <w:tab w:val="left" w:pos="-500"/>
          <w:tab w:val="left" w:pos="0"/>
        </w:tabs>
        <w:autoSpaceDE w:val="0"/>
        <w:rPr>
          <w:rFonts w:asciiTheme="majorHAnsi" w:eastAsia="TrebuchetMS" w:hAnsiTheme="majorHAnsi" w:cs="TrebuchetMS"/>
        </w:rPr>
      </w:pPr>
      <w:r w:rsidRPr="00383F1D">
        <w:rPr>
          <w:rFonts w:asciiTheme="majorHAnsi" w:eastAsia="TrebuchetMS" w:hAnsiTheme="majorHAnsi" w:cs="TrebuchetMS"/>
        </w:rPr>
        <w:t xml:space="preserve">Select </w:t>
      </w:r>
      <w:r w:rsidRPr="00383F1D">
        <w:rPr>
          <w:rFonts w:asciiTheme="majorHAnsi" w:eastAsia="TrebuchetMS" w:hAnsiTheme="majorHAnsi" w:cs="TrebuchetMS"/>
          <w:b/>
        </w:rPr>
        <w:t>one</w:t>
      </w:r>
      <w:r w:rsidRPr="00383F1D">
        <w:rPr>
          <w:rFonts w:asciiTheme="majorHAnsi" w:eastAsia="TrebuchetMS" w:hAnsiTheme="majorHAnsi" w:cs="TrebuchetMS"/>
        </w:rPr>
        <w:t xml:space="preserve"> well-chosen, supporting quote from the original article to include in each summary you write; </w:t>
      </w:r>
    </w:p>
    <w:p w14:paraId="3C50E4E2" w14:textId="3A5A0051" w:rsidR="00A938F8" w:rsidRPr="00383F1D" w:rsidRDefault="00D8508F" w:rsidP="00C10F76">
      <w:pPr>
        <w:numPr>
          <w:ilvl w:val="0"/>
          <w:numId w:val="10"/>
        </w:numPr>
        <w:tabs>
          <w:tab w:val="left" w:pos="-500"/>
          <w:tab w:val="left" w:pos="0"/>
        </w:tabs>
        <w:autoSpaceDE w:val="0"/>
        <w:rPr>
          <w:rFonts w:asciiTheme="majorHAnsi" w:eastAsia="TrebuchetMS" w:hAnsiTheme="majorHAnsi" w:cs="TrebuchetMS"/>
        </w:rPr>
      </w:pPr>
      <w:r w:rsidRPr="00383F1D">
        <w:rPr>
          <w:rFonts w:asciiTheme="majorHAnsi" w:eastAsia="TrebuchetMS" w:hAnsiTheme="majorHAnsi" w:cs="TrebuchetMS"/>
        </w:rPr>
        <w:t>Use an objective tone.</w:t>
      </w:r>
    </w:p>
    <w:p w14:paraId="0669843A" w14:textId="77777777" w:rsidR="000A49D2" w:rsidRPr="00383F1D" w:rsidRDefault="000A49D2" w:rsidP="000A49D2">
      <w:pPr>
        <w:pStyle w:val="Heading1"/>
        <w:rPr>
          <w:rStyle w:val="SubtleReference"/>
          <w:sz w:val="28"/>
          <w:szCs w:val="28"/>
          <w:u w:val="none" w:color="000059"/>
        </w:rPr>
      </w:pPr>
      <w:r w:rsidRPr="00383F1D">
        <w:rPr>
          <w:rStyle w:val="SubtleReference"/>
          <w:sz w:val="28"/>
          <w:szCs w:val="28"/>
          <w:u w:val="none" w:color="000059"/>
        </w:rPr>
        <w:t>Format</w:t>
      </w:r>
    </w:p>
    <w:p w14:paraId="50996B27" w14:textId="3C8BCB30" w:rsidR="00D8508F" w:rsidRPr="00383F1D" w:rsidRDefault="00D8508F" w:rsidP="00D8508F">
      <w:pPr>
        <w:widowControl w:val="0"/>
        <w:ind w:firstLine="0"/>
        <w:rPr>
          <w:rFonts w:asciiTheme="majorHAnsi" w:hAnsiTheme="majorHAnsi"/>
          <w:szCs w:val="24"/>
        </w:rPr>
      </w:pPr>
      <w:r w:rsidRPr="00383F1D">
        <w:rPr>
          <w:rFonts w:asciiTheme="majorHAnsi" w:hAnsiTheme="majorHAnsi"/>
          <w:szCs w:val="24"/>
        </w:rPr>
        <w:t xml:space="preserve">1. Your work must be </w:t>
      </w:r>
      <w:r w:rsidRPr="00383F1D">
        <w:rPr>
          <w:rFonts w:asciiTheme="majorHAnsi" w:hAnsiTheme="majorHAnsi"/>
          <w:b/>
          <w:bCs/>
          <w:szCs w:val="24"/>
        </w:rPr>
        <w:t>typed</w:t>
      </w:r>
      <w:r w:rsidRPr="00383F1D">
        <w:rPr>
          <w:rFonts w:asciiTheme="majorHAnsi" w:hAnsiTheme="majorHAnsi"/>
          <w:szCs w:val="24"/>
        </w:rPr>
        <w:t xml:space="preserve"> in size 12, Times New Roman font and double spaced, 1” margins.</w:t>
      </w:r>
    </w:p>
    <w:p w14:paraId="0D1DA043" w14:textId="085CF1FF" w:rsidR="00D8508F" w:rsidRDefault="00D8508F" w:rsidP="00383F1D">
      <w:pPr>
        <w:widowControl w:val="0"/>
        <w:ind w:firstLine="0"/>
        <w:rPr>
          <w:rFonts w:asciiTheme="majorHAnsi" w:hAnsiTheme="majorHAnsi"/>
          <w:szCs w:val="24"/>
        </w:rPr>
      </w:pPr>
      <w:r w:rsidRPr="00383F1D">
        <w:rPr>
          <w:rFonts w:asciiTheme="majorHAnsi" w:hAnsiTheme="majorHAnsi"/>
          <w:szCs w:val="24"/>
        </w:rPr>
        <w:t xml:space="preserve">2. </w:t>
      </w:r>
      <w:r w:rsidR="00383F1D">
        <w:rPr>
          <w:rFonts w:asciiTheme="majorHAnsi" w:hAnsiTheme="majorHAnsi"/>
          <w:szCs w:val="24"/>
        </w:rPr>
        <w:t xml:space="preserve">You will submit all of your drafts (peer review, revision) to Canvas by uploading either a Word Document or Google Document to Canvas; I won’t accept a Pdf. If you do not have Word on your computer, you can either: </w:t>
      </w:r>
    </w:p>
    <w:p w14:paraId="17A74DB6" w14:textId="77777777" w:rsidR="00383F1D" w:rsidRDefault="00383F1D" w:rsidP="00383F1D">
      <w:pPr>
        <w:widowControl w:val="0"/>
        <w:ind w:firstLine="0"/>
        <w:rPr>
          <w:rFonts w:asciiTheme="majorHAnsi" w:hAnsiTheme="majorHAnsi"/>
          <w:szCs w:val="24"/>
        </w:rPr>
      </w:pPr>
    </w:p>
    <w:p w14:paraId="70BC83EC" w14:textId="166A3706" w:rsidR="00383F1D" w:rsidRPr="00383F1D" w:rsidRDefault="00383F1D" w:rsidP="00383F1D">
      <w:pPr>
        <w:pStyle w:val="ListParagraph"/>
        <w:widowControl w:val="0"/>
        <w:numPr>
          <w:ilvl w:val="0"/>
          <w:numId w:val="12"/>
        </w:numPr>
        <w:rPr>
          <w:rFonts w:asciiTheme="majorHAnsi" w:hAnsiTheme="majorHAnsi"/>
          <w:szCs w:val="24"/>
        </w:rPr>
      </w:pPr>
      <w:r w:rsidRPr="00383F1D">
        <w:rPr>
          <w:rFonts w:asciiTheme="majorHAnsi" w:hAnsiTheme="majorHAnsi"/>
          <w:szCs w:val="24"/>
        </w:rPr>
        <w:t xml:space="preserve">Use Word on a campus computer (in the Library or Computer lab) and save it to a flash drive </w:t>
      </w:r>
    </w:p>
    <w:p w14:paraId="3911630F" w14:textId="77777777" w:rsidR="00383F1D" w:rsidRDefault="00383F1D" w:rsidP="00383F1D">
      <w:pPr>
        <w:pStyle w:val="ListParagraph"/>
        <w:widowControl w:val="0"/>
        <w:numPr>
          <w:ilvl w:val="0"/>
          <w:numId w:val="12"/>
        </w:numPr>
        <w:rPr>
          <w:rFonts w:asciiTheme="majorHAnsi" w:hAnsiTheme="majorHAnsi"/>
          <w:szCs w:val="24"/>
        </w:rPr>
      </w:pPr>
      <w:r w:rsidRPr="00383F1D">
        <w:rPr>
          <w:rFonts w:asciiTheme="majorHAnsi" w:hAnsiTheme="majorHAnsi"/>
          <w:szCs w:val="24"/>
        </w:rPr>
        <w:t xml:space="preserve">Download a Microsoft Word to your personal computer. It is free to all CSU students if you go to this website and enter your </w:t>
      </w:r>
      <w:proofErr w:type="spellStart"/>
      <w:r w:rsidRPr="00383F1D">
        <w:rPr>
          <w:rFonts w:asciiTheme="majorHAnsi" w:hAnsiTheme="majorHAnsi"/>
          <w:szCs w:val="24"/>
        </w:rPr>
        <w:t>eid</w:t>
      </w:r>
      <w:proofErr w:type="spellEnd"/>
      <w:r w:rsidRPr="00383F1D">
        <w:rPr>
          <w:rFonts w:asciiTheme="majorHAnsi" w:hAnsiTheme="majorHAnsi"/>
          <w:szCs w:val="24"/>
        </w:rPr>
        <w:t xml:space="preserve"> and password.</w:t>
      </w:r>
    </w:p>
    <w:p w14:paraId="0B1DEF19" w14:textId="77F10CDA" w:rsidR="00383F1D" w:rsidRPr="00383F1D" w:rsidRDefault="00E62889" w:rsidP="00383F1D">
      <w:pPr>
        <w:pStyle w:val="ListParagraph"/>
        <w:widowControl w:val="0"/>
        <w:ind w:firstLine="0"/>
        <w:rPr>
          <w:rFonts w:asciiTheme="majorHAnsi" w:hAnsiTheme="majorHAnsi"/>
          <w:szCs w:val="24"/>
        </w:rPr>
      </w:pPr>
      <w:hyperlink r:id="rId7" w:history="1">
        <w:r w:rsidR="00383F1D">
          <w:rPr>
            <w:rStyle w:val="Hyperlink"/>
          </w:rPr>
          <w:t>https://www.acns.colostate.edu/software-downloads/</w:t>
        </w:r>
      </w:hyperlink>
      <w:r w:rsidR="00383F1D" w:rsidRPr="00383F1D">
        <w:rPr>
          <w:rFonts w:asciiTheme="majorHAnsi" w:hAnsiTheme="majorHAnsi"/>
          <w:szCs w:val="24"/>
        </w:rPr>
        <w:t xml:space="preserve"> </w:t>
      </w:r>
    </w:p>
    <w:p w14:paraId="4499F1AC" w14:textId="267A335E" w:rsidR="00D8508F" w:rsidRPr="00383F1D" w:rsidRDefault="00D8508F" w:rsidP="00383F1D">
      <w:pPr>
        <w:widowControl w:val="0"/>
        <w:ind w:left="1429" w:firstLine="405"/>
        <w:rPr>
          <w:rFonts w:asciiTheme="majorHAnsi" w:hAnsiTheme="majorHAnsi"/>
          <w:szCs w:val="24"/>
        </w:rPr>
      </w:pPr>
    </w:p>
    <w:p w14:paraId="60D92A53" w14:textId="782298C5" w:rsidR="00D8508F" w:rsidRPr="00383F1D" w:rsidRDefault="00D8508F" w:rsidP="00D8508F">
      <w:pPr>
        <w:widowControl w:val="0"/>
        <w:ind w:firstLine="0"/>
        <w:rPr>
          <w:rFonts w:asciiTheme="majorHAnsi" w:hAnsiTheme="majorHAnsi"/>
          <w:szCs w:val="24"/>
        </w:rPr>
      </w:pPr>
      <w:r w:rsidRPr="00383F1D">
        <w:rPr>
          <w:rFonts w:asciiTheme="majorHAnsi" w:hAnsiTheme="majorHAnsi"/>
          <w:szCs w:val="24"/>
        </w:rPr>
        <w:t xml:space="preserve">3. On the final draft of your summary, you must also </w:t>
      </w:r>
      <w:r w:rsidRPr="00383F1D">
        <w:rPr>
          <w:rFonts w:asciiTheme="majorHAnsi" w:hAnsiTheme="majorHAnsi"/>
          <w:b/>
          <w:bCs/>
          <w:szCs w:val="24"/>
        </w:rPr>
        <w:t>write and sign</w:t>
      </w:r>
      <w:r w:rsidRPr="00383F1D">
        <w:rPr>
          <w:rFonts w:asciiTheme="majorHAnsi" w:hAnsiTheme="majorHAnsi"/>
          <w:szCs w:val="24"/>
        </w:rPr>
        <w:t xml:space="preserve"> the CSU honor pledge: </w:t>
      </w:r>
      <w:r w:rsidRPr="00383F1D">
        <w:rPr>
          <w:rFonts w:asciiTheme="majorHAnsi" w:hAnsiTheme="majorHAnsi"/>
          <w:b/>
          <w:bCs/>
          <w:szCs w:val="24"/>
        </w:rPr>
        <w:t xml:space="preserve">I have not given, received or used any unauthorized assistance. </w:t>
      </w:r>
    </w:p>
    <w:p w14:paraId="19025B8C" w14:textId="7C93E3DC" w:rsidR="002A54C2" w:rsidRPr="00383F1D" w:rsidRDefault="002A54C2" w:rsidP="00D40E70">
      <w:pPr>
        <w:ind w:firstLine="0"/>
        <w:rPr>
          <w:rStyle w:val="SubtleReference"/>
          <w:rFonts w:asciiTheme="majorHAnsi" w:eastAsiaTheme="majorEastAsia" w:hAnsiTheme="majorHAnsi" w:cstheme="majorBidi"/>
          <w:b/>
          <w:bCs/>
          <w:sz w:val="28"/>
          <w:szCs w:val="28"/>
          <w:u w:val="none" w:color="000059"/>
        </w:rPr>
      </w:pPr>
    </w:p>
    <w:p w14:paraId="0A7EBF5D" w14:textId="2B2F4FA0" w:rsidR="00A938F8" w:rsidRPr="00383F1D" w:rsidRDefault="0097341C" w:rsidP="007A2C0E">
      <w:pPr>
        <w:rPr>
          <w:rStyle w:val="SubtleReference"/>
          <w:rFonts w:asciiTheme="majorHAnsi" w:eastAsiaTheme="majorEastAsia" w:hAnsiTheme="majorHAnsi" w:cstheme="majorBidi"/>
          <w:b/>
          <w:bCs/>
          <w:sz w:val="28"/>
          <w:szCs w:val="28"/>
          <w:u w:val="none" w:color="000059"/>
        </w:rPr>
      </w:pPr>
      <w:r w:rsidRPr="00383F1D">
        <w:rPr>
          <w:rStyle w:val="SubtleReference"/>
          <w:rFonts w:asciiTheme="majorHAnsi" w:hAnsiTheme="majorHAnsi"/>
          <w:sz w:val="28"/>
          <w:szCs w:val="28"/>
          <w:u w:val="none" w:color="000059"/>
        </w:rPr>
        <w:br w:type="page"/>
      </w:r>
    </w:p>
    <w:p w14:paraId="53029623" w14:textId="77777777" w:rsidR="00654070" w:rsidRPr="00383F1D" w:rsidRDefault="00654070" w:rsidP="00654070">
      <w:pPr>
        <w:pStyle w:val="Heading1"/>
        <w:rPr>
          <w:rStyle w:val="SubtleReference"/>
          <w:sz w:val="28"/>
          <w:u w:val="none" w:color="000059"/>
        </w:rPr>
      </w:pPr>
      <w:r w:rsidRPr="00383F1D">
        <w:rPr>
          <w:rStyle w:val="SubtleReference"/>
          <w:sz w:val="28"/>
          <w:u w:val="none" w:color="000059"/>
        </w:rPr>
        <w:t>Rubric</w:t>
      </w:r>
    </w:p>
    <w:tbl>
      <w:tblPr>
        <w:tblW w:w="11136" w:type="dxa"/>
        <w:tblLayout w:type="fixed"/>
        <w:tblLook w:val="0000" w:firstRow="0" w:lastRow="0" w:firstColumn="0" w:lastColumn="0" w:noHBand="0" w:noVBand="0"/>
      </w:tblPr>
      <w:tblGrid>
        <w:gridCol w:w="3421"/>
        <w:gridCol w:w="3217"/>
        <w:gridCol w:w="3125"/>
        <w:gridCol w:w="1373"/>
      </w:tblGrid>
      <w:tr w:rsidR="00437C93" w:rsidRPr="00383F1D" w14:paraId="57CB7847" w14:textId="77777777" w:rsidTr="00437C93">
        <w:trPr>
          <w:trHeight w:val="514"/>
        </w:trPr>
        <w:tc>
          <w:tcPr>
            <w:tcW w:w="3421" w:type="dxa"/>
            <w:tcBorders>
              <w:top w:val="single" w:sz="8" w:space="0" w:color="808080"/>
              <w:left w:val="single" w:sz="8" w:space="0" w:color="808080"/>
              <w:bottom w:val="single" w:sz="8" w:space="0" w:color="808080"/>
              <w:right w:val="single" w:sz="8" w:space="0" w:color="808080"/>
            </w:tcBorders>
            <w:shd w:val="clear" w:color="auto" w:fill="C6BFAB" w:themeFill="accent5" w:themeFillTint="99"/>
          </w:tcPr>
          <w:p w14:paraId="2546ADA2" w14:textId="77777777" w:rsidR="00654070" w:rsidRPr="00383F1D" w:rsidRDefault="00654070" w:rsidP="00184028">
            <w:pPr>
              <w:autoSpaceDE w:val="0"/>
              <w:spacing w:after="304"/>
              <w:ind w:firstLine="0"/>
              <w:jc w:val="center"/>
              <w:rPr>
                <w:rFonts w:asciiTheme="majorHAnsi" w:eastAsia="TrebuchetMS" w:hAnsiTheme="majorHAnsi" w:cs="TrebuchetMS"/>
                <w:b/>
                <w:bCs/>
              </w:rPr>
            </w:pPr>
            <w:r w:rsidRPr="00383F1D">
              <w:rPr>
                <w:rFonts w:asciiTheme="majorHAnsi" w:eastAsia="TrebuchetMS" w:hAnsiTheme="majorHAnsi" w:cs="TrebuchetMS"/>
                <w:b/>
                <w:bCs/>
              </w:rPr>
              <w:t>Excellent</w:t>
            </w:r>
          </w:p>
        </w:tc>
        <w:tc>
          <w:tcPr>
            <w:tcW w:w="3217" w:type="dxa"/>
            <w:tcBorders>
              <w:top w:val="single" w:sz="8" w:space="0" w:color="808080"/>
              <w:left w:val="single" w:sz="8" w:space="0" w:color="808080"/>
              <w:bottom w:val="single" w:sz="8" w:space="0" w:color="808080"/>
              <w:right w:val="single" w:sz="8" w:space="0" w:color="808080"/>
            </w:tcBorders>
            <w:shd w:val="clear" w:color="auto" w:fill="C6BFAB" w:themeFill="accent5" w:themeFillTint="99"/>
          </w:tcPr>
          <w:p w14:paraId="237FEF6D" w14:textId="77777777" w:rsidR="00654070" w:rsidRPr="00383F1D" w:rsidRDefault="00654070" w:rsidP="00184028">
            <w:pPr>
              <w:autoSpaceDE w:val="0"/>
              <w:spacing w:after="304"/>
              <w:ind w:firstLine="0"/>
              <w:jc w:val="center"/>
              <w:rPr>
                <w:rFonts w:asciiTheme="majorHAnsi" w:eastAsia="TrebuchetMS" w:hAnsiTheme="majorHAnsi" w:cs="TrebuchetMS"/>
                <w:b/>
                <w:bCs/>
              </w:rPr>
            </w:pPr>
            <w:r w:rsidRPr="00383F1D">
              <w:rPr>
                <w:rFonts w:asciiTheme="majorHAnsi" w:eastAsia="TrebuchetMS" w:hAnsiTheme="majorHAnsi" w:cs="TrebuchetMS"/>
                <w:b/>
                <w:bCs/>
              </w:rPr>
              <w:t>Satisfactory</w:t>
            </w:r>
          </w:p>
        </w:tc>
        <w:tc>
          <w:tcPr>
            <w:tcW w:w="3125" w:type="dxa"/>
            <w:tcBorders>
              <w:top w:val="single" w:sz="8" w:space="0" w:color="808080"/>
              <w:left w:val="single" w:sz="8" w:space="0" w:color="808080"/>
              <w:bottom w:val="single" w:sz="8" w:space="0" w:color="808080"/>
              <w:right w:val="single" w:sz="8" w:space="0" w:color="808080"/>
            </w:tcBorders>
            <w:shd w:val="clear" w:color="auto" w:fill="C6BFAB" w:themeFill="accent5" w:themeFillTint="99"/>
          </w:tcPr>
          <w:p w14:paraId="7E10FEB0" w14:textId="77777777" w:rsidR="00654070" w:rsidRPr="00383F1D" w:rsidRDefault="00654070" w:rsidP="00184028">
            <w:pPr>
              <w:autoSpaceDE w:val="0"/>
              <w:spacing w:after="304"/>
              <w:ind w:firstLine="0"/>
              <w:jc w:val="center"/>
              <w:rPr>
                <w:rFonts w:asciiTheme="majorHAnsi" w:hAnsiTheme="majorHAnsi"/>
              </w:rPr>
            </w:pPr>
            <w:r w:rsidRPr="00383F1D">
              <w:rPr>
                <w:rFonts w:asciiTheme="majorHAnsi" w:eastAsia="TrebuchetMS" w:hAnsiTheme="majorHAnsi" w:cs="TrebuchetMS"/>
                <w:b/>
                <w:bCs/>
              </w:rPr>
              <w:t>Unsatisfactory</w:t>
            </w:r>
          </w:p>
        </w:tc>
        <w:tc>
          <w:tcPr>
            <w:tcW w:w="1373" w:type="dxa"/>
            <w:tcBorders>
              <w:top w:val="single" w:sz="8" w:space="0" w:color="808080"/>
              <w:left w:val="single" w:sz="8" w:space="0" w:color="808080"/>
              <w:bottom w:val="single" w:sz="8" w:space="0" w:color="808080"/>
              <w:right w:val="single" w:sz="8" w:space="0" w:color="808080"/>
            </w:tcBorders>
            <w:shd w:val="clear" w:color="auto" w:fill="C6BFAB" w:themeFill="accent5" w:themeFillTint="99"/>
          </w:tcPr>
          <w:p w14:paraId="6D079AD3" w14:textId="77777777" w:rsidR="00654070" w:rsidRPr="00383F1D" w:rsidRDefault="00654070" w:rsidP="00184028">
            <w:pPr>
              <w:autoSpaceDE w:val="0"/>
              <w:spacing w:after="304"/>
              <w:ind w:hanging="18"/>
              <w:jc w:val="center"/>
              <w:rPr>
                <w:rFonts w:asciiTheme="majorHAnsi" w:eastAsia="TrebuchetMS" w:hAnsiTheme="majorHAnsi" w:cs="TrebuchetMS"/>
                <w:b/>
                <w:bCs/>
              </w:rPr>
            </w:pPr>
            <w:r w:rsidRPr="00383F1D">
              <w:rPr>
                <w:rFonts w:asciiTheme="majorHAnsi" w:eastAsia="TrebuchetMS" w:hAnsiTheme="majorHAnsi" w:cs="TrebuchetMS"/>
                <w:b/>
                <w:bCs/>
              </w:rPr>
              <w:t>Points</w:t>
            </w:r>
          </w:p>
        </w:tc>
      </w:tr>
      <w:tr w:rsidR="00437C93" w:rsidRPr="00383F1D" w14:paraId="7FFD2DE0" w14:textId="77777777" w:rsidTr="00437C93">
        <w:trPr>
          <w:trHeight w:val="4092"/>
        </w:trPr>
        <w:tc>
          <w:tcPr>
            <w:tcW w:w="3421" w:type="dxa"/>
            <w:tcBorders>
              <w:top w:val="single" w:sz="8" w:space="0" w:color="808080"/>
              <w:left w:val="single" w:sz="8" w:space="0" w:color="808080"/>
              <w:bottom w:val="single" w:sz="8" w:space="0" w:color="808080"/>
              <w:right w:val="single" w:sz="8" w:space="0" w:color="808080"/>
            </w:tcBorders>
            <w:shd w:val="clear" w:color="auto" w:fill="auto"/>
          </w:tcPr>
          <w:p w14:paraId="33D21DBA" w14:textId="58FCD0D9" w:rsidR="00654070" w:rsidRPr="00383F1D" w:rsidRDefault="00654070" w:rsidP="00395054">
            <w:pPr>
              <w:autoSpaceDE w:val="0"/>
              <w:spacing w:after="304"/>
              <w:ind w:firstLine="0"/>
              <w:rPr>
                <w:rFonts w:asciiTheme="majorHAnsi" w:eastAsia="TrebuchetMS" w:hAnsiTheme="majorHAnsi" w:cs="TrebuchetMS"/>
                <w:b/>
                <w:bCs/>
              </w:rPr>
            </w:pPr>
            <w:r w:rsidRPr="00383F1D">
              <w:rPr>
                <w:rFonts w:asciiTheme="majorHAnsi" w:eastAsia="TrebuchetMS" w:hAnsiTheme="majorHAnsi" w:cs="Cambria"/>
                <w:b/>
                <w:bCs/>
              </w:rPr>
              <w:t>Purpose/ Audience:</w:t>
            </w:r>
            <w:r w:rsidRPr="00383F1D">
              <w:rPr>
                <w:rFonts w:asciiTheme="majorHAnsi" w:eastAsia="TrebuchetMS" w:hAnsiTheme="majorHAnsi" w:cs="TrebuchetMS"/>
              </w:rPr>
              <w:t xml:space="preserve"> </w:t>
            </w:r>
            <w:r w:rsidR="00FC6ABF" w:rsidRPr="00383F1D">
              <w:rPr>
                <w:rFonts w:asciiTheme="majorHAnsi" w:eastAsia="TrebuchetMS" w:hAnsiTheme="majorHAnsi" w:cs="TrebuchetMS"/>
              </w:rPr>
              <w:t xml:space="preserve">The summary convinces the reader that you have read the article closely and understand its argument because the summary </w:t>
            </w:r>
            <w:r w:rsidR="00FC6ABF" w:rsidRPr="00B71340">
              <w:rPr>
                <w:rFonts w:asciiTheme="majorHAnsi" w:eastAsia="TrebuchetMS" w:hAnsiTheme="majorHAnsi" w:cs="TrebuchetMS"/>
                <w:b/>
                <w:highlight w:val="yellow"/>
              </w:rPr>
              <w:t>accurately</w:t>
            </w:r>
            <w:r w:rsidR="00FC6ABF" w:rsidRPr="00B71340">
              <w:rPr>
                <w:rFonts w:asciiTheme="majorHAnsi" w:eastAsia="TrebuchetMS" w:hAnsiTheme="majorHAnsi" w:cs="TrebuchetMS"/>
                <w:highlight w:val="yellow"/>
              </w:rPr>
              <w:t xml:space="preserve"> and </w:t>
            </w:r>
            <w:r w:rsidR="00FC6ABF" w:rsidRPr="00B71340">
              <w:rPr>
                <w:rFonts w:asciiTheme="majorHAnsi" w:eastAsia="TrebuchetMS" w:hAnsiTheme="majorHAnsi" w:cs="TrebuchetMS"/>
                <w:b/>
                <w:highlight w:val="yellow"/>
              </w:rPr>
              <w:t xml:space="preserve">objectively </w:t>
            </w:r>
            <w:r w:rsidR="00FC6ABF" w:rsidRPr="00B71340">
              <w:rPr>
                <w:rFonts w:asciiTheme="majorHAnsi" w:eastAsia="TrebuchetMS" w:hAnsiTheme="majorHAnsi" w:cs="TrebuchetMS"/>
                <w:highlight w:val="yellow"/>
              </w:rPr>
              <w:t>represents the author’s central claim and key supporting points.</w:t>
            </w:r>
            <w:r w:rsidR="00FC6ABF" w:rsidRPr="00383F1D">
              <w:rPr>
                <w:rFonts w:asciiTheme="majorHAnsi" w:eastAsia="TrebuchetMS" w:hAnsiTheme="majorHAnsi" w:cs="TrebuchetMS"/>
              </w:rPr>
              <w:t xml:space="preserve"> </w:t>
            </w:r>
            <w:r w:rsidR="00FC6ABF" w:rsidRPr="00B71340">
              <w:rPr>
                <w:rFonts w:asciiTheme="majorHAnsi" w:eastAsia="TrebuchetMS" w:hAnsiTheme="majorHAnsi" w:cs="TrebuchetMS"/>
                <w:b/>
                <w:highlight w:val="yellow"/>
              </w:rPr>
              <w:t>The summary does not merely list the main ideas but shows how the reasons support the claim.</w:t>
            </w:r>
            <w:r w:rsidR="00FC6ABF" w:rsidRPr="00383F1D">
              <w:rPr>
                <w:rFonts w:asciiTheme="majorHAnsi" w:eastAsia="TrebuchetMS" w:hAnsiTheme="majorHAnsi" w:cs="TrebuchetMS"/>
              </w:rPr>
              <w:t xml:space="preserve"> </w:t>
            </w:r>
            <w:r w:rsidR="00FC6ABF" w:rsidRPr="00AE5F82">
              <w:rPr>
                <w:rFonts w:asciiTheme="majorHAnsi" w:eastAsia="TrebuchetMS" w:hAnsiTheme="majorHAnsi" w:cs="TrebuchetMS"/>
                <w:highlight w:val="yellow"/>
              </w:rPr>
              <w:t>The summary is selective about details and examples, choosing only ones that help to illustrate key points.</w:t>
            </w:r>
          </w:p>
        </w:tc>
        <w:tc>
          <w:tcPr>
            <w:tcW w:w="3217" w:type="dxa"/>
            <w:tcBorders>
              <w:top w:val="single" w:sz="8" w:space="0" w:color="808080"/>
              <w:left w:val="single" w:sz="8" w:space="0" w:color="808080"/>
              <w:bottom w:val="single" w:sz="8" w:space="0" w:color="808080"/>
              <w:right w:val="single" w:sz="8" w:space="0" w:color="808080"/>
            </w:tcBorders>
            <w:shd w:val="clear" w:color="auto" w:fill="auto"/>
          </w:tcPr>
          <w:p w14:paraId="1ECB2B8F" w14:textId="7457FD9C" w:rsidR="00654070" w:rsidRPr="00383F1D" w:rsidRDefault="00FC6ABF" w:rsidP="00184028">
            <w:pPr>
              <w:autoSpaceDE w:val="0"/>
              <w:spacing w:after="304"/>
              <w:ind w:firstLine="0"/>
              <w:rPr>
                <w:rFonts w:asciiTheme="majorHAnsi" w:eastAsia="TrebuchetMS" w:hAnsiTheme="majorHAnsi" w:cs="TrebuchetMS"/>
                <w:bCs/>
              </w:rPr>
            </w:pPr>
            <w:r w:rsidRPr="00383F1D">
              <w:rPr>
                <w:rFonts w:asciiTheme="majorHAnsi" w:eastAsia="TrebuchetMS" w:hAnsiTheme="majorHAnsi" w:cs="TrebuchetMS"/>
                <w:bCs/>
              </w:rPr>
              <w:t xml:space="preserve">The summary convinces your reader that you have read and understood the key points of the article. It could, perhaps, improve in showing the connection between the main claim and how its supported. The summary may have some extra, unneeded details from the article. There may be parts of the summary that are inaccurate, incomplete, or subjective. </w:t>
            </w:r>
          </w:p>
        </w:tc>
        <w:tc>
          <w:tcPr>
            <w:tcW w:w="3125" w:type="dxa"/>
            <w:tcBorders>
              <w:top w:val="single" w:sz="8" w:space="0" w:color="808080"/>
              <w:left w:val="single" w:sz="8" w:space="0" w:color="808080"/>
              <w:bottom w:val="single" w:sz="8" w:space="0" w:color="808080"/>
              <w:right w:val="single" w:sz="8" w:space="0" w:color="808080"/>
            </w:tcBorders>
            <w:shd w:val="clear" w:color="auto" w:fill="auto"/>
          </w:tcPr>
          <w:p w14:paraId="4AE60DAA" w14:textId="7DE386D3" w:rsidR="00654070" w:rsidRPr="00383F1D" w:rsidRDefault="00654070" w:rsidP="00184028">
            <w:pPr>
              <w:autoSpaceDE w:val="0"/>
              <w:spacing w:after="304"/>
              <w:ind w:firstLine="0"/>
              <w:rPr>
                <w:rFonts w:asciiTheme="majorHAnsi" w:hAnsiTheme="majorHAnsi"/>
              </w:rPr>
            </w:pPr>
            <w:r w:rsidRPr="00383F1D">
              <w:rPr>
                <w:rFonts w:asciiTheme="majorHAnsi" w:eastAsia="TrebuchetMS" w:hAnsiTheme="majorHAnsi" w:cs="TrebuchetMS"/>
              </w:rPr>
              <w:t> </w:t>
            </w:r>
            <w:r w:rsidR="001E1B3E" w:rsidRPr="00383F1D">
              <w:rPr>
                <w:rFonts w:asciiTheme="majorHAnsi" w:eastAsia="TrebuchetMS" w:hAnsiTheme="majorHAnsi" w:cs="TrebuchetMS"/>
              </w:rPr>
              <w:t xml:space="preserve">The summary doesn’t convince the reader that you have read the article closely because its argument is not clearly represented and/or there may be inaccuracies. The summary many provide a list of points rather than any sense of a larger claim supported by reasons and evidence. The summary loses focus through inclusion of minor or off-topic points. Your opinions and judgments are included in the summary. </w:t>
            </w:r>
          </w:p>
        </w:tc>
        <w:tc>
          <w:tcPr>
            <w:tcW w:w="1373" w:type="dxa"/>
            <w:tcBorders>
              <w:top w:val="single" w:sz="8" w:space="0" w:color="808080"/>
              <w:left w:val="single" w:sz="8" w:space="0" w:color="808080"/>
              <w:bottom w:val="single" w:sz="8" w:space="0" w:color="808080"/>
              <w:right w:val="single" w:sz="8" w:space="0" w:color="808080"/>
            </w:tcBorders>
          </w:tcPr>
          <w:p w14:paraId="76A701CE" w14:textId="756D59DA" w:rsidR="00654070" w:rsidRPr="00383F1D" w:rsidRDefault="00AD039F" w:rsidP="00184028">
            <w:pPr>
              <w:autoSpaceDE w:val="0"/>
              <w:spacing w:after="304"/>
              <w:ind w:hanging="18"/>
              <w:jc w:val="center"/>
              <w:rPr>
                <w:rFonts w:asciiTheme="majorHAnsi" w:eastAsia="TrebuchetMS" w:hAnsiTheme="majorHAnsi" w:cs="TrebuchetMS"/>
                <w:b/>
                <w:bCs/>
              </w:rPr>
            </w:pPr>
            <w:r w:rsidRPr="00383F1D">
              <w:rPr>
                <w:rFonts w:asciiTheme="majorHAnsi" w:eastAsia="TrebuchetMS" w:hAnsiTheme="majorHAnsi" w:cs="TrebuchetMS"/>
                <w:b/>
                <w:bCs/>
              </w:rPr>
              <w:t>60</w:t>
            </w:r>
          </w:p>
        </w:tc>
      </w:tr>
      <w:tr w:rsidR="00437C93" w:rsidRPr="00383F1D" w14:paraId="48BE7BE3" w14:textId="77777777" w:rsidTr="00AD039F">
        <w:trPr>
          <w:trHeight w:val="2590"/>
        </w:trPr>
        <w:tc>
          <w:tcPr>
            <w:tcW w:w="3421" w:type="dxa"/>
            <w:tcBorders>
              <w:top w:val="single" w:sz="8" w:space="0" w:color="808080"/>
              <w:left w:val="single" w:sz="8" w:space="0" w:color="808080"/>
              <w:bottom w:val="single" w:sz="8" w:space="0" w:color="808080"/>
              <w:right w:val="single" w:sz="8" w:space="0" w:color="808080"/>
            </w:tcBorders>
            <w:shd w:val="clear" w:color="auto" w:fill="auto"/>
          </w:tcPr>
          <w:p w14:paraId="2ED5D5E6" w14:textId="77777777" w:rsidR="00654070" w:rsidRPr="00383F1D" w:rsidRDefault="00654070" w:rsidP="00184028">
            <w:pPr>
              <w:autoSpaceDE w:val="0"/>
              <w:spacing w:after="304"/>
              <w:ind w:firstLine="0"/>
              <w:rPr>
                <w:rFonts w:asciiTheme="majorHAnsi" w:eastAsia="TrebuchetMS" w:hAnsiTheme="majorHAnsi" w:cs="TrebuchetMS"/>
              </w:rPr>
            </w:pPr>
            <w:r w:rsidRPr="00383F1D">
              <w:rPr>
                <w:rFonts w:asciiTheme="majorHAnsi" w:eastAsia="TrebuchetMS" w:hAnsiTheme="majorHAnsi" w:cs="TrebuchetMS"/>
                <w:b/>
                <w:bCs/>
              </w:rPr>
              <w:t>Quotations and Paraphrases:</w:t>
            </w:r>
            <w:r w:rsidRPr="00383F1D">
              <w:rPr>
                <w:rFonts w:ascii="Times New Roman" w:eastAsia="MS Mincho" w:hAnsi="Times New Roman" w:cs="Times New Roman"/>
              </w:rPr>
              <w:t> </w:t>
            </w:r>
            <w:r w:rsidRPr="00383F1D">
              <w:rPr>
                <w:rFonts w:asciiTheme="majorHAnsi" w:eastAsia="TrebuchetMS" w:hAnsiTheme="majorHAnsi" w:cs="TrebuchetMS"/>
              </w:rPr>
              <w:t xml:space="preserve">The essay contains both paraphrases and quotations. </w:t>
            </w:r>
            <w:r w:rsidRPr="00AE5F82">
              <w:rPr>
                <w:rFonts w:asciiTheme="majorHAnsi" w:eastAsia="TrebuchetMS" w:hAnsiTheme="majorHAnsi" w:cs="TrebuchetMS"/>
                <w:highlight w:val="yellow"/>
              </w:rPr>
              <w:t>The paraphrased and quoted passages are chosen appropriately and integrated into the summary and response.</w:t>
            </w:r>
          </w:p>
        </w:tc>
        <w:tc>
          <w:tcPr>
            <w:tcW w:w="3217" w:type="dxa"/>
            <w:tcBorders>
              <w:top w:val="single" w:sz="8" w:space="0" w:color="808080"/>
              <w:left w:val="single" w:sz="8" w:space="0" w:color="808080"/>
              <w:bottom w:val="single" w:sz="8" w:space="0" w:color="808080"/>
              <w:right w:val="single" w:sz="8" w:space="0" w:color="808080"/>
            </w:tcBorders>
            <w:shd w:val="clear" w:color="auto" w:fill="auto"/>
          </w:tcPr>
          <w:p w14:paraId="5C7BA534" w14:textId="77777777" w:rsidR="00654070" w:rsidRPr="00383F1D" w:rsidRDefault="00654070" w:rsidP="00184028">
            <w:pPr>
              <w:autoSpaceDE w:val="0"/>
              <w:spacing w:after="304"/>
              <w:ind w:firstLine="0"/>
              <w:rPr>
                <w:rFonts w:asciiTheme="majorHAnsi" w:eastAsia="TrebuchetMS" w:hAnsiTheme="majorHAnsi" w:cs="TrebuchetMS"/>
                <w:b/>
                <w:bCs/>
              </w:rPr>
            </w:pPr>
            <w:r w:rsidRPr="00383F1D">
              <w:rPr>
                <w:rFonts w:asciiTheme="majorHAnsi" w:eastAsia="TrebuchetMS" w:hAnsiTheme="majorHAnsi" w:cs="TrebuchetMS"/>
              </w:rPr>
              <w:t>The essay needs a better balance of paraphrasing and quoting. It needs to choose and integrate quotations more effectively. The summary may have quotations and paraphrases from the text, but the response does not integrate textual material well.</w:t>
            </w:r>
          </w:p>
        </w:tc>
        <w:tc>
          <w:tcPr>
            <w:tcW w:w="3125" w:type="dxa"/>
            <w:tcBorders>
              <w:top w:val="single" w:sz="8" w:space="0" w:color="808080"/>
              <w:left w:val="single" w:sz="8" w:space="0" w:color="808080"/>
              <w:bottom w:val="single" w:sz="8" w:space="0" w:color="808080"/>
              <w:right w:val="single" w:sz="8" w:space="0" w:color="808080"/>
            </w:tcBorders>
            <w:shd w:val="clear" w:color="auto" w:fill="auto"/>
          </w:tcPr>
          <w:p w14:paraId="0E7DB521" w14:textId="77777777" w:rsidR="00654070" w:rsidRPr="00383F1D" w:rsidRDefault="00654070" w:rsidP="00184028">
            <w:pPr>
              <w:autoSpaceDE w:val="0"/>
              <w:spacing w:after="304"/>
              <w:ind w:firstLine="0"/>
              <w:rPr>
                <w:rFonts w:asciiTheme="majorHAnsi" w:hAnsiTheme="majorHAnsi"/>
              </w:rPr>
            </w:pPr>
            <w:r w:rsidRPr="00383F1D">
              <w:rPr>
                <w:rFonts w:asciiTheme="majorHAnsi" w:eastAsia="TrebuchetMS" w:hAnsiTheme="majorHAnsi" w:cs="TrebuchetMS"/>
              </w:rPr>
              <w:t>The essay is mostly quotations strung together, or there are few textual examples from the article. The material used may be poorly chosen and integrated, or it lacks appropriate balance between paraphrase and quotation.</w:t>
            </w:r>
          </w:p>
        </w:tc>
        <w:tc>
          <w:tcPr>
            <w:tcW w:w="1373" w:type="dxa"/>
            <w:tcBorders>
              <w:top w:val="single" w:sz="8" w:space="0" w:color="808080"/>
              <w:left w:val="single" w:sz="8" w:space="0" w:color="808080"/>
              <w:bottom w:val="single" w:sz="8" w:space="0" w:color="808080"/>
              <w:right w:val="single" w:sz="8" w:space="0" w:color="808080"/>
            </w:tcBorders>
          </w:tcPr>
          <w:p w14:paraId="079A626C" w14:textId="13CBF198" w:rsidR="00654070" w:rsidRPr="00383F1D" w:rsidRDefault="00AD039F" w:rsidP="00184028">
            <w:pPr>
              <w:autoSpaceDE w:val="0"/>
              <w:spacing w:after="304"/>
              <w:ind w:hanging="18"/>
              <w:jc w:val="center"/>
              <w:rPr>
                <w:rFonts w:asciiTheme="majorHAnsi" w:eastAsia="TrebuchetMS" w:hAnsiTheme="majorHAnsi" w:cs="TrebuchetMS"/>
                <w:b/>
                <w:bCs/>
              </w:rPr>
            </w:pPr>
            <w:r w:rsidRPr="00383F1D">
              <w:rPr>
                <w:rFonts w:asciiTheme="majorHAnsi" w:eastAsia="TrebuchetMS" w:hAnsiTheme="majorHAnsi" w:cs="TrebuchetMS"/>
                <w:b/>
                <w:bCs/>
              </w:rPr>
              <w:t>40</w:t>
            </w:r>
          </w:p>
        </w:tc>
      </w:tr>
      <w:tr w:rsidR="00437C93" w:rsidRPr="00383F1D" w14:paraId="769D1165" w14:textId="77777777" w:rsidTr="00437C93">
        <w:trPr>
          <w:trHeight w:val="3351"/>
        </w:trPr>
        <w:tc>
          <w:tcPr>
            <w:tcW w:w="3421" w:type="dxa"/>
            <w:tcBorders>
              <w:top w:val="single" w:sz="8" w:space="0" w:color="808080"/>
              <w:left w:val="single" w:sz="8" w:space="0" w:color="808080"/>
              <w:bottom w:val="single" w:sz="8" w:space="0" w:color="808080"/>
              <w:right w:val="single" w:sz="8" w:space="0" w:color="808080"/>
            </w:tcBorders>
            <w:shd w:val="clear" w:color="auto" w:fill="auto"/>
          </w:tcPr>
          <w:p w14:paraId="4EA38536" w14:textId="05C96C84" w:rsidR="00654070" w:rsidRPr="00383F1D" w:rsidRDefault="00654070" w:rsidP="00184028">
            <w:pPr>
              <w:autoSpaceDE w:val="0"/>
              <w:spacing w:after="304"/>
              <w:ind w:firstLine="0"/>
              <w:rPr>
                <w:rFonts w:asciiTheme="majorHAnsi" w:eastAsia="TrebuchetMS" w:hAnsiTheme="majorHAnsi" w:cs="TrebuchetMS"/>
                <w:b/>
                <w:bCs/>
              </w:rPr>
            </w:pPr>
            <w:r w:rsidRPr="00383F1D">
              <w:rPr>
                <w:rFonts w:asciiTheme="majorHAnsi" w:eastAsia="TrebuchetMS" w:hAnsiTheme="majorHAnsi" w:cs="TrebuchetMS"/>
                <w:b/>
                <w:bCs/>
              </w:rPr>
              <w:t>Attribution:</w:t>
            </w:r>
            <w:r w:rsidRPr="00383F1D">
              <w:rPr>
                <w:rFonts w:ascii="Times New Roman" w:eastAsia="MS Mincho" w:hAnsi="Times New Roman" w:cs="Times New Roman"/>
              </w:rPr>
              <w:t> </w:t>
            </w:r>
            <w:r w:rsidRPr="00383F1D">
              <w:rPr>
                <w:rFonts w:asciiTheme="majorHAnsi" w:eastAsia="TrebuchetMS" w:hAnsiTheme="majorHAnsi" w:cs="TrebuchetMS"/>
              </w:rPr>
              <w:t xml:space="preserve">The summary cites the author, title, date, and place of publication. The whole essay (both summary and response) uses author tags so that it is clear when the writer is referring to his/her ideas or the ideas presented in the text. </w:t>
            </w:r>
            <w:r w:rsidRPr="00AE5F82">
              <w:rPr>
                <w:rFonts w:asciiTheme="majorHAnsi" w:eastAsia="TrebuchetMS" w:hAnsiTheme="majorHAnsi" w:cs="TrebuchetMS"/>
                <w:highlight w:val="yellow"/>
              </w:rPr>
              <w:t>Every sentence containing borrowed information is appropriately attributed. There is variety in the kinds of author tags used.</w:t>
            </w:r>
          </w:p>
        </w:tc>
        <w:tc>
          <w:tcPr>
            <w:tcW w:w="3217" w:type="dxa"/>
            <w:tcBorders>
              <w:top w:val="single" w:sz="8" w:space="0" w:color="808080"/>
              <w:left w:val="single" w:sz="8" w:space="0" w:color="808080"/>
              <w:bottom w:val="single" w:sz="8" w:space="0" w:color="808080"/>
              <w:right w:val="single" w:sz="8" w:space="0" w:color="808080"/>
            </w:tcBorders>
            <w:shd w:val="clear" w:color="auto" w:fill="auto"/>
          </w:tcPr>
          <w:p w14:paraId="723A48F9" w14:textId="77777777" w:rsidR="00654070" w:rsidRPr="00383F1D" w:rsidRDefault="00654070" w:rsidP="00184028">
            <w:pPr>
              <w:autoSpaceDE w:val="0"/>
              <w:spacing w:after="304"/>
              <w:ind w:firstLine="0"/>
              <w:rPr>
                <w:rFonts w:asciiTheme="majorHAnsi" w:eastAsia="TrebuchetMS" w:hAnsiTheme="majorHAnsi" w:cs="TrebuchetMS"/>
                <w:b/>
                <w:bCs/>
              </w:rPr>
            </w:pPr>
            <w:r w:rsidRPr="00383F1D">
              <w:rPr>
                <w:rFonts w:asciiTheme="majorHAnsi" w:eastAsia="TrebuchetMS" w:hAnsiTheme="majorHAnsi" w:cs="TrebuchetMS"/>
              </w:rPr>
              <w:t>The summary may not present all of the necessary publication information. Generally, your reader can tell that you are referring to the author’s words and/or ideas, but there may not be an appropriate author tag in every sentence containing borrowed information. </w:t>
            </w:r>
          </w:p>
        </w:tc>
        <w:tc>
          <w:tcPr>
            <w:tcW w:w="3125" w:type="dxa"/>
            <w:tcBorders>
              <w:top w:val="single" w:sz="8" w:space="0" w:color="808080"/>
              <w:left w:val="single" w:sz="8" w:space="0" w:color="808080"/>
              <w:bottom w:val="single" w:sz="8" w:space="0" w:color="808080"/>
              <w:right w:val="single" w:sz="8" w:space="0" w:color="808080"/>
            </w:tcBorders>
            <w:shd w:val="clear" w:color="auto" w:fill="auto"/>
          </w:tcPr>
          <w:p w14:paraId="410E68ED" w14:textId="77777777" w:rsidR="00654070" w:rsidRPr="00383F1D" w:rsidRDefault="00654070" w:rsidP="00184028">
            <w:pPr>
              <w:autoSpaceDE w:val="0"/>
              <w:spacing w:after="304"/>
              <w:ind w:firstLine="0"/>
              <w:rPr>
                <w:rFonts w:asciiTheme="majorHAnsi" w:hAnsiTheme="majorHAnsi"/>
              </w:rPr>
            </w:pPr>
            <w:r w:rsidRPr="00383F1D">
              <w:rPr>
                <w:rFonts w:asciiTheme="majorHAnsi" w:eastAsia="TrebuchetMS" w:hAnsiTheme="majorHAnsi" w:cs="TrebuchetMS"/>
              </w:rPr>
              <w:t>It is not clear whose ideas are being presented (either from the article or the student writer). Because of the lack of author tags, the reader is often unable to identify borrowed material.</w:t>
            </w:r>
          </w:p>
        </w:tc>
        <w:tc>
          <w:tcPr>
            <w:tcW w:w="1373" w:type="dxa"/>
            <w:tcBorders>
              <w:top w:val="single" w:sz="8" w:space="0" w:color="808080"/>
              <w:left w:val="single" w:sz="8" w:space="0" w:color="808080"/>
              <w:bottom w:val="single" w:sz="8" w:space="0" w:color="808080"/>
              <w:right w:val="single" w:sz="8" w:space="0" w:color="808080"/>
            </w:tcBorders>
          </w:tcPr>
          <w:p w14:paraId="60DC184C" w14:textId="741B1952" w:rsidR="00654070" w:rsidRPr="00383F1D" w:rsidRDefault="00AD039F" w:rsidP="00184028">
            <w:pPr>
              <w:autoSpaceDE w:val="0"/>
              <w:spacing w:after="304"/>
              <w:ind w:hanging="18"/>
              <w:jc w:val="center"/>
              <w:rPr>
                <w:rFonts w:asciiTheme="majorHAnsi" w:eastAsia="TrebuchetMS" w:hAnsiTheme="majorHAnsi" w:cs="TrebuchetMS"/>
                <w:b/>
                <w:bCs/>
              </w:rPr>
            </w:pPr>
            <w:r w:rsidRPr="00383F1D">
              <w:rPr>
                <w:rFonts w:asciiTheme="majorHAnsi" w:eastAsia="TrebuchetMS" w:hAnsiTheme="majorHAnsi" w:cs="TrebuchetMS"/>
                <w:b/>
                <w:bCs/>
              </w:rPr>
              <w:t>3</w:t>
            </w:r>
            <w:r w:rsidR="00472D92" w:rsidRPr="00383F1D">
              <w:rPr>
                <w:rFonts w:asciiTheme="majorHAnsi" w:eastAsia="TrebuchetMS" w:hAnsiTheme="majorHAnsi" w:cs="TrebuchetMS"/>
                <w:b/>
                <w:bCs/>
              </w:rPr>
              <w:t>0</w:t>
            </w:r>
          </w:p>
        </w:tc>
      </w:tr>
      <w:tr w:rsidR="00437C93" w:rsidRPr="00383F1D" w14:paraId="7BD3E911" w14:textId="77777777" w:rsidTr="00437C93">
        <w:trPr>
          <w:trHeight w:val="2304"/>
        </w:trPr>
        <w:tc>
          <w:tcPr>
            <w:tcW w:w="3421" w:type="dxa"/>
            <w:tcBorders>
              <w:top w:val="single" w:sz="8" w:space="0" w:color="808080"/>
              <w:left w:val="single" w:sz="8" w:space="0" w:color="808080"/>
              <w:bottom w:val="single" w:sz="8" w:space="0" w:color="808080"/>
              <w:right w:val="single" w:sz="8" w:space="0" w:color="808080"/>
            </w:tcBorders>
            <w:shd w:val="clear" w:color="auto" w:fill="auto"/>
          </w:tcPr>
          <w:p w14:paraId="02B13E37" w14:textId="2E4358D9" w:rsidR="00654070" w:rsidRPr="00383F1D" w:rsidRDefault="00654070" w:rsidP="00184028">
            <w:pPr>
              <w:autoSpaceDE w:val="0"/>
              <w:spacing w:after="304"/>
              <w:ind w:firstLine="0"/>
              <w:rPr>
                <w:rFonts w:asciiTheme="majorHAnsi" w:eastAsia="TrebuchetMS" w:hAnsiTheme="majorHAnsi" w:cs="TrebuchetMS"/>
                <w:b/>
                <w:bCs/>
              </w:rPr>
            </w:pPr>
            <w:r w:rsidRPr="00383F1D">
              <w:rPr>
                <w:rFonts w:asciiTheme="majorHAnsi" w:eastAsia="TrebuchetMS" w:hAnsiTheme="majorHAnsi" w:cs="TrebuchetMS"/>
                <w:b/>
                <w:bCs/>
              </w:rPr>
              <w:t>Conventions &amp; Style:</w:t>
            </w:r>
            <w:r w:rsidRPr="00383F1D">
              <w:rPr>
                <w:rFonts w:ascii="Times New Roman" w:eastAsia="MS Mincho" w:hAnsi="Times New Roman" w:cs="Times New Roman"/>
              </w:rPr>
              <w:t> </w:t>
            </w:r>
            <w:r w:rsidRPr="00383F1D">
              <w:rPr>
                <w:rFonts w:asciiTheme="majorHAnsi" w:eastAsia="TrebuchetMS" w:hAnsiTheme="majorHAnsi" w:cs="TrebuchetMS"/>
              </w:rPr>
              <w:t xml:space="preserve">You have followed all the guidelines on the assignment sheet. You have made appropriate choices for an academic essay. </w:t>
            </w:r>
            <w:r w:rsidRPr="00AE5F82">
              <w:rPr>
                <w:rFonts w:asciiTheme="majorHAnsi" w:eastAsia="TrebuchetMS" w:hAnsiTheme="majorHAnsi" w:cs="TrebuchetMS"/>
                <w:highlight w:val="yellow"/>
              </w:rPr>
              <w:t>The essay is carefully proofread and edited for accuracy and clarity.</w:t>
            </w:r>
          </w:p>
        </w:tc>
        <w:tc>
          <w:tcPr>
            <w:tcW w:w="3217" w:type="dxa"/>
            <w:tcBorders>
              <w:top w:val="single" w:sz="8" w:space="0" w:color="808080"/>
              <w:left w:val="single" w:sz="8" w:space="0" w:color="808080"/>
              <w:bottom w:val="single" w:sz="8" w:space="0" w:color="808080"/>
              <w:right w:val="single" w:sz="8" w:space="0" w:color="808080"/>
            </w:tcBorders>
            <w:shd w:val="clear" w:color="auto" w:fill="auto"/>
          </w:tcPr>
          <w:p w14:paraId="64AC7475" w14:textId="50E85D1B" w:rsidR="00654070" w:rsidRPr="00383F1D" w:rsidRDefault="00654070" w:rsidP="00184028">
            <w:pPr>
              <w:autoSpaceDE w:val="0"/>
              <w:spacing w:after="304"/>
              <w:ind w:firstLine="0"/>
              <w:rPr>
                <w:rFonts w:asciiTheme="majorHAnsi" w:eastAsia="TrebuchetMS" w:hAnsiTheme="majorHAnsi" w:cs="TrebuchetMS"/>
                <w:b/>
                <w:bCs/>
              </w:rPr>
            </w:pPr>
            <w:r w:rsidRPr="00383F1D">
              <w:rPr>
                <w:rFonts w:asciiTheme="majorHAnsi" w:eastAsia="TrebuchetMS" w:hAnsiTheme="majorHAnsi" w:cs="TrebuchetMS"/>
              </w:rPr>
              <w:t>While you followed most of the guidelines on the assignment sheet, sometimes your writing is too informal for an academic essay. The essay</w:t>
            </w:r>
            <w:r w:rsidR="007A2C0E" w:rsidRPr="00383F1D">
              <w:rPr>
                <w:rFonts w:asciiTheme="majorHAnsi" w:eastAsia="TrebuchetMS" w:hAnsiTheme="majorHAnsi" w:cs="TrebuchetMS"/>
              </w:rPr>
              <w:t>,</w:t>
            </w:r>
            <w:r w:rsidRPr="00383F1D">
              <w:rPr>
                <w:rFonts w:asciiTheme="majorHAnsi" w:eastAsia="TrebuchetMS" w:hAnsiTheme="majorHAnsi" w:cs="TrebuchetMS"/>
              </w:rPr>
              <w:t xml:space="preserve"> as a whole</w:t>
            </w:r>
            <w:r w:rsidR="007A2C0E" w:rsidRPr="00383F1D">
              <w:rPr>
                <w:rFonts w:asciiTheme="majorHAnsi" w:eastAsia="TrebuchetMS" w:hAnsiTheme="majorHAnsi" w:cs="TrebuchetMS"/>
              </w:rPr>
              <w:t>,</w:t>
            </w:r>
            <w:r w:rsidRPr="00383F1D">
              <w:rPr>
                <w:rFonts w:asciiTheme="majorHAnsi" w:eastAsia="TrebuchetMS" w:hAnsiTheme="majorHAnsi" w:cs="TrebuchetMS"/>
              </w:rPr>
              <w:t xml:space="preserve"> would benefit from careful proofreading and editing for clarity.</w:t>
            </w:r>
          </w:p>
        </w:tc>
        <w:tc>
          <w:tcPr>
            <w:tcW w:w="3125" w:type="dxa"/>
            <w:tcBorders>
              <w:top w:val="single" w:sz="8" w:space="0" w:color="808080"/>
              <w:left w:val="single" w:sz="8" w:space="0" w:color="808080"/>
              <w:bottom w:val="single" w:sz="8" w:space="0" w:color="808080"/>
              <w:right w:val="single" w:sz="8" w:space="0" w:color="808080"/>
            </w:tcBorders>
            <w:shd w:val="clear" w:color="auto" w:fill="auto"/>
          </w:tcPr>
          <w:p w14:paraId="46FC9A5A" w14:textId="11A34649" w:rsidR="00654070" w:rsidRPr="00383F1D" w:rsidRDefault="00654070" w:rsidP="00184028">
            <w:pPr>
              <w:autoSpaceDE w:val="0"/>
              <w:spacing w:after="304"/>
              <w:ind w:firstLine="0"/>
              <w:rPr>
                <w:rFonts w:asciiTheme="majorHAnsi" w:hAnsiTheme="majorHAnsi"/>
              </w:rPr>
            </w:pPr>
            <w:r w:rsidRPr="00383F1D">
              <w:rPr>
                <w:rFonts w:asciiTheme="majorHAnsi" w:eastAsia="TrebuchetMS" w:hAnsiTheme="majorHAnsi" w:cs="TrebuchetMS"/>
              </w:rPr>
              <w:t>The rhetorical choices are inappropriate for this context and/or the document is unclear. Attention to conventions is needed</w:t>
            </w:r>
            <w:r w:rsidR="00437C93" w:rsidRPr="00383F1D">
              <w:rPr>
                <w:rFonts w:asciiTheme="majorHAnsi" w:eastAsia="TrebuchetMS" w:hAnsiTheme="majorHAnsi" w:cs="TrebuchetMS"/>
              </w:rPr>
              <w:t>.</w:t>
            </w:r>
          </w:p>
        </w:tc>
        <w:tc>
          <w:tcPr>
            <w:tcW w:w="1373" w:type="dxa"/>
            <w:tcBorders>
              <w:top w:val="single" w:sz="8" w:space="0" w:color="808080"/>
              <w:left w:val="single" w:sz="8" w:space="0" w:color="808080"/>
              <w:bottom w:val="single" w:sz="8" w:space="0" w:color="808080"/>
              <w:right w:val="single" w:sz="8" w:space="0" w:color="808080"/>
            </w:tcBorders>
          </w:tcPr>
          <w:p w14:paraId="63BA441D" w14:textId="5BC8756F" w:rsidR="00654070" w:rsidRPr="00383F1D" w:rsidRDefault="00AD039F" w:rsidP="00184028">
            <w:pPr>
              <w:autoSpaceDE w:val="0"/>
              <w:spacing w:after="304"/>
              <w:ind w:hanging="18"/>
              <w:jc w:val="center"/>
              <w:rPr>
                <w:rFonts w:asciiTheme="majorHAnsi" w:eastAsia="TrebuchetMS" w:hAnsiTheme="majorHAnsi" w:cs="TrebuchetMS"/>
                <w:b/>
                <w:bCs/>
              </w:rPr>
            </w:pPr>
            <w:r w:rsidRPr="00383F1D">
              <w:rPr>
                <w:rFonts w:asciiTheme="majorHAnsi" w:eastAsia="TrebuchetMS" w:hAnsiTheme="majorHAnsi" w:cs="TrebuchetMS"/>
                <w:b/>
                <w:bCs/>
              </w:rPr>
              <w:t>2</w:t>
            </w:r>
            <w:r w:rsidR="00654070" w:rsidRPr="00383F1D">
              <w:rPr>
                <w:rFonts w:asciiTheme="majorHAnsi" w:eastAsia="TrebuchetMS" w:hAnsiTheme="majorHAnsi" w:cs="TrebuchetMS"/>
                <w:b/>
                <w:bCs/>
              </w:rPr>
              <w:t>0</w:t>
            </w:r>
          </w:p>
        </w:tc>
      </w:tr>
    </w:tbl>
    <w:p w14:paraId="17487AEC" w14:textId="510E87CA" w:rsidR="00A938F8" w:rsidRPr="00383F1D" w:rsidRDefault="00A938F8" w:rsidP="00437C93">
      <w:pPr>
        <w:ind w:firstLine="0"/>
        <w:rPr>
          <w:rFonts w:asciiTheme="majorHAnsi" w:hAnsiTheme="majorHAnsi"/>
          <w:sz w:val="24"/>
          <w:szCs w:val="24"/>
        </w:rPr>
      </w:pPr>
    </w:p>
    <w:sectPr w:rsidR="00A938F8" w:rsidRPr="00383F1D" w:rsidSect="008F7836">
      <w:headerReference w:type="default" r:id="rId8"/>
      <w:pgSz w:w="12240" w:h="15840"/>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CBD679" w14:textId="77777777" w:rsidR="00E62889" w:rsidRDefault="00E62889" w:rsidP="00D40E70">
      <w:r>
        <w:separator/>
      </w:r>
    </w:p>
  </w:endnote>
  <w:endnote w:type="continuationSeparator" w:id="0">
    <w:p w14:paraId="1676AC54" w14:textId="77777777" w:rsidR="00E62889" w:rsidRDefault="00E62889" w:rsidP="00D40E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OpenSymbol">
    <w:panose1 w:val="05010000000000000000"/>
    <w:charset w:val="00"/>
    <w:family w:val="auto"/>
    <w:pitch w:val="variable"/>
    <w:sig w:usb0="800000AF" w:usb1="1001ECEA"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6FF" w:usb1="420024FF" w:usb2="02000000" w:usb3="00000000" w:csb0="0000019F" w:csb1="00000000"/>
  </w:font>
  <w:font w:name="TrebuchetMS">
    <w:charset w:val="00"/>
    <w:family w:val="swiss"/>
    <w:pitch w:val="default"/>
  </w:font>
  <w:font w:name="MS Mincho">
    <w:altName w:val="ＭＳ 明朝"/>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BF264B" w14:textId="77777777" w:rsidR="00E62889" w:rsidRDefault="00E62889" w:rsidP="00D40E70">
      <w:r>
        <w:separator/>
      </w:r>
    </w:p>
  </w:footnote>
  <w:footnote w:type="continuationSeparator" w:id="0">
    <w:p w14:paraId="3054838B" w14:textId="77777777" w:rsidR="00E62889" w:rsidRDefault="00E62889" w:rsidP="00D40E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68752352"/>
      <w:placeholder>
        <w:docPart w:val="F857F2C677EE4825817AE955096F9EFE"/>
      </w:placeholder>
      <w:temporary/>
      <w:showingPlcHdr/>
      <w15:appearance w15:val="hidden"/>
    </w:sdtPr>
    <w:sdtContent>
      <w:p w14:paraId="6D3A4490" w14:textId="77777777" w:rsidR="00EE1612" w:rsidRDefault="00EE1612">
        <w:pPr>
          <w:pStyle w:val="Header"/>
        </w:pPr>
        <w:r>
          <w:t>[Type here]</w:t>
        </w:r>
      </w:p>
    </w:sdtContent>
  </w:sdt>
  <w:p w14:paraId="690A4C50" w14:textId="7A24B4D5" w:rsidR="00184028" w:rsidRPr="00EC159A" w:rsidRDefault="00184028" w:rsidP="00D40E70">
    <w:pPr>
      <w:pStyle w:val="Header"/>
      <w:ind w:left="8910" w:hanging="8910"/>
      <w:rPr>
        <w:rFonts w:ascii="Cambria" w:hAnsi="Cambria"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00000002"/>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15:restartNumberingAfterBreak="0">
    <w:nsid w:val="00000003"/>
    <w:multiLevelType w:val="multilevel"/>
    <w:tmpl w:val="0000000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 w15:restartNumberingAfterBreak="0">
    <w:nsid w:val="00000004"/>
    <w:multiLevelType w:val="multilevel"/>
    <w:tmpl w:val="00000004"/>
    <w:lvl w:ilvl="0">
      <w:start w:val="1"/>
      <w:numFmt w:val="bullet"/>
      <w:lvlText w:val=""/>
      <w:lvlJc w:val="left"/>
      <w:pPr>
        <w:tabs>
          <w:tab w:val="num" w:pos="734"/>
        </w:tabs>
        <w:ind w:left="734" w:hanging="360"/>
      </w:pPr>
      <w:rPr>
        <w:rFonts w:ascii="Symbol" w:hAnsi="Symbol" w:cs="OpenSymbol"/>
      </w:rPr>
    </w:lvl>
    <w:lvl w:ilvl="1">
      <w:start w:val="1"/>
      <w:numFmt w:val="bullet"/>
      <w:lvlText w:val="◦"/>
      <w:lvlJc w:val="left"/>
      <w:pPr>
        <w:tabs>
          <w:tab w:val="num" w:pos="1094"/>
        </w:tabs>
        <w:ind w:left="1094" w:hanging="360"/>
      </w:pPr>
      <w:rPr>
        <w:rFonts w:ascii="OpenSymbol" w:hAnsi="OpenSymbol" w:cs="OpenSymbol"/>
      </w:rPr>
    </w:lvl>
    <w:lvl w:ilvl="2">
      <w:start w:val="1"/>
      <w:numFmt w:val="bullet"/>
      <w:lvlText w:val="▪"/>
      <w:lvlJc w:val="left"/>
      <w:pPr>
        <w:tabs>
          <w:tab w:val="num" w:pos="1454"/>
        </w:tabs>
        <w:ind w:left="1454" w:hanging="360"/>
      </w:pPr>
      <w:rPr>
        <w:rFonts w:ascii="OpenSymbol" w:hAnsi="OpenSymbol" w:cs="OpenSymbol"/>
      </w:rPr>
    </w:lvl>
    <w:lvl w:ilvl="3">
      <w:start w:val="1"/>
      <w:numFmt w:val="bullet"/>
      <w:lvlText w:val=""/>
      <w:lvlJc w:val="left"/>
      <w:pPr>
        <w:tabs>
          <w:tab w:val="num" w:pos="1814"/>
        </w:tabs>
        <w:ind w:left="1814" w:hanging="360"/>
      </w:pPr>
      <w:rPr>
        <w:rFonts w:ascii="Symbol" w:hAnsi="Symbol" w:cs="OpenSymbol"/>
      </w:rPr>
    </w:lvl>
    <w:lvl w:ilvl="4">
      <w:start w:val="1"/>
      <w:numFmt w:val="bullet"/>
      <w:lvlText w:val="◦"/>
      <w:lvlJc w:val="left"/>
      <w:pPr>
        <w:tabs>
          <w:tab w:val="num" w:pos="2174"/>
        </w:tabs>
        <w:ind w:left="2174" w:hanging="360"/>
      </w:pPr>
      <w:rPr>
        <w:rFonts w:ascii="OpenSymbol" w:hAnsi="OpenSymbol" w:cs="OpenSymbol"/>
      </w:rPr>
    </w:lvl>
    <w:lvl w:ilvl="5">
      <w:start w:val="1"/>
      <w:numFmt w:val="bullet"/>
      <w:lvlText w:val="▪"/>
      <w:lvlJc w:val="left"/>
      <w:pPr>
        <w:tabs>
          <w:tab w:val="num" w:pos="2534"/>
        </w:tabs>
        <w:ind w:left="2534" w:hanging="360"/>
      </w:pPr>
      <w:rPr>
        <w:rFonts w:ascii="OpenSymbol" w:hAnsi="OpenSymbol" w:cs="OpenSymbol"/>
      </w:rPr>
    </w:lvl>
    <w:lvl w:ilvl="6">
      <w:start w:val="1"/>
      <w:numFmt w:val="bullet"/>
      <w:lvlText w:val=""/>
      <w:lvlJc w:val="left"/>
      <w:pPr>
        <w:tabs>
          <w:tab w:val="num" w:pos="2894"/>
        </w:tabs>
        <w:ind w:left="2894" w:hanging="360"/>
      </w:pPr>
      <w:rPr>
        <w:rFonts w:ascii="Symbol" w:hAnsi="Symbol" w:cs="OpenSymbol"/>
      </w:rPr>
    </w:lvl>
    <w:lvl w:ilvl="7">
      <w:start w:val="1"/>
      <w:numFmt w:val="bullet"/>
      <w:lvlText w:val="◦"/>
      <w:lvlJc w:val="left"/>
      <w:pPr>
        <w:tabs>
          <w:tab w:val="num" w:pos="3254"/>
        </w:tabs>
        <w:ind w:left="3254" w:hanging="360"/>
      </w:pPr>
      <w:rPr>
        <w:rFonts w:ascii="OpenSymbol" w:hAnsi="OpenSymbol" w:cs="OpenSymbol"/>
      </w:rPr>
    </w:lvl>
    <w:lvl w:ilvl="8">
      <w:start w:val="1"/>
      <w:numFmt w:val="bullet"/>
      <w:lvlText w:val="▪"/>
      <w:lvlJc w:val="left"/>
      <w:pPr>
        <w:tabs>
          <w:tab w:val="num" w:pos="3614"/>
        </w:tabs>
        <w:ind w:left="3614" w:hanging="360"/>
      </w:pPr>
      <w:rPr>
        <w:rFonts w:ascii="OpenSymbol" w:hAnsi="OpenSymbol" w:cs="OpenSymbol"/>
      </w:rPr>
    </w:lvl>
  </w:abstractNum>
  <w:abstractNum w:abstractNumId="4" w15:restartNumberingAfterBreak="0">
    <w:nsid w:val="00000005"/>
    <w:multiLevelType w:val="multilevel"/>
    <w:tmpl w:val="00000005"/>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5" w15:restartNumberingAfterBreak="0">
    <w:nsid w:val="06312608"/>
    <w:multiLevelType w:val="multilevel"/>
    <w:tmpl w:val="77183B7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6" w15:restartNumberingAfterBreak="0">
    <w:nsid w:val="3A0D51E6"/>
    <w:multiLevelType w:val="multilevel"/>
    <w:tmpl w:val="5A001606"/>
    <w:lvl w:ilvl="0">
      <w:start w:val="1"/>
      <w:numFmt w:val="bullet"/>
      <w:lvlText w:val=""/>
      <w:lvlJc w:val="left"/>
      <w:pPr>
        <w:tabs>
          <w:tab w:val="num" w:pos="734"/>
        </w:tabs>
        <w:ind w:left="734" w:hanging="360"/>
      </w:pPr>
      <w:rPr>
        <w:rFonts w:ascii="Symbol" w:hAnsi="Symbol" w:hint="default"/>
      </w:rPr>
    </w:lvl>
    <w:lvl w:ilvl="1">
      <w:start w:val="1"/>
      <w:numFmt w:val="bullet"/>
      <w:lvlText w:val="◦"/>
      <w:lvlJc w:val="left"/>
      <w:pPr>
        <w:tabs>
          <w:tab w:val="num" w:pos="1094"/>
        </w:tabs>
        <w:ind w:left="1094" w:hanging="360"/>
      </w:pPr>
      <w:rPr>
        <w:rFonts w:ascii="OpenSymbol" w:hAnsi="OpenSymbol" w:cs="OpenSymbol"/>
      </w:rPr>
    </w:lvl>
    <w:lvl w:ilvl="2">
      <w:start w:val="1"/>
      <w:numFmt w:val="bullet"/>
      <w:lvlText w:val="▪"/>
      <w:lvlJc w:val="left"/>
      <w:pPr>
        <w:tabs>
          <w:tab w:val="num" w:pos="1454"/>
        </w:tabs>
        <w:ind w:left="1454" w:hanging="360"/>
      </w:pPr>
      <w:rPr>
        <w:rFonts w:ascii="OpenSymbol" w:hAnsi="OpenSymbol" w:cs="OpenSymbol"/>
      </w:rPr>
    </w:lvl>
    <w:lvl w:ilvl="3">
      <w:start w:val="1"/>
      <w:numFmt w:val="bullet"/>
      <w:lvlText w:val=""/>
      <w:lvlJc w:val="left"/>
      <w:pPr>
        <w:tabs>
          <w:tab w:val="num" w:pos="1814"/>
        </w:tabs>
        <w:ind w:left="1814" w:hanging="360"/>
      </w:pPr>
      <w:rPr>
        <w:rFonts w:ascii="Symbol" w:hAnsi="Symbol" w:cs="OpenSymbol"/>
      </w:rPr>
    </w:lvl>
    <w:lvl w:ilvl="4">
      <w:start w:val="1"/>
      <w:numFmt w:val="bullet"/>
      <w:lvlText w:val="◦"/>
      <w:lvlJc w:val="left"/>
      <w:pPr>
        <w:tabs>
          <w:tab w:val="num" w:pos="2174"/>
        </w:tabs>
        <w:ind w:left="2174" w:hanging="360"/>
      </w:pPr>
      <w:rPr>
        <w:rFonts w:ascii="OpenSymbol" w:hAnsi="OpenSymbol" w:cs="OpenSymbol"/>
      </w:rPr>
    </w:lvl>
    <w:lvl w:ilvl="5">
      <w:start w:val="1"/>
      <w:numFmt w:val="bullet"/>
      <w:lvlText w:val="▪"/>
      <w:lvlJc w:val="left"/>
      <w:pPr>
        <w:tabs>
          <w:tab w:val="num" w:pos="2534"/>
        </w:tabs>
        <w:ind w:left="2534" w:hanging="360"/>
      </w:pPr>
      <w:rPr>
        <w:rFonts w:ascii="OpenSymbol" w:hAnsi="OpenSymbol" w:cs="OpenSymbol"/>
      </w:rPr>
    </w:lvl>
    <w:lvl w:ilvl="6">
      <w:start w:val="1"/>
      <w:numFmt w:val="bullet"/>
      <w:lvlText w:val=""/>
      <w:lvlJc w:val="left"/>
      <w:pPr>
        <w:tabs>
          <w:tab w:val="num" w:pos="2894"/>
        </w:tabs>
        <w:ind w:left="2894" w:hanging="360"/>
      </w:pPr>
      <w:rPr>
        <w:rFonts w:ascii="Symbol" w:hAnsi="Symbol" w:cs="OpenSymbol"/>
      </w:rPr>
    </w:lvl>
    <w:lvl w:ilvl="7">
      <w:start w:val="1"/>
      <w:numFmt w:val="bullet"/>
      <w:lvlText w:val="◦"/>
      <w:lvlJc w:val="left"/>
      <w:pPr>
        <w:tabs>
          <w:tab w:val="num" w:pos="3254"/>
        </w:tabs>
        <w:ind w:left="3254" w:hanging="360"/>
      </w:pPr>
      <w:rPr>
        <w:rFonts w:ascii="OpenSymbol" w:hAnsi="OpenSymbol" w:cs="OpenSymbol"/>
      </w:rPr>
    </w:lvl>
    <w:lvl w:ilvl="8">
      <w:start w:val="1"/>
      <w:numFmt w:val="bullet"/>
      <w:lvlText w:val="▪"/>
      <w:lvlJc w:val="left"/>
      <w:pPr>
        <w:tabs>
          <w:tab w:val="num" w:pos="3614"/>
        </w:tabs>
        <w:ind w:left="3614" w:hanging="360"/>
      </w:pPr>
      <w:rPr>
        <w:rFonts w:ascii="OpenSymbol" w:hAnsi="OpenSymbol" w:cs="OpenSymbol"/>
      </w:rPr>
    </w:lvl>
  </w:abstractNum>
  <w:abstractNum w:abstractNumId="7" w15:restartNumberingAfterBreak="0">
    <w:nsid w:val="3D1A56FB"/>
    <w:multiLevelType w:val="hybridMultilevel"/>
    <w:tmpl w:val="2E94710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42439B0"/>
    <w:multiLevelType w:val="hybridMultilevel"/>
    <w:tmpl w:val="AACE0B50"/>
    <w:lvl w:ilvl="0" w:tplc="A3EC1D6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CE33C9B"/>
    <w:multiLevelType w:val="multilevel"/>
    <w:tmpl w:val="71A0919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0" w15:restartNumberingAfterBreak="0">
    <w:nsid w:val="65441F72"/>
    <w:multiLevelType w:val="hybridMultilevel"/>
    <w:tmpl w:val="FE802032"/>
    <w:lvl w:ilvl="0" w:tplc="824285B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4AE7C70"/>
    <w:multiLevelType w:val="multilevel"/>
    <w:tmpl w:val="38C6894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num w:numId="1">
    <w:abstractNumId w:val="0"/>
  </w:num>
  <w:num w:numId="2">
    <w:abstractNumId w:val="1"/>
  </w:num>
  <w:num w:numId="3">
    <w:abstractNumId w:val="2"/>
  </w:num>
  <w:num w:numId="4">
    <w:abstractNumId w:val="3"/>
  </w:num>
  <w:num w:numId="5">
    <w:abstractNumId w:val="4"/>
  </w:num>
  <w:num w:numId="6">
    <w:abstractNumId w:val="9"/>
  </w:num>
  <w:num w:numId="7">
    <w:abstractNumId w:val="6"/>
  </w:num>
  <w:num w:numId="8">
    <w:abstractNumId w:val="5"/>
  </w:num>
  <w:num w:numId="9">
    <w:abstractNumId w:val="8"/>
  </w:num>
  <w:num w:numId="10">
    <w:abstractNumId w:val="11"/>
  </w:num>
  <w:num w:numId="11">
    <w:abstractNumId w:val="10"/>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displayBackgroundShape/>
  <w:embedSystemFont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9"/>
  <w:defaultTableStyle w:val="Normal"/>
  <w:drawingGridHorizontalSpacing w:val="110"/>
  <w:drawingGridVerticalSpacing w:val="0"/>
  <w:displayHorizontalDrawingGridEvery w:val="0"/>
  <w:displayVerticalDrawingGridEvery w:val="0"/>
  <w:noPunctuationKerning/>
  <w:characterSpacingControl w:val="doNotCompress"/>
  <w:strictFirstAndLastChars/>
  <w:savePreviewPicture/>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E5AA3"/>
    <w:rsid w:val="0000002D"/>
    <w:rsid w:val="000345E0"/>
    <w:rsid w:val="000A49D2"/>
    <w:rsid w:val="000B18B0"/>
    <w:rsid w:val="000B4F58"/>
    <w:rsid w:val="000D022C"/>
    <w:rsid w:val="000E193C"/>
    <w:rsid w:val="000E6579"/>
    <w:rsid w:val="0015162D"/>
    <w:rsid w:val="001712D5"/>
    <w:rsid w:val="00171E64"/>
    <w:rsid w:val="00184028"/>
    <w:rsid w:val="001A348A"/>
    <w:rsid w:val="001E1B3E"/>
    <w:rsid w:val="00257CB8"/>
    <w:rsid w:val="00277E89"/>
    <w:rsid w:val="00284465"/>
    <w:rsid w:val="002A54C2"/>
    <w:rsid w:val="002C7530"/>
    <w:rsid w:val="003102B5"/>
    <w:rsid w:val="003142F4"/>
    <w:rsid w:val="003700D1"/>
    <w:rsid w:val="00383F1D"/>
    <w:rsid w:val="00395054"/>
    <w:rsid w:val="003A1FE9"/>
    <w:rsid w:val="003A36E3"/>
    <w:rsid w:val="003E6D6D"/>
    <w:rsid w:val="00437C93"/>
    <w:rsid w:val="00457124"/>
    <w:rsid w:val="00466376"/>
    <w:rsid w:val="00472D92"/>
    <w:rsid w:val="004A5FF5"/>
    <w:rsid w:val="004E20D3"/>
    <w:rsid w:val="0050749D"/>
    <w:rsid w:val="00511EC9"/>
    <w:rsid w:val="00542D58"/>
    <w:rsid w:val="00654070"/>
    <w:rsid w:val="00691A39"/>
    <w:rsid w:val="006E536D"/>
    <w:rsid w:val="0072007D"/>
    <w:rsid w:val="00725685"/>
    <w:rsid w:val="007A2C0E"/>
    <w:rsid w:val="007B6CAE"/>
    <w:rsid w:val="007F148C"/>
    <w:rsid w:val="008316C0"/>
    <w:rsid w:val="00852412"/>
    <w:rsid w:val="008B2472"/>
    <w:rsid w:val="008E7D47"/>
    <w:rsid w:val="008F7836"/>
    <w:rsid w:val="00902093"/>
    <w:rsid w:val="009303BF"/>
    <w:rsid w:val="0097341C"/>
    <w:rsid w:val="009C217F"/>
    <w:rsid w:val="009D2B70"/>
    <w:rsid w:val="009E5AA3"/>
    <w:rsid w:val="00A8403A"/>
    <w:rsid w:val="00A938F8"/>
    <w:rsid w:val="00AD039F"/>
    <w:rsid w:val="00AE5F82"/>
    <w:rsid w:val="00B11A96"/>
    <w:rsid w:val="00B71340"/>
    <w:rsid w:val="00B85B80"/>
    <w:rsid w:val="00BA401C"/>
    <w:rsid w:val="00BE4045"/>
    <w:rsid w:val="00C10F76"/>
    <w:rsid w:val="00C84A3A"/>
    <w:rsid w:val="00CC7F5A"/>
    <w:rsid w:val="00CD0586"/>
    <w:rsid w:val="00D2288C"/>
    <w:rsid w:val="00D40E70"/>
    <w:rsid w:val="00D6679E"/>
    <w:rsid w:val="00D71CA2"/>
    <w:rsid w:val="00D8508F"/>
    <w:rsid w:val="00E62889"/>
    <w:rsid w:val="00EC159A"/>
    <w:rsid w:val="00EE1612"/>
    <w:rsid w:val="00F2798C"/>
    <w:rsid w:val="00F56DAA"/>
    <w:rsid w:val="00F766A9"/>
    <w:rsid w:val="00FC6ABF"/>
    <w:rsid w:val="00FE0094"/>
    <w:rsid w:val="00FE79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14:docId w14:val="0CC548C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en-US"/>
      </w:rPr>
    </w:rPrDefault>
    <w:pPrDefault>
      <w:pPr>
        <w:ind w:firstLine="36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7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B85B80"/>
  </w:style>
  <w:style w:type="paragraph" w:styleId="Heading1">
    <w:name w:val="heading 1"/>
    <w:basedOn w:val="Normal"/>
    <w:next w:val="Normal"/>
    <w:link w:val="Heading1Char"/>
    <w:uiPriority w:val="9"/>
    <w:qFormat/>
    <w:rsid w:val="00B85B80"/>
    <w:pPr>
      <w:pBdr>
        <w:bottom w:val="single" w:sz="12" w:space="1" w:color="C77C0E" w:themeColor="accent1" w:themeShade="BF"/>
      </w:pBdr>
      <w:spacing w:before="600" w:after="80"/>
      <w:ind w:firstLine="0"/>
      <w:outlineLvl w:val="0"/>
    </w:pPr>
    <w:rPr>
      <w:rFonts w:asciiTheme="majorHAnsi" w:eastAsiaTheme="majorEastAsia" w:hAnsiTheme="majorHAnsi" w:cstheme="majorBidi"/>
      <w:b/>
      <w:bCs/>
      <w:color w:val="C77C0E" w:themeColor="accent1" w:themeShade="BF"/>
      <w:sz w:val="24"/>
      <w:szCs w:val="24"/>
    </w:rPr>
  </w:style>
  <w:style w:type="paragraph" w:styleId="Heading2">
    <w:name w:val="heading 2"/>
    <w:basedOn w:val="Normal"/>
    <w:next w:val="Normal"/>
    <w:link w:val="Heading2Char"/>
    <w:uiPriority w:val="9"/>
    <w:semiHidden/>
    <w:unhideWhenUsed/>
    <w:qFormat/>
    <w:rsid w:val="00B85B80"/>
    <w:pPr>
      <w:pBdr>
        <w:bottom w:val="single" w:sz="8" w:space="1" w:color="F0A22E" w:themeColor="accent1"/>
      </w:pBdr>
      <w:spacing w:before="200" w:after="80"/>
      <w:ind w:firstLine="0"/>
      <w:outlineLvl w:val="1"/>
    </w:pPr>
    <w:rPr>
      <w:rFonts w:asciiTheme="majorHAnsi" w:eastAsiaTheme="majorEastAsia" w:hAnsiTheme="majorHAnsi" w:cstheme="majorBidi"/>
      <w:color w:val="C77C0E" w:themeColor="accent1" w:themeShade="BF"/>
      <w:sz w:val="24"/>
      <w:szCs w:val="24"/>
    </w:rPr>
  </w:style>
  <w:style w:type="paragraph" w:styleId="Heading3">
    <w:name w:val="heading 3"/>
    <w:basedOn w:val="Normal"/>
    <w:next w:val="Normal"/>
    <w:link w:val="Heading3Char"/>
    <w:uiPriority w:val="9"/>
    <w:semiHidden/>
    <w:unhideWhenUsed/>
    <w:qFormat/>
    <w:rsid w:val="00B85B80"/>
    <w:pPr>
      <w:pBdr>
        <w:bottom w:val="single" w:sz="4" w:space="1" w:color="F6C681" w:themeColor="accent1" w:themeTint="99"/>
      </w:pBdr>
      <w:spacing w:before="200" w:after="80"/>
      <w:ind w:firstLine="0"/>
      <w:outlineLvl w:val="2"/>
    </w:pPr>
    <w:rPr>
      <w:rFonts w:asciiTheme="majorHAnsi" w:eastAsiaTheme="majorEastAsia" w:hAnsiTheme="majorHAnsi" w:cstheme="majorBidi"/>
      <w:color w:val="F0A22E" w:themeColor="accent1"/>
      <w:sz w:val="24"/>
      <w:szCs w:val="24"/>
    </w:rPr>
  </w:style>
  <w:style w:type="paragraph" w:styleId="Heading4">
    <w:name w:val="heading 4"/>
    <w:basedOn w:val="Normal"/>
    <w:next w:val="Normal"/>
    <w:link w:val="Heading4Char"/>
    <w:uiPriority w:val="9"/>
    <w:semiHidden/>
    <w:unhideWhenUsed/>
    <w:qFormat/>
    <w:rsid w:val="00B85B80"/>
    <w:pPr>
      <w:pBdr>
        <w:bottom w:val="single" w:sz="4" w:space="2" w:color="F9D9AB" w:themeColor="accent1" w:themeTint="66"/>
      </w:pBdr>
      <w:spacing w:before="200" w:after="80"/>
      <w:ind w:firstLine="0"/>
      <w:outlineLvl w:val="3"/>
    </w:pPr>
    <w:rPr>
      <w:rFonts w:asciiTheme="majorHAnsi" w:eastAsiaTheme="majorEastAsia" w:hAnsiTheme="majorHAnsi" w:cstheme="majorBidi"/>
      <w:i/>
      <w:iCs/>
      <w:color w:val="F0A22E" w:themeColor="accent1"/>
      <w:sz w:val="24"/>
      <w:szCs w:val="24"/>
    </w:rPr>
  </w:style>
  <w:style w:type="paragraph" w:styleId="Heading5">
    <w:name w:val="heading 5"/>
    <w:basedOn w:val="Normal"/>
    <w:next w:val="Normal"/>
    <w:link w:val="Heading5Char"/>
    <w:uiPriority w:val="9"/>
    <w:semiHidden/>
    <w:unhideWhenUsed/>
    <w:qFormat/>
    <w:rsid w:val="00B85B80"/>
    <w:pPr>
      <w:spacing w:before="200" w:after="80"/>
      <w:ind w:firstLine="0"/>
      <w:outlineLvl w:val="4"/>
    </w:pPr>
    <w:rPr>
      <w:rFonts w:asciiTheme="majorHAnsi" w:eastAsiaTheme="majorEastAsia" w:hAnsiTheme="majorHAnsi" w:cstheme="majorBidi"/>
      <w:color w:val="F0A22E" w:themeColor="accent1"/>
    </w:rPr>
  </w:style>
  <w:style w:type="paragraph" w:styleId="Heading6">
    <w:name w:val="heading 6"/>
    <w:basedOn w:val="Normal"/>
    <w:next w:val="Normal"/>
    <w:link w:val="Heading6Char"/>
    <w:uiPriority w:val="9"/>
    <w:semiHidden/>
    <w:unhideWhenUsed/>
    <w:qFormat/>
    <w:rsid w:val="00B85B80"/>
    <w:pPr>
      <w:spacing w:before="280" w:after="100"/>
      <w:ind w:firstLine="0"/>
      <w:outlineLvl w:val="5"/>
    </w:pPr>
    <w:rPr>
      <w:rFonts w:asciiTheme="majorHAnsi" w:eastAsiaTheme="majorEastAsia" w:hAnsiTheme="majorHAnsi" w:cstheme="majorBidi"/>
      <w:i/>
      <w:iCs/>
      <w:color w:val="F0A22E" w:themeColor="accent1"/>
    </w:rPr>
  </w:style>
  <w:style w:type="paragraph" w:styleId="Heading7">
    <w:name w:val="heading 7"/>
    <w:basedOn w:val="Normal"/>
    <w:next w:val="Normal"/>
    <w:link w:val="Heading7Char"/>
    <w:uiPriority w:val="9"/>
    <w:semiHidden/>
    <w:unhideWhenUsed/>
    <w:qFormat/>
    <w:rsid w:val="00B85B80"/>
    <w:pPr>
      <w:spacing w:before="320" w:after="100"/>
      <w:ind w:firstLine="0"/>
      <w:outlineLvl w:val="6"/>
    </w:pPr>
    <w:rPr>
      <w:rFonts w:asciiTheme="majorHAnsi" w:eastAsiaTheme="majorEastAsia" w:hAnsiTheme="majorHAnsi" w:cstheme="majorBidi"/>
      <w:b/>
      <w:bCs/>
      <w:color w:val="B58B80" w:themeColor="accent3"/>
      <w:sz w:val="20"/>
      <w:szCs w:val="20"/>
    </w:rPr>
  </w:style>
  <w:style w:type="paragraph" w:styleId="Heading8">
    <w:name w:val="heading 8"/>
    <w:basedOn w:val="Normal"/>
    <w:next w:val="Normal"/>
    <w:link w:val="Heading8Char"/>
    <w:uiPriority w:val="9"/>
    <w:semiHidden/>
    <w:unhideWhenUsed/>
    <w:qFormat/>
    <w:rsid w:val="00B85B80"/>
    <w:pPr>
      <w:spacing w:before="320" w:after="100"/>
      <w:ind w:firstLine="0"/>
      <w:outlineLvl w:val="7"/>
    </w:pPr>
    <w:rPr>
      <w:rFonts w:asciiTheme="majorHAnsi" w:eastAsiaTheme="majorEastAsia" w:hAnsiTheme="majorHAnsi" w:cstheme="majorBidi"/>
      <w:b/>
      <w:bCs/>
      <w:i/>
      <w:iCs/>
      <w:color w:val="B58B80" w:themeColor="accent3"/>
      <w:sz w:val="20"/>
      <w:szCs w:val="20"/>
    </w:rPr>
  </w:style>
  <w:style w:type="paragraph" w:styleId="Heading9">
    <w:name w:val="heading 9"/>
    <w:basedOn w:val="Normal"/>
    <w:next w:val="Normal"/>
    <w:link w:val="Heading9Char"/>
    <w:uiPriority w:val="9"/>
    <w:semiHidden/>
    <w:unhideWhenUsed/>
    <w:qFormat/>
    <w:rsid w:val="00B85B80"/>
    <w:pPr>
      <w:spacing w:before="320" w:after="100"/>
      <w:ind w:firstLine="0"/>
      <w:outlineLvl w:val="8"/>
    </w:pPr>
    <w:rPr>
      <w:rFonts w:asciiTheme="majorHAnsi" w:eastAsiaTheme="majorEastAsia" w:hAnsiTheme="majorHAnsi" w:cstheme="majorBidi"/>
      <w:i/>
      <w:iCs/>
      <w:color w:val="B58B80" w:themeColor="accent3"/>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TFNum21">
    <w:name w:val="RTF_Num 2 1"/>
    <w:rsid w:val="00542D58"/>
  </w:style>
  <w:style w:type="character" w:customStyle="1" w:styleId="RTFNum31">
    <w:name w:val="RTF_Num 3 1"/>
    <w:rsid w:val="00542D58"/>
  </w:style>
  <w:style w:type="character" w:customStyle="1" w:styleId="RTFNum41">
    <w:name w:val="RTF_Num 4 1"/>
    <w:rsid w:val="00542D58"/>
  </w:style>
  <w:style w:type="character" w:customStyle="1" w:styleId="RTFNum51">
    <w:name w:val="RTF_Num 5 1"/>
    <w:rsid w:val="00542D58"/>
  </w:style>
  <w:style w:type="character" w:customStyle="1" w:styleId="Bullets">
    <w:name w:val="Bullets"/>
    <w:rsid w:val="00542D58"/>
  </w:style>
  <w:style w:type="paragraph" w:customStyle="1" w:styleId="Heading">
    <w:name w:val="Heading"/>
    <w:basedOn w:val="Normal"/>
    <w:next w:val="BodyText"/>
    <w:rsid w:val="00542D58"/>
    <w:pPr>
      <w:keepNext/>
      <w:spacing w:before="240" w:after="120"/>
    </w:pPr>
  </w:style>
  <w:style w:type="paragraph" w:styleId="BodyText">
    <w:name w:val="Body Text"/>
    <w:basedOn w:val="Normal"/>
    <w:rsid w:val="00542D58"/>
    <w:pPr>
      <w:spacing w:after="120"/>
    </w:pPr>
  </w:style>
  <w:style w:type="paragraph" w:styleId="List">
    <w:name w:val="List"/>
    <w:basedOn w:val="BodyText"/>
    <w:rsid w:val="00542D58"/>
  </w:style>
  <w:style w:type="paragraph" w:styleId="Caption">
    <w:name w:val="caption"/>
    <w:basedOn w:val="Normal"/>
    <w:next w:val="Normal"/>
    <w:uiPriority w:val="35"/>
    <w:unhideWhenUsed/>
    <w:qFormat/>
    <w:rsid w:val="00B85B80"/>
    <w:rPr>
      <w:b/>
      <w:bCs/>
      <w:sz w:val="18"/>
      <w:szCs w:val="18"/>
    </w:rPr>
  </w:style>
  <w:style w:type="paragraph" w:customStyle="1" w:styleId="Index">
    <w:name w:val="Index"/>
    <w:basedOn w:val="Normal"/>
    <w:rsid w:val="00542D58"/>
    <w:pPr>
      <w:suppressLineNumbers/>
    </w:pPr>
  </w:style>
  <w:style w:type="paragraph" w:customStyle="1" w:styleId="TableContents">
    <w:name w:val="Table Contents"/>
    <w:basedOn w:val="Normal"/>
    <w:rsid w:val="00542D58"/>
    <w:pPr>
      <w:suppressLineNumbers/>
    </w:pPr>
  </w:style>
  <w:style w:type="paragraph" w:customStyle="1" w:styleId="TableHeading">
    <w:name w:val="Table Heading"/>
    <w:basedOn w:val="TableContents"/>
    <w:rsid w:val="00542D58"/>
    <w:pPr>
      <w:jc w:val="center"/>
    </w:pPr>
    <w:rPr>
      <w:b/>
      <w:bCs/>
    </w:rPr>
  </w:style>
  <w:style w:type="paragraph" w:styleId="Title">
    <w:name w:val="Title"/>
    <w:basedOn w:val="Normal"/>
    <w:next w:val="Normal"/>
    <w:link w:val="TitleChar"/>
    <w:uiPriority w:val="10"/>
    <w:qFormat/>
    <w:rsid w:val="00B85B80"/>
    <w:pPr>
      <w:pBdr>
        <w:top w:val="single" w:sz="8" w:space="10" w:color="F7D096" w:themeColor="accent1" w:themeTint="7F"/>
        <w:bottom w:val="single" w:sz="24" w:space="15" w:color="B58B80" w:themeColor="accent3"/>
      </w:pBdr>
      <w:ind w:firstLine="0"/>
      <w:jc w:val="center"/>
    </w:pPr>
    <w:rPr>
      <w:rFonts w:asciiTheme="majorHAnsi" w:eastAsiaTheme="majorEastAsia" w:hAnsiTheme="majorHAnsi" w:cstheme="majorBidi"/>
      <w:i/>
      <w:iCs/>
      <w:color w:val="845209" w:themeColor="accent1" w:themeShade="7F"/>
      <w:sz w:val="60"/>
      <w:szCs w:val="60"/>
    </w:rPr>
  </w:style>
  <w:style w:type="character" w:customStyle="1" w:styleId="TitleChar">
    <w:name w:val="Title Char"/>
    <w:basedOn w:val="DefaultParagraphFont"/>
    <w:link w:val="Title"/>
    <w:uiPriority w:val="10"/>
    <w:rsid w:val="00B85B80"/>
    <w:rPr>
      <w:rFonts w:asciiTheme="majorHAnsi" w:eastAsiaTheme="majorEastAsia" w:hAnsiTheme="majorHAnsi" w:cstheme="majorBidi"/>
      <w:i/>
      <w:iCs/>
      <w:color w:val="845209" w:themeColor="accent1" w:themeShade="7F"/>
      <w:sz w:val="60"/>
      <w:szCs w:val="60"/>
    </w:rPr>
  </w:style>
  <w:style w:type="character" w:customStyle="1" w:styleId="Heading1Char">
    <w:name w:val="Heading 1 Char"/>
    <w:basedOn w:val="DefaultParagraphFont"/>
    <w:link w:val="Heading1"/>
    <w:uiPriority w:val="9"/>
    <w:rsid w:val="00B85B80"/>
    <w:rPr>
      <w:rFonts w:asciiTheme="majorHAnsi" w:eastAsiaTheme="majorEastAsia" w:hAnsiTheme="majorHAnsi" w:cstheme="majorBidi"/>
      <w:b/>
      <w:bCs/>
      <w:color w:val="C77C0E" w:themeColor="accent1" w:themeShade="BF"/>
      <w:sz w:val="24"/>
      <w:szCs w:val="24"/>
    </w:rPr>
  </w:style>
  <w:style w:type="character" w:customStyle="1" w:styleId="Heading2Char">
    <w:name w:val="Heading 2 Char"/>
    <w:basedOn w:val="DefaultParagraphFont"/>
    <w:link w:val="Heading2"/>
    <w:uiPriority w:val="9"/>
    <w:semiHidden/>
    <w:rsid w:val="00B85B80"/>
    <w:rPr>
      <w:rFonts w:asciiTheme="majorHAnsi" w:eastAsiaTheme="majorEastAsia" w:hAnsiTheme="majorHAnsi" w:cstheme="majorBidi"/>
      <w:color w:val="C77C0E" w:themeColor="accent1" w:themeShade="BF"/>
      <w:sz w:val="24"/>
      <w:szCs w:val="24"/>
    </w:rPr>
  </w:style>
  <w:style w:type="character" w:customStyle="1" w:styleId="Heading3Char">
    <w:name w:val="Heading 3 Char"/>
    <w:basedOn w:val="DefaultParagraphFont"/>
    <w:link w:val="Heading3"/>
    <w:uiPriority w:val="9"/>
    <w:semiHidden/>
    <w:rsid w:val="00B85B80"/>
    <w:rPr>
      <w:rFonts w:asciiTheme="majorHAnsi" w:eastAsiaTheme="majorEastAsia" w:hAnsiTheme="majorHAnsi" w:cstheme="majorBidi"/>
      <w:color w:val="F0A22E" w:themeColor="accent1"/>
      <w:sz w:val="24"/>
      <w:szCs w:val="24"/>
    </w:rPr>
  </w:style>
  <w:style w:type="character" w:customStyle="1" w:styleId="Heading4Char">
    <w:name w:val="Heading 4 Char"/>
    <w:basedOn w:val="DefaultParagraphFont"/>
    <w:link w:val="Heading4"/>
    <w:uiPriority w:val="9"/>
    <w:semiHidden/>
    <w:rsid w:val="00B85B80"/>
    <w:rPr>
      <w:rFonts w:asciiTheme="majorHAnsi" w:eastAsiaTheme="majorEastAsia" w:hAnsiTheme="majorHAnsi" w:cstheme="majorBidi"/>
      <w:i/>
      <w:iCs/>
      <w:color w:val="F0A22E" w:themeColor="accent1"/>
      <w:sz w:val="24"/>
      <w:szCs w:val="24"/>
    </w:rPr>
  </w:style>
  <w:style w:type="character" w:customStyle="1" w:styleId="Heading5Char">
    <w:name w:val="Heading 5 Char"/>
    <w:basedOn w:val="DefaultParagraphFont"/>
    <w:link w:val="Heading5"/>
    <w:uiPriority w:val="9"/>
    <w:semiHidden/>
    <w:rsid w:val="00B85B80"/>
    <w:rPr>
      <w:rFonts w:asciiTheme="majorHAnsi" w:eastAsiaTheme="majorEastAsia" w:hAnsiTheme="majorHAnsi" w:cstheme="majorBidi"/>
      <w:color w:val="F0A22E" w:themeColor="accent1"/>
    </w:rPr>
  </w:style>
  <w:style w:type="character" w:customStyle="1" w:styleId="Heading6Char">
    <w:name w:val="Heading 6 Char"/>
    <w:basedOn w:val="DefaultParagraphFont"/>
    <w:link w:val="Heading6"/>
    <w:uiPriority w:val="9"/>
    <w:semiHidden/>
    <w:rsid w:val="00B85B80"/>
    <w:rPr>
      <w:rFonts w:asciiTheme="majorHAnsi" w:eastAsiaTheme="majorEastAsia" w:hAnsiTheme="majorHAnsi" w:cstheme="majorBidi"/>
      <w:i/>
      <w:iCs/>
      <w:color w:val="F0A22E" w:themeColor="accent1"/>
    </w:rPr>
  </w:style>
  <w:style w:type="character" w:customStyle="1" w:styleId="Heading7Char">
    <w:name w:val="Heading 7 Char"/>
    <w:basedOn w:val="DefaultParagraphFont"/>
    <w:link w:val="Heading7"/>
    <w:uiPriority w:val="9"/>
    <w:semiHidden/>
    <w:rsid w:val="00B85B80"/>
    <w:rPr>
      <w:rFonts w:asciiTheme="majorHAnsi" w:eastAsiaTheme="majorEastAsia" w:hAnsiTheme="majorHAnsi" w:cstheme="majorBidi"/>
      <w:b/>
      <w:bCs/>
      <w:color w:val="B58B80" w:themeColor="accent3"/>
      <w:sz w:val="20"/>
      <w:szCs w:val="20"/>
    </w:rPr>
  </w:style>
  <w:style w:type="character" w:customStyle="1" w:styleId="Heading8Char">
    <w:name w:val="Heading 8 Char"/>
    <w:basedOn w:val="DefaultParagraphFont"/>
    <w:link w:val="Heading8"/>
    <w:uiPriority w:val="9"/>
    <w:semiHidden/>
    <w:rsid w:val="00B85B80"/>
    <w:rPr>
      <w:rFonts w:asciiTheme="majorHAnsi" w:eastAsiaTheme="majorEastAsia" w:hAnsiTheme="majorHAnsi" w:cstheme="majorBidi"/>
      <w:b/>
      <w:bCs/>
      <w:i/>
      <w:iCs/>
      <w:color w:val="B58B80" w:themeColor="accent3"/>
      <w:sz w:val="20"/>
      <w:szCs w:val="20"/>
    </w:rPr>
  </w:style>
  <w:style w:type="character" w:customStyle="1" w:styleId="Heading9Char">
    <w:name w:val="Heading 9 Char"/>
    <w:basedOn w:val="DefaultParagraphFont"/>
    <w:link w:val="Heading9"/>
    <w:uiPriority w:val="9"/>
    <w:semiHidden/>
    <w:rsid w:val="00B85B80"/>
    <w:rPr>
      <w:rFonts w:asciiTheme="majorHAnsi" w:eastAsiaTheme="majorEastAsia" w:hAnsiTheme="majorHAnsi" w:cstheme="majorBidi"/>
      <w:i/>
      <w:iCs/>
      <w:color w:val="B58B80" w:themeColor="accent3"/>
      <w:sz w:val="20"/>
      <w:szCs w:val="20"/>
    </w:rPr>
  </w:style>
  <w:style w:type="paragraph" w:styleId="Subtitle">
    <w:name w:val="Subtitle"/>
    <w:basedOn w:val="Normal"/>
    <w:next w:val="Normal"/>
    <w:link w:val="SubtitleChar"/>
    <w:uiPriority w:val="11"/>
    <w:qFormat/>
    <w:rsid w:val="00B85B80"/>
    <w:pPr>
      <w:spacing w:before="200" w:after="900"/>
      <w:ind w:firstLine="0"/>
      <w:jc w:val="right"/>
    </w:pPr>
    <w:rPr>
      <w:i/>
      <w:iCs/>
      <w:sz w:val="24"/>
      <w:szCs w:val="24"/>
    </w:rPr>
  </w:style>
  <w:style w:type="character" w:customStyle="1" w:styleId="SubtitleChar">
    <w:name w:val="Subtitle Char"/>
    <w:basedOn w:val="DefaultParagraphFont"/>
    <w:link w:val="Subtitle"/>
    <w:uiPriority w:val="11"/>
    <w:rsid w:val="00B85B80"/>
    <w:rPr>
      <w:rFonts w:asciiTheme="minorHAnsi"/>
      <w:i/>
      <w:iCs/>
      <w:sz w:val="24"/>
      <w:szCs w:val="24"/>
    </w:rPr>
  </w:style>
  <w:style w:type="character" w:styleId="Strong">
    <w:name w:val="Strong"/>
    <w:basedOn w:val="DefaultParagraphFont"/>
    <w:uiPriority w:val="22"/>
    <w:qFormat/>
    <w:rsid w:val="00B85B80"/>
    <w:rPr>
      <w:b/>
      <w:bCs/>
      <w:spacing w:val="0"/>
    </w:rPr>
  </w:style>
  <w:style w:type="character" w:styleId="Emphasis">
    <w:name w:val="Emphasis"/>
    <w:uiPriority w:val="20"/>
    <w:qFormat/>
    <w:rsid w:val="00B85B80"/>
    <w:rPr>
      <w:b/>
      <w:bCs/>
      <w:i/>
      <w:iCs/>
      <w:color w:val="5A5A5A" w:themeColor="text1" w:themeTint="A5"/>
    </w:rPr>
  </w:style>
  <w:style w:type="paragraph" w:styleId="NoSpacing">
    <w:name w:val="No Spacing"/>
    <w:basedOn w:val="Normal"/>
    <w:link w:val="NoSpacingChar"/>
    <w:uiPriority w:val="1"/>
    <w:qFormat/>
    <w:rsid w:val="00B85B80"/>
    <w:pPr>
      <w:ind w:firstLine="0"/>
    </w:pPr>
  </w:style>
  <w:style w:type="character" w:customStyle="1" w:styleId="NoSpacingChar">
    <w:name w:val="No Spacing Char"/>
    <w:basedOn w:val="DefaultParagraphFont"/>
    <w:link w:val="NoSpacing"/>
    <w:uiPriority w:val="1"/>
    <w:rsid w:val="00B85B80"/>
  </w:style>
  <w:style w:type="paragraph" w:styleId="ListParagraph">
    <w:name w:val="List Paragraph"/>
    <w:basedOn w:val="Normal"/>
    <w:uiPriority w:val="34"/>
    <w:qFormat/>
    <w:rsid w:val="00B85B80"/>
    <w:pPr>
      <w:ind w:left="720"/>
      <w:contextualSpacing/>
    </w:pPr>
  </w:style>
  <w:style w:type="paragraph" w:styleId="Quote">
    <w:name w:val="Quote"/>
    <w:basedOn w:val="Normal"/>
    <w:next w:val="Normal"/>
    <w:link w:val="QuoteChar"/>
    <w:uiPriority w:val="29"/>
    <w:qFormat/>
    <w:rsid w:val="00B85B80"/>
    <w:rPr>
      <w:rFonts w:asciiTheme="majorHAnsi" w:eastAsiaTheme="majorEastAsia" w:hAnsiTheme="majorHAnsi" w:cstheme="majorBidi"/>
      <w:i/>
      <w:iCs/>
      <w:color w:val="5A5A5A" w:themeColor="text1" w:themeTint="A5"/>
    </w:rPr>
  </w:style>
  <w:style w:type="character" w:customStyle="1" w:styleId="QuoteChar">
    <w:name w:val="Quote Char"/>
    <w:basedOn w:val="DefaultParagraphFont"/>
    <w:link w:val="Quote"/>
    <w:uiPriority w:val="29"/>
    <w:rsid w:val="00B85B80"/>
    <w:rPr>
      <w:rFonts w:asciiTheme="majorHAnsi" w:eastAsiaTheme="majorEastAsia" w:hAnsiTheme="majorHAnsi" w:cstheme="majorBidi"/>
      <w:i/>
      <w:iCs/>
      <w:color w:val="5A5A5A" w:themeColor="text1" w:themeTint="A5"/>
    </w:rPr>
  </w:style>
  <w:style w:type="paragraph" w:styleId="IntenseQuote">
    <w:name w:val="Intense Quote"/>
    <w:basedOn w:val="Normal"/>
    <w:next w:val="Normal"/>
    <w:link w:val="IntenseQuoteChar"/>
    <w:uiPriority w:val="30"/>
    <w:qFormat/>
    <w:rsid w:val="00B85B80"/>
    <w:pPr>
      <w:pBdr>
        <w:top w:val="single" w:sz="12" w:space="10" w:color="F9D9AB" w:themeColor="accent1" w:themeTint="66"/>
        <w:left w:val="single" w:sz="36" w:space="4" w:color="F0A22E" w:themeColor="accent1"/>
        <w:bottom w:val="single" w:sz="24" w:space="10" w:color="B58B80" w:themeColor="accent3"/>
        <w:right w:val="single" w:sz="36" w:space="4" w:color="F0A22E" w:themeColor="accent1"/>
      </w:pBdr>
      <w:shd w:val="clear" w:color="auto" w:fill="F0A22E" w:themeFill="accent1"/>
      <w:spacing w:before="320" w:after="320" w:line="300" w:lineRule="auto"/>
      <w:ind w:left="1440" w:right="1440"/>
    </w:pPr>
    <w:rPr>
      <w:rFonts w:asciiTheme="majorHAnsi" w:eastAsiaTheme="majorEastAsia" w:hAnsiTheme="majorHAnsi" w:cstheme="majorBidi"/>
      <w:i/>
      <w:iCs/>
      <w:color w:val="FFFFFF" w:themeColor="background1"/>
      <w:sz w:val="24"/>
      <w:szCs w:val="24"/>
    </w:rPr>
  </w:style>
  <w:style w:type="character" w:customStyle="1" w:styleId="IntenseQuoteChar">
    <w:name w:val="Intense Quote Char"/>
    <w:basedOn w:val="DefaultParagraphFont"/>
    <w:link w:val="IntenseQuote"/>
    <w:uiPriority w:val="30"/>
    <w:rsid w:val="00B85B80"/>
    <w:rPr>
      <w:rFonts w:asciiTheme="majorHAnsi" w:eastAsiaTheme="majorEastAsia" w:hAnsiTheme="majorHAnsi" w:cstheme="majorBidi"/>
      <w:i/>
      <w:iCs/>
      <w:color w:val="FFFFFF" w:themeColor="background1"/>
      <w:sz w:val="24"/>
      <w:szCs w:val="24"/>
      <w:shd w:val="clear" w:color="auto" w:fill="F0A22E" w:themeFill="accent1"/>
    </w:rPr>
  </w:style>
  <w:style w:type="character" w:styleId="SubtleEmphasis">
    <w:name w:val="Subtle Emphasis"/>
    <w:uiPriority w:val="19"/>
    <w:qFormat/>
    <w:rsid w:val="00B85B80"/>
    <w:rPr>
      <w:i/>
      <w:iCs/>
      <w:color w:val="5A5A5A" w:themeColor="text1" w:themeTint="A5"/>
    </w:rPr>
  </w:style>
  <w:style w:type="character" w:styleId="IntenseEmphasis">
    <w:name w:val="Intense Emphasis"/>
    <w:uiPriority w:val="21"/>
    <w:qFormat/>
    <w:rsid w:val="00B85B80"/>
    <w:rPr>
      <w:b/>
      <w:bCs/>
      <w:i/>
      <w:iCs/>
      <w:color w:val="F0A22E" w:themeColor="accent1"/>
      <w:sz w:val="22"/>
      <w:szCs w:val="22"/>
    </w:rPr>
  </w:style>
  <w:style w:type="character" w:styleId="SubtleReference">
    <w:name w:val="Subtle Reference"/>
    <w:uiPriority w:val="31"/>
    <w:qFormat/>
    <w:rsid w:val="00B85B80"/>
    <w:rPr>
      <w:color w:val="auto"/>
      <w:u w:val="single" w:color="B58B80" w:themeColor="accent3"/>
    </w:rPr>
  </w:style>
  <w:style w:type="character" w:styleId="IntenseReference">
    <w:name w:val="Intense Reference"/>
    <w:basedOn w:val="DefaultParagraphFont"/>
    <w:uiPriority w:val="32"/>
    <w:qFormat/>
    <w:rsid w:val="00B85B80"/>
    <w:rPr>
      <w:b/>
      <w:bCs/>
      <w:color w:val="926155" w:themeColor="accent3" w:themeShade="BF"/>
      <w:u w:val="single" w:color="B58B80" w:themeColor="accent3"/>
    </w:rPr>
  </w:style>
  <w:style w:type="character" w:styleId="BookTitle">
    <w:name w:val="Book Title"/>
    <w:basedOn w:val="DefaultParagraphFont"/>
    <w:uiPriority w:val="33"/>
    <w:qFormat/>
    <w:rsid w:val="00B85B80"/>
    <w:rPr>
      <w:rFonts w:asciiTheme="majorHAnsi" w:eastAsiaTheme="majorEastAsia" w:hAnsiTheme="majorHAnsi" w:cstheme="majorBidi"/>
      <w:b/>
      <w:bCs/>
      <w:i/>
      <w:iCs/>
      <w:color w:val="auto"/>
    </w:rPr>
  </w:style>
  <w:style w:type="paragraph" w:styleId="TOCHeading">
    <w:name w:val="TOC Heading"/>
    <w:basedOn w:val="Heading1"/>
    <w:next w:val="Normal"/>
    <w:uiPriority w:val="39"/>
    <w:semiHidden/>
    <w:unhideWhenUsed/>
    <w:qFormat/>
    <w:rsid w:val="00B85B80"/>
    <w:pPr>
      <w:outlineLvl w:val="9"/>
    </w:pPr>
  </w:style>
  <w:style w:type="paragraph" w:styleId="Header">
    <w:name w:val="header"/>
    <w:basedOn w:val="Normal"/>
    <w:link w:val="HeaderChar"/>
    <w:uiPriority w:val="99"/>
    <w:unhideWhenUsed/>
    <w:rsid w:val="00D40E70"/>
    <w:pPr>
      <w:tabs>
        <w:tab w:val="center" w:pos="4680"/>
        <w:tab w:val="right" w:pos="9360"/>
      </w:tabs>
    </w:pPr>
  </w:style>
  <w:style w:type="character" w:customStyle="1" w:styleId="HeaderChar">
    <w:name w:val="Header Char"/>
    <w:basedOn w:val="DefaultParagraphFont"/>
    <w:link w:val="Header"/>
    <w:uiPriority w:val="99"/>
    <w:rsid w:val="00D40E70"/>
  </w:style>
  <w:style w:type="paragraph" w:styleId="Footer">
    <w:name w:val="footer"/>
    <w:basedOn w:val="Normal"/>
    <w:link w:val="FooterChar"/>
    <w:uiPriority w:val="99"/>
    <w:unhideWhenUsed/>
    <w:rsid w:val="00D40E70"/>
    <w:pPr>
      <w:tabs>
        <w:tab w:val="center" w:pos="4680"/>
        <w:tab w:val="right" w:pos="9360"/>
      </w:tabs>
    </w:pPr>
  </w:style>
  <w:style w:type="character" w:customStyle="1" w:styleId="FooterChar">
    <w:name w:val="Footer Char"/>
    <w:basedOn w:val="DefaultParagraphFont"/>
    <w:link w:val="Footer"/>
    <w:uiPriority w:val="99"/>
    <w:rsid w:val="00D40E70"/>
  </w:style>
  <w:style w:type="character" w:styleId="Hyperlink">
    <w:name w:val="Hyperlink"/>
    <w:basedOn w:val="DefaultParagraphFont"/>
    <w:uiPriority w:val="99"/>
    <w:unhideWhenUsed/>
    <w:rsid w:val="00691A39"/>
    <w:rPr>
      <w:color w:val="C00000"/>
      <w:u w:val="single"/>
    </w:rPr>
  </w:style>
  <w:style w:type="character" w:styleId="FollowedHyperlink">
    <w:name w:val="FollowedHyperlink"/>
    <w:basedOn w:val="DefaultParagraphFont"/>
    <w:uiPriority w:val="99"/>
    <w:semiHidden/>
    <w:unhideWhenUsed/>
    <w:rsid w:val="00D8508F"/>
    <w:rPr>
      <w:color w:val="FFC42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3064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acns.colostate.edu/software-download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857F2C677EE4825817AE955096F9EFE"/>
        <w:category>
          <w:name w:val="General"/>
          <w:gallery w:val="placeholder"/>
        </w:category>
        <w:types>
          <w:type w:val="bbPlcHdr"/>
        </w:types>
        <w:behaviors>
          <w:behavior w:val="content"/>
        </w:behaviors>
        <w:guid w:val="{42FFA3BE-80CD-4234-9761-783767B3DFF9}"/>
      </w:docPartPr>
      <w:docPartBody>
        <w:p w:rsidR="00000000" w:rsidRDefault="00992ACE" w:rsidP="00992ACE">
          <w:pPr>
            <w:pStyle w:val="F857F2C677EE4825817AE955096F9EFE"/>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OpenSymbol">
    <w:panose1 w:val="05010000000000000000"/>
    <w:charset w:val="00"/>
    <w:family w:val="auto"/>
    <w:pitch w:val="variable"/>
    <w:sig w:usb0="800000AF" w:usb1="1001ECEA"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6FF" w:usb1="420024FF" w:usb2="02000000" w:usb3="00000000" w:csb0="0000019F" w:csb1="00000000"/>
  </w:font>
  <w:font w:name="TrebuchetMS">
    <w:charset w:val="00"/>
    <w:family w:val="swiss"/>
    <w:pitch w:val="default"/>
  </w:font>
  <w:font w:name="MS Mincho">
    <w:altName w:val="ＭＳ 明朝"/>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A00002EF" w:usb1="4000207B"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ACE"/>
    <w:rsid w:val="00992ACE"/>
    <w:rsid w:val="00BD4A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857F2C677EE4825817AE955096F9EFE">
    <w:name w:val="F857F2C677EE4825817AE955096F9EFE"/>
    <w:rsid w:val="00992AC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Trek">
      <a:dk1>
        <a:sysClr val="windowText" lastClr="000000"/>
      </a:dk1>
      <a:lt1>
        <a:sysClr val="window" lastClr="FFFFFF"/>
      </a:lt1>
      <a:dk2>
        <a:srgbClr val="4E3B30"/>
      </a:dk2>
      <a:lt2>
        <a:srgbClr val="FBEEC9"/>
      </a:lt2>
      <a:accent1>
        <a:srgbClr val="F0A22E"/>
      </a:accent1>
      <a:accent2>
        <a:srgbClr val="A5644E"/>
      </a:accent2>
      <a:accent3>
        <a:srgbClr val="B58B80"/>
      </a:accent3>
      <a:accent4>
        <a:srgbClr val="C3986D"/>
      </a:accent4>
      <a:accent5>
        <a:srgbClr val="A19574"/>
      </a:accent5>
      <a:accent6>
        <a:srgbClr val="C17529"/>
      </a:accent6>
      <a:hlink>
        <a:srgbClr val="AD1F1F"/>
      </a:hlink>
      <a:folHlink>
        <a:srgbClr val="FFC42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1012</Words>
  <Characters>5771</Characters>
  <Application>Microsoft Office Word</Application>
  <DocSecurity>0</DocSecurity>
  <Lines>48</Lines>
  <Paragraphs>13</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
      <vt:lpstr>Purpose</vt:lpstr>
      <vt:lpstr>Audience </vt:lpstr>
      <vt:lpstr>Readings</vt:lpstr>
      <vt:lpstr>Requirements </vt:lpstr>
      <vt:lpstr>Format</vt:lpstr>
      <vt:lpstr>Rubric</vt:lpstr>
    </vt:vector>
  </TitlesOfParts>
  <Company>Colorado State University</Company>
  <LinksUpToDate>false</LinksUpToDate>
  <CharactersWithSpaces>6770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Eddington</dc:creator>
  <cp:lastModifiedBy>Memoli,Amanda</cp:lastModifiedBy>
  <cp:revision>2</cp:revision>
  <cp:lastPrinted>2014-08-19T18:14:00Z</cp:lastPrinted>
  <dcterms:created xsi:type="dcterms:W3CDTF">2020-02-05T17:16:00Z</dcterms:created>
  <dcterms:modified xsi:type="dcterms:W3CDTF">2020-02-05T17:16:00Z</dcterms:modified>
</cp:coreProperties>
</file>