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Placebo Effect</w:t>
      </w:r>
    </w:p>
    <w:p w:rsidR="00000000" w:rsidDel="00000000" w:rsidP="00000000" w:rsidRDefault="00000000" w:rsidRPr="00000000" w14:paraId="0000000D">
      <w:pPr>
        <w:spacing w:after="0"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Placebo Effect</w:t>
      </w:r>
    </w:p>
    <w:p w:rsidR="00000000" w:rsidDel="00000000" w:rsidP="00000000" w:rsidRDefault="00000000" w:rsidRPr="00000000" w14:paraId="00000010">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placebo effect is described as any side effect that occurs due to taking a placebo and has no properties that enable it to produce a physical or physiological effect. Placebos have been used in science and medicine for many years worldwide, but the word itself is Latin and means "I would obey." It was initially a biblical word used in the Hebrew Bible, but it was only in the late 18th century that it made its way into the medical literature. While there are many claims in the literature regarding the first use of a placebo, credit is often given to a British physician called William Cullen in 1772. Since William Cullen used mustard as a "fake cure" to calm his patient's mind, the mind-body connection became a hot subject for several years. Taking World War II as an example. And a lack of morphine due to the large number of wounded troops, nurses resorted to filling syringes with salt and convincing soldiers it was morphine.</w:t>
      </w:r>
    </w:p>
    <w:p w:rsidR="00000000" w:rsidDel="00000000" w:rsidP="00000000" w:rsidRDefault="00000000" w:rsidRPr="00000000" w14:paraId="00000011">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vast majority of the soldiers reported less suffering. Placebos are a beneficial and successful therapy. Despite this, there is an ethical problem that prevents their widespread use today. Administrative laws have challenged the use of placebos to introduce approval forms and patient autonomy in an increasingly litigious culture. While modern laws make using the placebo effect inconvenient, it can still be used under the right circumstances (</w:t>
      </w:r>
      <w:r w:rsidDel="00000000" w:rsidR="00000000" w:rsidRPr="00000000">
        <w:rPr>
          <w:rFonts w:ascii="Times New Roman" w:cs="Times New Roman" w:eastAsia="Times New Roman" w:hAnsi="Times New Roman"/>
          <w:color w:val="222222"/>
          <w:sz w:val="24"/>
          <w:szCs w:val="24"/>
          <w:highlight w:val="white"/>
          <w:rtl w:val="0"/>
        </w:rPr>
        <w:t xml:space="preserve">Howe et al., 2017)</w:t>
      </w:r>
      <w:r w:rsidDel="00000000" w:rsidR="00000000" w:rsidRPr="00000000">
        <w:rPr>
          <w:rFonts w:ascii="Times New Roman" w:cs="Times New Roman" w:eastAsia="Times New Roman" w:hAnsi="Times New Roman"/>
          <w:sz w:val="24"/>
          <w:szCs w:val="24"/>
          <w:rtl w:val="0"/>
        </w:rPr>
        <w:t xml:space="preserve">. People's natural positive belief that a cure will succeed is the most commonly accepted reason for the placebos.</w:t>
      </w:r>
    </w:p>
    <w:p w:rsidR="00000000" w:rsidDel="00000000" w:rsidP="00000000" w:rsidRDefault="00000000" w:rsidRPr="00000000" w14:paraId="00000012">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Italian surgeon named Fieschi invented an essential procedure to relieve chest pain known as angina in 1939, years before high-tech treatments were available. He made tiny incisions in their chests and tied knots in two vessels, thinking that additional blood supply to the heart would relieve their discomfort. Three-quarters of all patients benefited as a result of his work. Found that one-third of the patients were healed. The National Institutes of Health paid Dr. Leonard Cobb, an American cardiologist in Seattle, to perform a novel evaluation of the Fieschi technique two decades back. Cobb served on a total of seventeen individuals. Their arteries were tied in eight of them; The remaining nine received only incisions (</w:t>
      </w:r>
      <w:r w:rsidDel="00000000" w:rsidR="00000000" w:rsidRPr="00000000">
        <w:rPr>
          <w:rFonts w:ascii="Times New Roman" w:cs="Times New Roman" w:eastAsia="Times New Roman" w:hAnsi="Times New Roman"/>
          <w:color w:val="222222"/>
          <w:sz w:val="24"/>
          <w:szCs w:val="24"/>
          <w:highlight w:val="white"/>
          <w:rtl w:val="0"/>
        </w:rPr>
        <w:t xml:space="preserve">Kirsch, 2019)</w:t>
      </w:r>
      <w:r w:rsidDel="00000000" w:rsidR="00000000" w:rsidRPr="00000000">
        <w:rPr>
          <w:rFonts w:ascii="Times New Roman" w:cs="Times New Roman" w:eastAsia="Times New Roman" w:hAnsi="Times New Roman"/>
          <w:sz w:val="24"/>
          <w:szCs w:val="24"/>
          <w:rtl w:val="0"/>
        </w:rPr>
        <w:t xml:space="preserve">. His results were published in 1959 in the New England Journal of Medicine: the bogus operations performed just as well as the actual thing. This was the initiation of the process, which was later called "internal mammary artery ligation." That was also the beginning of the end of sham surgery in the United States. An ethics movement had changed human experimentation by the early 1970s, and the concept of surgery as a placebo remained unprecedented.</w:t>
      </w:r>
    </w:p>
    <w:p w:rsidR="00000000" w:rsidDel="00000000" w:rsidP="00000000" w:rsidRDefault="00000000" w:rsidRPr="00000000" w14:paraId="00000013">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now, it was unthinkable. Sham surgery is on the rise, much to the chagrin of some physicians who believe it is unethical and much to the joy of others who think it is time to apply the same scientific principles to surgery as to the rest of medicine. The results indicate that fake surgery works and that it works almost as well as a highly technical operation. One of the most frequent orthopedic procedures in the United States is arthroscopic partial meniscectomy. During December 2007 and January 2013, Sihvonen et al. researched five independent orthopedic clinics in Finland. The data obtained shows that arthroscopic partial meniscectomy was a little safer than fake surgery. There were 205 patients, with 70 being assigned to the operation and 76 being posted to the placebo surgery. Questionnaires were provided at the start of the study and 2, 6, and 12 months after the surgery (</w:t>
      </w:r>
      <w:r w:rsidDel="00000000" w:rsidR="00000000" w:rsidRPr="00000000">
        <w:rPr>
          <w:rFonts w:ascii="Times New Roman" w:cs="Times New Roman" w:eastAsia="Times New Roman" w:hAnsi="Times New Roman"/>
          <w:color w:val="222222"/>
          <w:sz w:val="24"/>
          <w:szCs w:val="24"/>
          <w:highlight w:val="white"/>
          <w:rtl w:val="0"/>
        </w:rPr>
        <w:t xml:space="preserve">Kjær et al., 2020)</w:t>
      </w:r>
      <w:r w:rsidDel="00000000" w:rsidR="00000000" w:rsidRPr="00000000">
        <w:rPr>
          <w:rFonts w:ascii="Times New Roman" w:cs="Times New Roman" w:eastAsia="Times New Roman" w:hAnsi="Times New Roman"/>
          <w:sz w:val="24"/>
          <w:szCs w:val="24"/>
          <w:rtl w:val="0"/>
        </w:rPr>
        <w:t xml:space="preserve">. The researchers observed no significant between-group variations in the transition from the baseline to 12 months in all of the measurements during the 12 months. The findings of the surgery were no different from those of a sham operation.</w:t>
      </w:r>
    </w:p>
    <w:p w:rsidR="00000000" w:rsidDel="00000000" w:rsidP="00000000" w:rsidRDefault="00000000" w:rsidRPr="00000000" w14:paraId="00000014">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David Kallmes, a radiologist, wanted to pursue a bizarre procedure at Mayo Clinic, one of America's most prestigious hospitals, in 2004. Dr. Kallmes had always found it perplexing that the surgery would still go wrong when he performed vertebroplasty, but the patients would always continue to improve. Vertebroplasty is an operation in which surgical cement is injected into a fractured spine to repair it. Kallmes wanted to look into it further and set up a study of 131 patients, half of whom would undergo the actual surgery, and the other half would receive a dummy procedure. Patients were wheeled into the operating room and provided anesthesia. They were given an anesthetic, but instead of being injected with cement, they were squeezed against the back. The findings were incredible. They discovered that both groups reported similar levels of pain reduction and functional enhancement. </w:t>
      </w:r>
    </w:p>
    <w:p w:rsidR="00000000" w:rsidDel="00000000" w:rsidP="00000000" w:rsidRDefault="00000000" w:rsidRPr="00000000" w14:paraId="00000015">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Healing and pain relief can occur without any actual therapy, which is highly unusual. The placebo effect's full effects are still unknown to science. The human imagination can have a significant impact on nearly any part of our physiology. What's critical to remember is that just because patients profit from both real and fake surgery doesn't mean the actual surgery isn't practical (</w:t>
      </w:r>
      <w:r w:rsidDel="00000000" w:rsidR="00000000" w:rsidRPr="00000000">
        <w:rPr>
          <w:rFonts w:ascii="Times New Roman" w:cs="Times New Roman" w:eastAsia="Times New Roman" w:hAnsi="Times New Roman"/>
          <w:color w:val="222222"/>
          <w:sz w:val="24"/>
          <w:szCs w:val="24"/>
          <w:highlight w:val="white"/>
          <w:rtl w:val="0"/>
        </w:rPr>
        <w:t xml:space="preserve">Geers et al., 2019)</w:t>
      </w:r>
      <w:r w:rsidDel="00000000" w:rsidR="00000000" w:rsidRPr="00000000">
        <w:rPr>
          <w:rFonts w:ascii="Times New Roman" w:cs="Times New Roman" w:eastAsia="Times New Roman" w:hAnsi="Times New Roman"/>
          <w:sz w:val="24"/>
          <w:szCs w:val="24"/>
          <w:rtl w:val="0"/>
        </w:rPr>
        <w:t xml:space="preserve">. It simply means that the phony surgery is beneficial, but from a different source: the patient's subconscious self-healing powers.</w:t>
      </w:r>
    </w:p>
    <w:p w:rsidR="00000000" w:rsidDel="00000000" w:rsidP="00000000" w:rsidRDefault="00000000" w:rsidRPr="00000000" w14:paraId="00000016">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challenging to predict placebo effects in cancer patients. Chemotherapy and radiation therapy, for example, are tested and proven approaches for reducing tumor size and eventually destroying cancer cells. According to "Placebo results in cancer trials," an article published on Cancer.Net, placebos were neither appropriate nor feasible because chemotherapy therapies induced apparent tumor shrinkage. However, like cancer research and medicine progress, new cancer therapy medications are being developed that show potential in stopping tumor development, and a control group is expected to test this. For the time being, most studies in the last 25 years have focused on treating complications rather than cancer itself.</w:t>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meta-analysis of several cancer studies was performed in one task called "Placebo Effects of Oncology." The goal of this research was to "determine the likelihood of improvement in symptoms or quality of life, as well as tumor response, in cancer patients treated with placebos in randomized controlled trials". They conducted a computer-assisted review of related papers in the MEDLINE database, using key phrases like "cancer/placebo effects/randomized trial/tumor response, etc." In brief, they identified hundreds of cancer trials. They narrowed them down to 37 by asking the problems to follow precise requirements (</w:t>
      </w:r>
      <w:r w:rsidDel="00000000" w:rsidR="00000000" w:rsidRPr="00000000">
        <w:rPr>
          <w:rFonts w:ascii="Times New Roman" w:cs="Times New Roman" w:eastAsia="Times New Roman" w:hAnsi="Times New Roman"/>
          <w:color w:val="222222"/>
          <w:sz w:val="24"/>
          <w:szCs w:val="24"/>
          <w:highlight w:val="white"/>
          <w:rtl w:val="0"/>
        </w:rPr>
        <w:t xml:space="preserve">Geers et al., 2019)</w:t>
      </w:r>
      <w:r w:rsidDel="00000000" w:rsidR="00000000" w:rsidRPr="00000000">
        <w:rPr>
          <w:rFonts w:ascii="Times New Roman" w:cs="Times New Roman" w:eastAsia="Times New Roman" w:hAnsi="Times New Roman"/>
          <w:sz w:val="24"/>
          <w:szCs w:val="24"/>
          <w:rtl w:val="0"/>
        </w:rPr>
        <w:t xml:space="preserve">. The criterion for selecting the tests was to identify a common denominator between them to be compared and the statistics analyzed.</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Patients were asked to monitor their pain rate in six of the 37 trials, and an average of 9% of patients in those six trials showed a reduction in pain. In one study, 21% of participants registered a decline in pain treatment use. Questionnaires were used in ten of the 37 trials to assess the quality of life. In five of the problems, the mean rate of life declined, while it remained constant in the other five. Because cancer is always lethal, a reduction in suffering does not often indicate an increase in one's quality of life. Furthermore, ten trials used reliable evidence on tumor response, with a response rate of just 2.7 percent for all of them (</w:t>
      </w:r>
      <w:r w:rsidDel="00000000" w:rsidR="00000000" w:rsidRPr="00000000">
        <w:rPr>
          <w:rFonts w:ascii="Times New Roman" w:cs="Times New Roman" w:eastAsia="Times New Roman" w:hAnsi="Times New Roman"/>
          <w:color w:val="222222"/>
          <w:sz w:val="24"/>
          <w:szCs w:val="24"/>
          <w:highlight w:val="white"/>
          <w:rtl w:val="0"/>
        </w:rPr>
        <w:t xml:space="preserve">Shiv et al., 2018)</w:t>
      </w:r>
      <w:r w:rsidDel="00000000" w:rsidR="00000000" w:rsidRPr="00000000">
        <w:rPr>
          <w:rFonts w:ascii="Times New Roman" w:cs="Times New Roman" w:eastAsia="Times New Roman" w:hAnsi="Times New Roman"/>
          <w:sz w:val="24"/>
          <w:szCs w:val="24"/>
          <w:rtl w:val="0"/>
        </w:rPr>
        <w:t xml:space="preserve">. The caveat here is that the criterion for assessing what constitutes a "tumor response" in these ten trials differed.</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two studies' findings are disappointing, particularly considering how practical the placebo effect can be in other medical areas. Since cancer seems to have its consciousness, the mind-body link, which is the basis for the placebo effect, may be unsuccessful. Even if there are current and emerging cancer treatment medications, proving their efficacy is difficult since placebo controls are needed but unethical. A highly successful, or theoretically curative, the drug is accessible. For the time being, science would have to tread the line while new and improved treatments are needed.</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two studies' findings are disappointing, particularly considering how practical the placebo effect can be in other medical areas. Since cancer seems to have its consciousness, the mind-body link, which is the basis for the placebo effect, may be unsuccessful. Even if there are current and emerging cancer treatment medications, proving their efficacy is difficult since placebo controls are needed but unethical. A highly successful, or theoretically curative, the drug is accessible. For the time being, science would have to tread the line while new and improved treatments are needed.</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E">
      <w:pPr>
        <w:spacing w:after="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Geers, A. L., Weiland, P. E., Kosbab, K., Landry, S. J., &amp; Helfer, S. G. (2019). Goal activation, expectations, and the placebo effect. </w:t>
      </w:r>
      <w:r w:rsidDel="00000000" w:rsidR="00000000" w:rsidRPr="00000000">
        <w:rPr>
          <w:rFonts w:ascii="Times New Roman" w:cs="Times New Roman" w:eastAsia="Times New Roman" w:hAnsi="Times New Roman"/>
          <w:i w:val="1"/>
          <w:color w:val="222222"/>
          <w:sz w:val="24"/>
          <w:szCs w:val="24"/>
          <w:highlight w:val="white"/>
          <w:rtl w:val="0"/>
        </w:rPr>
        <w:t xml:space="preserve">Journal of personality and social psychology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89</w:t>
      </w:r>
      <w:r w:rsidDel="00000000" w:rsidR="00000000" w:rsidRPr="00000000">
        <w:rPr>
          <w:rFonts w:ascii="Times New Roman" w:cs="Times New Roman" w:eastAsia="Times New Roman" w:hAnsi="Times New Roman"/>
          <w:color w:val="222222"/>
          <w:sz w:val="24"/>
          <w:szCs w:val="24"/>
          <w:highlight w:val="white"/>
          <w:rtl w:val="0"/>
        </w:rPr>
        <w:t xml:space="preserve">(2), 143.Shiv, B., Carmon, Z., &amp; Ariely, D. (2018). Placebo effects of marketing actions: Consumers may get what they pay for. </w:t>
      </w:r>
      <w:r w:rsidDel="00000000" w:rsidR="00000000" w:rsidRPr="00000000">
        <w:rPr>
          <w:rFonts w:ascii="Times New Roman" w:cs="Times New Roman" w:eastAsia="Times New Roman" w:hAnsi="Times New Roman"/>
          <w:i w:val="1"/>
          <w:color w:val="222222"/>
          <w:sz w:val="24"/>
          <w:szCs w:val="24"/>
          <w:highlight w:val="white"/>
          <w:rtl w:val="0"/>
        </w:rPr>
        <w:t xml:space="preserve">Journal of marketing Research</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42</w:t>
      </w:r>
      <w:r w:rsidDel="00000000" w:rsidR="00000000" w:rsidRPr="00000000">
        <w:rPr>
          <w:rFonts w:ascii="Times New Roman" w:cs="Times New Roman" w:eastAsia="Times New Roman" w:hAnsi="Times New Roman"/>
          <w:color w:val="222222"/>
          <w:sz w:val="24"/>
          <w:szCs w:val="24"/>
          <w:highlight w:val="white"/>
          <w:rtl w:val="0"/>
        </w:rPr>
        <w:t xml:space="preserve">(4), 383-393.</w:t>
      </w:r>
      <w:r w:rsidDel="00000000" w:rsidR="00000000" w:rsidRPr="00000000">
        <w:rPr>
          <w:rtl w:val="0"/>
        </w:rPr>
      </w:r>
    </w:p>
    <w:p w:rsidR="00000000" w:rsidDel="00000000" w:rsidP="00000000" w:rsidRDefault="00000000" w:rsidRPr="00000000" w14:paraId="0000001F">
      <w:pPr>
        <w:spacing w:after="0" w:line="480" w:lineRule="auto"/>
        <w:ind w:left="0" w:firstLine="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Howe, L. C., Goyer, J. P., &amp; Crum, A. J. (2017). Harnessing the placebo effect: Exploring the                                                                                                                             </w:t>
      </w:r>
    </w:p>
    <w:p w:rsidR="00000000" w:rsidDel="00000000" w:rsidP="00000000" w:rsidRDefault="00000000" w:rsidRPr="00000000" w14:paraId="00000020">
      <w:pPr>
        <w:spacing w:after="0" w:line="480" w:lineRule="auto"/>
        <w:ind w:left="0" w:firstLine="72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influence of physician characteristics on placebo response. </w:t>
      </w:r>
      <w:r w:rsidDel="00000000" w:rsidR="00000000" w:rsidRPr="00000000">
        <w:rPr>
          <w:rFonts w:ascii="Times New Roman" w:cs="Times New Roman" w:eastAsia="Times New Roman" w:hAnsi="Times New Roman"/>
          <w:i w:val="1"/>
          <w:color w:val="222222"/>
          <w:sz w:val="24"/>
          <w:szCs w:val="24"/>
          <w:highlight w:val="white"/>
          <w:rtl w:val="0"/>
        </w:rPr>
        <w:t xml:space="preserve">Health Psychology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36</w:t>
      </w:r>
      <w:r w:rsidDel="00000000" w:rsidR="00000000" w:rsidRPr="00000000">
        <w:rPr>
          <w:rFonts w:ascii="Times New Roman" w:cs="Times New Roman" w:eastAsia="Times New Roman" w:hAnsi="Times New Roman"/>
          <w:color w:val="222222"/>
          <w:sz w:val="24"/>
          <w:szCs w:val="24"/>
          <w:highlight w:val="white"/>
          <w:rtl w:val="0"/>
        </w:rPr>
        <w:t xml:space="preserve">(11), </w:t>
      </w:r>
    </w:p>
    <w:p w:rsidR="00000000" w:rsidDel="00000000" w:rsidP="00000000" w:rsidRDefault="00000000" w:rsidRPr="00000000" w14:paraId="00000021">
      <w:pPr>
        <w:spacing w:after="0" w:line="480" w:lineRule="auto"/>
        <w:ind w:left="0" w:firstLine="72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1074.</w:t>
      </w:r>
    </w:p>
    <w:p w:rsidR="00000000" w:rsidDel="00000000" w:rsidP="00000000" w:rsidRDefault="00000000" w:rsidRPr="00000000" w14:paraId="00000022">
      <w:pPr>
        <w:spacing w:after="0" w:line="480" w:lineRule="auto"/>
        <w:ind w:left="720" w:hanging="72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Kirsch, I. (2019). The placebo effect in the treatment of depression and anxiety. </w:t>
      </w:r>
      <w:r w:rsidDel="00000000" w:rsidR="00000000" w:rsidRPr="00000000">
        <w:rPr>
          <w:rFonts w:ascii="Times New Roman" w:cs="Times New Roman" w:eastAsia="Times New Roman" w:hAnsi="Times New Roman"/>
          <w:i w:val="1"/>
          <w:color w:val="222222"/>
          <w:sz w:val="24"/>
          <w:szCs w:val="24"/>
          <w:highlight w:val="white"/>
          <w:rtl w:val="0"/>
        </w:rPr>
        <w:t xml:space="preserve">Frontiers in Psychiatry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10</w:t>
      </w:r>
      <w:r w:rsidDel="00000000" w:rsidR="00000000" w:rsidRPr="00000000">
        <w:rPr>
          <w:rFonts w:ascii="Times New Roman" w:cs="Times New Roman" w:eastAsia="Times New Roman" w:hAnsi="Times New Roman"/>
          <w:color w:val="222222"/>
          <w:sz w:val="24"/>
          <w:szCs w:val="24"/>
          <w:highlight w:val="white"/>
          <w:rtl w:val="0"/>
        </w:rPr>
        <w:t xml:space="preserve">, 407.</w:t>
      </w:r>
    </w:p>
    <w:p w:rsidR="00000000" w:rsidDel="00000000" w:rsidP="00000000" w:rsidRDefault="00000000" w:rsidRPr="00000000" w14:paraId="00000023">
      <w:pPr>
        <w:spacing w:after="0" w:line="480" w:lineRule="auto"/>
        <w:ind w:left="720" w:hanging="720"/>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Kjær, S. W., Rice, A. S., Wartolowska, K., &amp; Vase, L. (2020). Neuromodulation: more than a placebo effect?. </w:t>
      </w:r>
      <w:r w:rsidDel="00000000" w:rsidR="00000000" w:rsidRPr="00000000">
        <w:rPr>
          <w:rFonts w:ascii="Times New Roman" w:cs="Times New Roman" w:eastAsia="Times New Roman" w:hAnsi="Times New Roman"/>
          <w:i w:val="1"/>
          <w:color w:val="222222"/>
          <w:sz w:val="24"/>
          <w:szCs w:val="24"/>
          <w:highlight w:val="white"/>
          <w:rtl w:val="0"/>
        </w:rPr>
        <w:t xml:space="preserve">Pain</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161</w:t>
      </w:r>
      <w:r w:rsidDel="00000000" w:rsidR="00000000" w:rsidRPr="00000000">
        <w:rPr>
          <w:rFonts w:ascii="Times New Roman" w:cs="Times New Roman" w:eastAsia="Times New Roman" w:hAnsi="Times New Roman"/>
          <w:color w:val="222222"/>
          <w:sz w:val="24"/>
          <w:szCs w:val="24"/>
          <w:highlight w:val="white"/>
          <w:rtl w:val="0"/>
        </w:rPr>
        <w:t xml:space="preserve">(3), 491-495.</w:t>
      </w:r>
    </w:p>
    <w:p w:rsidR="00000000" w:rsidDel="00000000" w:rsidP="00000000" w:rsidRDefault="00000000" w:rsidRPr="00000000" w14:paraId="00000024">
      <w:pPr>
        <w:spacing w:after="0"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PLACEBO EFFECT</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PLACEBO EFFECT</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