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49A35" w14:textId="77777777" w:rsidR="00471D10" w:rsidRPr="00471D10" w:rsidRDefault="00471D10" w:rsidP="00471D10">
      <w:pPr>
        <w:shd w:val="clear" w:color="auto" w:fill="FFFFFF"/>
        <w:spacing w:after="0" w:line="240" w:lineRule="auto"/>
        <w:rPr>
          <w:rFonts w:ascii="Helvetica" w:eastAsia="Times New Roman" w:hAnsi="Helvetica" w:cs="Helvetica"/>
          <w:color w:val="FF0000"/>
          <w:sz w:val="28"/>
          <w:szCs w:val="28"/>
        </w:rPr>
      </w:pPr>
      <w:r w:rsidRPr="00471D10">
        <w:rPr>
          <w:rFonts w:ascii="Helvetica" w:eastAsia="Times New Roman" w:hAnsi="Helvetica" w:cs="Helvetica"/>
          <w:color w:val="FF0000"/>
          <w:sz w:val="28"/>
          <w:szCs w:val="28"/>
        </w:rPr>
        <w:t xml:space="preserve">1-Assignment </w:t>
      </w:r>
    </w:p>
    <w:p w14:paraId="318D5EF3" w14:textId="656FAD34"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Which patient do you see first, second, and third and why?</w:t>
      </w:r>
    </w:p>
    <w:p w14:paraId="17805C42"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 Patient A is receiving a blood transfusion that has been infusing for over 2 hours</w:t>
      </w:r>
    </w:p>
    <w:p w14:paraId="32600A7F"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Patient B has an IVPB of penicillin infusing which was just started 10 minutes ago</w:t>
      </w:r>
    </w:p>
    <w:p w14:paraId="297F7EA8" w14:textId="77777777" w:rsid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 Patient C presents with a fever and a history of asthma</w:t>
      </w:r>
    </w:p>
    <w:p w14:paraId="565C18C6" w14:textId="77777777" w:rsidR="000844DD" w:rsidRDefault="000844DD" w:rsidP="00471D10">
      <w:pPr>
        <w:shd w:val="clear" w:color="auto" w:fill="FFFFFF"/>
        <w:spacing w:after="0" w:line="240" w:lineRule="auto"/>
        <w:rPr>
          <w:rFonts w:ascii="Helvetica" w:eastAsia="Times New Roman" w:hAnsi="Helvetica" w:cs="Helvetica"/>
          <w:color w:val="2D3B45"/>
          <w:sz w:val="24"/>
          <w:szCs w:val="24"/>
        </w:rPr>
      </w:pPr>
    </w:p>
    <w:p w14:paraId="069A3D21" w14:textId="6CE46AF7" w:rsidR="00333AC0" w:rsidRDefault="00333AC0" w:rsidP="00471D10">
      <w:pPr>
        <w:shd w:val="clear" w:color="auto" w:fill="FFFFFF"/>
        <w:spacing w:after="0" w:line="240" w:lineRule="auto"/>
        <w:rPr>
          <w:rFonts w:ascii="Times New Roman" w:eastAsia="Times New Roman" w:hAnsi="Times New Roman" w:cs="Times New Roman"/>
          <w:color w:val="2D3B45"/>
          <w:sz w:val="24"/>
          <w:szCs w:val="24"/>
        </w:rPr>
      </w:pPr>
      <w:r>
        <w:rPr>
          <w:rFonts w:ascii="Times New Roman" w:eastAsia="Times New Roman" w:hAnsi="Times New Roman" w:cs="Times New Roman"/>
          <w:color w:val="2D3B45"/>
          <w:sz w:val="24"/>
          <w:szCs w:val="24"/>
        </w:rPr>
        <w:t xml:space="preserve">I would see patient A first. This is because during blood transfusion, blood should be allowed to infuse for a maximum of thirty minutes in the body of the patient. </w:t>
      </w:r>
      <w:r w:rsidR="00575E38">
        <w:rPr>
          <w:rFonts w:ascii="Times New Roman" w:eastAsia="Times New Roman" w:hAnsi="Times New Roman" w:cs="Times New Roman"/>
          <w:color w:val="2D3B45"/>
          <w:sz w:val="24"/>
          <w:szCs w:val="24"/>
        </w:rPr>
        <w:t>This is not even near to the two hours blood has been infusing in the body of patient A.</w:t>
      </w:r>
    </w:p>
    <w:p w14:paraId="191244C1" w14:textId="77777777" w:rsidR="00575E38" w:rsidRPr="00333AC0" w:rsidRDefault="00575E38" w:rsidP="00471D10">
      <w:pPr>
        <w:shd w:val="clear" w:color="auto" w:fill="FFFFFF"/>
        <w:spacing w:after="0" w:line="240" w:lineRule="auto"/>
        <w:rPr>
          <w:rFonts w:ascii="Times New Roman" w:eastAsia="Times New Roman" w:hAnsi="Times New Roman" w:cs="Times New Roman"/>
          <w:color w:val="2D3B45"/>
          <w:sz w:val="24"/>
          <w:szCs w:val="24"/>
        </w:rPr>
      </w:pPr>
    </w:p>
    <w:p w14:paraId="1B2AC8A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53615FE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59A9E116"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Arial" w:eastAsia="Times New Roman" w:hAnsi="Arial" w:cs="Arial"/>
          <w:color w:val="2D3B45"/>
          <w:sz w:val="24"/>
          <w:szCs w:val="24"/>
        </w:rPr>
        <w:t>Of the following patients, which will require the most immediate attention due to their current status? Who</w:t>
      </w:r>
    </w:p>
    <w:p w14:paraId="652CE899"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would you assess second and third?</w:t>
      </w:r>
    </w:p>
    <w:p w14:paraId="06E42D19"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 34-year-old African American female with scleroderma was admitted last evening for increased shortness of breath. She is on O2 per nasal cannula at 3L/minute, BP this a.m. 158/94, 1+ bilateral pedal edema, urinary output 150 ml over the last 8-hour shift, input 1150 (including oral and IV intake), 4 a.m. serum creatinine 3.6,</w:t>
      </w:r>
    </w:p>
    <w:p w14:paraId="7AA2C0B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GFR 22 (both values were within normal limits on admission), O2 saturation 90%. Medications include </w:t>
      </w:r>
      <w:proofErr w:type="spellStart"/>
      <w:r w:rsidRPr="00471D10">
        <w:rPr>
          <w:rFonts w:ascii="Helvetica" w:eastAsia="Times New Roman" w:hAnsi="Helvetica" w:cs="Helvetica"/>
          <w:color w:val="2D3B45"/>
          <w:sz w:val="24"/>
          <w:szCs w:val="24"/>
        </w:rPr>
        <w:t>lisinopril</w:t>
      </w:r>
      <w:proofErr w:type="spellEnd"/>
      <w:r w:rsidRPr="00471D10">
        <w:rPr>
          <w:rFonts w:ascii="Helvetica" w:eastAsia="Times New Roman" w:hAnsi="Helvetica" w:cs="Helvetica"/>
          <w:color w:val="2D3B45"/>
          <w:sz w:val="24"/>
          <w:szCs w:val="24"/>
        </w:rPr>
        <w:t xml:space="preserve"> 10 mg daily, </w:t>
      </w:r>
      <w:proofErr w:type="spellStart"/>
      <w:r w:rsidRPr="00471D10">
        <w:rPr>
          <w:rFonts w:ascii="Helvetica" w:eastAsia="Times New Roman" w:hAnsi="Helvetica" w:cs="Helvetica"/>
          <w:color w:val="2D3B45"/>
          <w:sz w:val="24"/>
          <w:szCs w:val="24"/>
        </w:rPr>
        <w:t>nifedipine</w:t>
      </w:r>
      <w:proofErr w:type="spellEnd"/>
      <w:r w:rsidRPr="00471D10">
        <w:rPr>
          <w:rFonts w:ascii="Helvetica" w:eastAsia="Times New Roman" w:hAnsi="Helvetica" w:cs="Helvetica"/>
          <w:color w:val="2D3B45"/>
          <w:sz w:val="24"/>
          <w:szCs w:val="24"/>
        </w:rPr>
        <w:t xml:space="preserve"> 30 mg daily, and omeprazole 40 mg daily.</w:t>
      </w:r>
    </w:p>
    <w:p w14:paraId="50C7315F"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04BDF915"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67-year-old Hispanic male with a history of severe rheumatoid arthritis is now 3 days post–total knee</w:t>
      </w:r>
    </w:p>
    <w:p w14:paraId="07095FDE"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arthroplasty. Patient report from evening shift included increased pain, redness, swelling, and warmth noted to the replaced knee, sutures intact with no drainage noted. BP 160/88, pulse 90,</w:t>
      </w:r>
    </w:p>
    <w:p w14:paraId="0DAF74D5"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respirations 16, temperature 101.9 degrees F. Medications include methotrexate 25 mg weekly, last dose was 7 days prior to surgery, Enbrel 50 mg weekly, last dose 7 days prior to surgery. He is taking 7.5 mg of Lortab every 6 hours for pain and is now complaining that it isn’t helping his pain as much as is did yesterday.</w:t>
      </w:r>
    </w:p>
    <w:p w14:paraId="1F21D72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70481A2E"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 22-year-old Caucasian female 10 weeks gestation with a recent history of miscarriage (4 months ago)</w:t>
      </w:r>
    </w:p>
    <w:p w14:paraId="19215232"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was admitted yesterday morning for observation due to having contractions with scant amount</w:t>
      </w:r>
    </w:p>
    <w:p w14:paraId="2E5B08D4"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of vaginal bleeding. The cause of her previous miscarriage (at 8 weeks gestation) is unknown at this time, but she has been told by her primary care physician that she may have systemic lupus erythematosus due to ANA of 1:1280, recurring oral ulcers, photosensitivity, and a new rash that appeared on her face about 6 months ago. She was referred to rheumatology for a consult with full laboratory assessment but did not keep her</w:t>
      </w:r>
    </w:p>
    <w:p w14:paraId="003B9F65" w14:textId="2195518A" w:rsidR="000844DD"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appointment. Morning report from the previous shift included BP 118/72, pulse 80, respirations 3</w:t>
      </w:r>
      <w:r w:rsidR="000844DD">
        <w:rPr>
          <w:rFonts w:ascii="Helvetica" w:eastAsia="Times New Roman" w:hAnsi="Helvetica" w:cs="Helvetica"/>
          <w:color w:val="2D3B45"/>
          <w:sz w:val="24"/>
          <w:szCs w:val="24"/>
        </w:rPr>
        <w:t>2</w:t>
      </w:r>
    </w:p>
    <w:p w14:paraId="2AD10166"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lastRenderedPageBreak/>
        <w:t>temperature 98.4 F. Patient-reported 15 minutes ago that she feels like she is now having shortness</w:t>
      </w:r>
    </w:p>
    <w:p w14:paraId="2F2F6991" w14:textId="77777777" w:rsid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of breath even though she is resting in the bed.</w:t>
      </w:r>
    </w:p>
    <w:p w14:paraId="7865D13A" w14:textId="77777777" w:rsidR="000844DD" w:rsidRDefault="000844DD" w:rsidP="00471D10">
      <w:pPr>
        <w:shd w:val="clear" w:color="auto" w:fill="FFFFFF"/>
        <w:spacing w:after="0" w:line="240" w:lineRule="auto"/>
        <w:rPr>
          <w:rFonts w:ascii="Helvetica" w:eastAsia="Times New Roman" w:hAnsi="Helvetica" w:cs="Helvetica"/>
          <w:color w:val="2D3B45"/>
          <w:sz w:val="24"/>
          <w:szCs w:val="24"/>
        </w:rPr>
      </w:pPr>
    </w:p>
    <w:p w14:paraId="7518A3D0" w14:textId="3784284D" w:rsidR="000844DD" w:rsidRPr="00471D10" w:rsidRDefault="000844DD" w:rsidP="00471D10">
      <w:pPr>
        <w:shd w:val="clear" w:color="auto" w:fill="FFFFFF"/>
        <w:spacing w:after="0" w:line="240" w:lineRule="auto"/>
        <w:rPr>
          <w:rFonts w:ascii="Helvetica" w:eastAsia="Times New Roman" w:hAnsi="Helvetica" w:cs="Helvetica"/>
          <w:color w:val="2D3B45"/>
          <w:sz w:val="24"/>
          <w:szCs w:val="24"/>
        </w:rPr>
      </w:pPr>
      <w:r>
        <w:rPr>
          <w:rFonts w:ascii="Helvetica" w:eastAsia="Times New Roman" w:hAnsi="Helvetica" w:cs="Helvetica"/>
          <w:color w:val="2D3B45"/>
          <w:sz w:val="24"/>
          <w:szCs w:val="24"/>
        </w:rPr>
        <w:t xml:space="preserve">I would see patient C first. </w:t>
      </w:r>
      <w:r w:rsidR="003A4B18">
        <w:rPr>
          <w:rFonts w:ascii="Helvetica" w:eastAsia="Times New Roman" w:hAnsi="Helvetica" w:cs="Helvetica"/>
          <w:color w:val="2D3B45"/>
          <w:sz w:val="24"/>
          <w:szCs w:val="24"/>
        </w:rPr>
        <w:t xml:space="preserve">This is because </w:t>
      </w:r>
      <w:r w:rsidR="003A4B18" w:rsidRPr="00471D10">
        <w:rPr>
          <w:rFonts w:ascii="Helvetica" w:eastAsia="Times New Roman" w:hAnsi="Helvetica" w:cs="Helvetica"/>
          <w:color w:val="2D3B45"/>
          <w:sz w:val="24"/>
          <w:szCs w:val="24"/>
        </w:rPr>
        <w:t>systemic lupus erythematosus</w:t>
      </w:r>
      <w:r w:rsidR="003A4B18">
        <w:rPr>
          <w:rFonts w:ascii="Helvetica" w:eastAsia="Times New Roman" w:hAnsi="Helvetica" w:cs="Helvetica"/>
          <w:color w:val="2D3B45"/>
          <w:sz w:val="24"/>
          <w:szCs w:val="24"/>
        </w:rPr>
        <w:t xml:space="preserve"> that the patient’s primary doctor had diagnosed had higher chances of causing cardiovascular disease which is life threatening. On the other hand, </w:t>
      </w:r>
      <w:r w:rsidR="00D35BA5">
        <w:rPr>
          <w:rFonts w:ascii="Helvetica" w:eastAsia="Times New Roman" w:hAnsi="Helvetica" w:cs="Helvetica"/>
          <w:color w:val="2D3B45"/>
          <w:sz w:val="24"/>
          <w:szCs w:val="24"/>
        </w:rPr>
        <w:t xml:space="preserve">the bleeding may make the patient lose a lot of blood that would give space for other diseases such as anemia. Severe loss of blood is also fatal.  </w:t>
      </w:r>
    </w:p>
    <w:p w14:paraId="379BD399" w14:textId="48F1AC67" w:rsidR="00BB0FCF" w:rsidRDefault="00BB0FCF"/>
    <w:p w14:paraId="11FA392E" w14:textId="2FB828A9" w:rsidR="00471D10" w:rsidRPr="00471D10" w:rsidRDefault="00471D10" w:rsidP="00471D10">
      <w:pPr>
        <w:shd w:val="clear" w:color="auto" w:fill="FFFFFF"/>
        <w:rPr>
          <w:b/>
          <w:bCs/>
          <w:color w:val="FF0000"/>
          <w:sz w:val="28"/>
          <w:szCs w:val="28"/>
        </w:rPr>
      </w:pPr>
      <w:r w:rsidRPr="00471D10">
        <w:rPr>
          <w:b/>
          <w:bCs/>
          <w:color w:val="FF0000"/>
          <w:sz w:val="28"/>
          <w:szCs w:val="28"/>
        </w:rPr>
        <w:t>2Assignment</w:t>
      </w:r>
    </w:p>
    <w:p w14:paraId="736F72C2" w14:textId="025F02C7" w:rsidR="00471D10" w:rsidRPr="00471D10" w:rsidRDefault="00471D10" w:rsidP="00471D10">
      <w:pPr>
        <w:shd w:val="clear" w:color="auto" w:fill="FFFFFF"/>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Take a few minutes and answer the following questions, your instructor will review and discuss the responses during class. </w:t>
      </w:r>
    </w:p>
    <w:p w14:paraId="15927796"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1. Infections can be transmitted by:</w:t>
      </w:r>
    </w:p>
    <w:p w14:paraId="2F0279C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 Contact</w:t>
      </w:r>
    </w:p>
    <w:p w14:paraId="0D05A6C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Air</w:t>
      </w:r>
    </w:p>
    <w:p w14:paraId="2CDCB71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 Vehicle</w:t>
      </w:r>
    </w:p>
    <w:p w14:paraId="2A6935D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D. Vector</w:t>
      </w:r>
    </w:p>
    <w:p w14:paraId="21443BD3"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1111A0">
        <w:rPr>
          <w:rFonts w:ascii="Helvetica" w:eastAsia="Times New Roman" w:hAnsi="Helvetica" w:cs="Helvetica"/>
          <w:color w:val="2D3B45"/>
          <w:sz w:val="24"/>
          <w:szCs w:val="24"/>
          <w:highlight w:val="yellow"/>
        </w:rPr>
        <w:t>E. All of the above</w:t>
      </w:r>
    </w:p>
    <w:p w14:paraId="51B7CDA4"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1358EB1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2. The following are components of the inflammatory</w:t>
      </w:r>
    </w:p>
    <w:p w14:paraId="553EA086"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process: (Select all that apply.)</w:t>
      </w:r>
    </w:p>
    <w:p w14:paraId="5EA11B1B"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A. </w:t>
      </w:r>
      <w:r w:rsidRPr="001111A0">
        <w:rPr>
          <w:rFonts w:ascii="Helvetica" w:eastAsia="Times New Roman" w:hAnsi="Helvetica" w:cs="Helvetica"/>
          <w:color w:val="2D3B45"/>
          <w:sz w:val="24"/>
          <w:szCs w:val="24"/>
          <w:highlight w:val="yellow"/>
        </w:rPr>
        <w:t>Tachycardia</w:t>
      </w:r>
    </w:p>
    <w:p w14:paraId="6599C042"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Tachypnea</w:t>
      </w:r>
    </w:p>
    <w:p w14:paraId="5671A1EE"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C. </w:t>
      </w:r>
      <w:proofErr w:type="spellStart"/>
      <w:r w:rsidRPr="001111A0">
        <w:rPr>
          <w:rFonts w:ascii="Helvetica" w:eastAsia="Times New Roman" w:hAnsi="Helvetica" w:cs="Helvetica"/>
          <w:color w:val="2D3B45"/>
          <w:sz w:val="24"/>
          <w:szCs w:val="24"/>
          <w:highlight w:val="yellow"/>
        </w:rPr>
        <w:t>Normothermia</w:t>
      </w:r>
      <w:proofErr w:type="spellEnd"/>
    </w:p>
    <w:p w14:paraId="605E0E43"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D. Abnormal WBC</w:t>
      </w:r>
    </w:p>
    <w:p w14:paraId="13560246"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65A1FA6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3. What is the largest organ in the immune system?</w:t>
      </w:r>
    </w:p>
    <w:p w14:paraId="12109D30"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A. </w:t>
      </w:r>
      <w:r w:rsidRPr="001111A0">
        <w:rPr>
          <w:rFonts w:ascii="Helvetica" w:eastAsia="Times New Roman" w:hAnsi="Helvetica" w:cs="Helvetica"/>
          <w:color w:val="2D3B45"/>
          <w:sz w:val="24"/>
          <w:szCs w:val="24"/>
          <w:highlight w:val="yellow"/>
        </w:rPr>
        <w:t>Spleen</w:t>
      </w:r>
    </w:p>
    <w:p w14:paraId="226AE466"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Thymus</w:t>
      </w:r>
    </w:p>
    <w:p w14:paraId="79C8EC1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 Skin</w:t>
      </w:r>
    </w:p>
    <w:p w14:paraId="2C16937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D. Mucus membranes</w:t>
      </w:r>
    </w:p>
    <w:p w14:paraId="7924E79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17D4989E"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4. B type lymphocytes:</w:t>
      </w:r>
    </w:p>
    <w:p w14:paraId="51EFB173"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 Directly attack antigens</w:t>
      </w:r>
    </w:p>
    <w:p w14:paraId="737770A0"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B. </w:t>
      </w:r>
      <w:r w:rsidRPr="001111A0">
        <w:rPr>
          <w:rFonts w:ascii="Helvetica" w:eastAsia="Times New Roman" w:hAnsi="Helvetica" w:cs="Helvetica"/>
          <w:color w:val="2D3B45"/>
          <w:sz w:val="24"/>
          <w:szCs w:val="24"/>
          <w:highlight w:val="yellow"/>
        </w:rPr>
        <w:t>Produce antibodies which attack antigens</w:t>
      </w:r>
    </w:p>
    <w:p w14:paraId="4828A0E3"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 Release chemicals called cytokines</w:t>
      </w:r>
    </w:p>
    <w:p w14:paraId="59B0FA8E"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D. Play a role in cell mediated immunity</w:t>
      </w:r>
    </w:p>
    <w:p w14:paraId="75890E79"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25FD1F96"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5. T type lymphocytes:</w:t>
      </w:r>
    </w:p>
    <w:p w14:paraId="7AB1790F"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A. </w:t>
      </w:r>
      <w:r w:rsidRPr="003750D3">
        <w:rPr>
          <w:rFonts w:ascii="Helvetica" w:eastAsia="Times New Roman" w:hAnsi="Helvetica" w:cs="Helvetica"/>
          <w:color w:val="2D3B45"/>
          <w:sz w:val="24"/>
          <w:szCs w:val="24"/>
          <w:highlight w:val="yellow"/>
        </w:rPr>
        <w:t>Play a role in the humoral immune response</w:t>
      </w:r>
    </w:p>
    <w:p w14:paraId="057E1DC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Produce antibodies</w:t>
      </w:r>
    </w:p>
    <w:p w14:paraId="524A03EF"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 Release cytokines</w:t>
      </w:r>
    </w:p>
    <w:p w14:paraId="7C85C615"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D. Indirectly attack antigens</w:t>
      </w:r>
    </w:p>
    <w:p w14:paraId="330D00C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lastRenderedPageBreak/>
        <w:t> </w:t>
      </w:r>
    </w:p>
    <w:p w14:paraId="14E484F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6. Which immunoglobulin is responsible for the</w:t>
      </w:r>
    </w:p>
    <w:p w14:paraId="1DCE2FC2"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hypersensitivity reaction Type I?</w:t>
      </w:r>
    </w:p>
    <w:p w14:paraId="0A0ADD27"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 IgA</w:t>
      </w:r>
    </w:p>
    <w:p w14:paraId="5DD2D312"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IgG</w:t>
      </w:r>
    </w:p>
    <w:p w14:paraId="7BF83253"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C. </w:t>
      </w:r>
      <w:proofErr w:type="spellStart"/>
      <w:r w:rsidRPr="00BD6C31">
        <w:rPr>
          <w:rFonts w:ascii="Helvetica" w:eastAsia="Times New Roman" w:hAnsi="Helvetica" w:cs="Helvetica"/>
          <w:color w:val="2D3B45"/>
          <w:sz w:val="24"/>
          <w:szCs w:val="24"/>
          <w:highlight w:val="yellow"/>
        </w:rPr>
        <w:t>IgE</w:t>
      </w:r>
      <w:proofErr w:type="spellEnd"/>
    </w:p>
    <w:p w14:paraId="7BAFA3B8"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D. IgM</w:t>
      </w:r>
    </w:p>
    <w:p w14:paraId="1C28B69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60F0A1BB"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7. Lymph nodes:</w:t>
      </w:r>
    </w:p>
    <w:p w14:paraId="0A796099"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 Are a reservoir for blood</w:t>
      </w:r>
    </w:p>
    <w:p w14:paraId="6D7B830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Contain lymph</w:t>
      </w:r>
    </w:p>
    <w:p w14:paraId="365DAAC2" w14:textId="77777777" w:rsidR="00471D10" w:rsidRPr="00BD6C31" w:rsidRDefault="00471D10" w:rsidP="00471D10">
      <w:pPr>
        <w:shd w:val="clear" w:color="auto" w:fill="FFFFFF"/>
        <w:spacing w:after="0" w:line="240" w:lineRule="auto"/>
        <w:rPr>
          <w:rFonts w:ascii="Helvetica" w:eastAsia="Times New Roman" w:hAnsi="Helvetica" w:cs="Helvetica"/>
          <w:color w:val="2D3B45"/>
          <w:sz w:val="24"/>
          <w:szCs w:val="24"/>
          <w:highlight w:val="yellow"/>
        </w:rPr>
      </w:pPr>
      <w:r w:rsidRPr="00471D10">
        <w:rPr>
          <w:rFonts w:ascii="Helvetica" w:eastAsia="Times New Roman" w:hAnsi="Helvetica" w:cs="Helvetica"/>
          <w:color w:val="2D3B45"/>
          <w:sz w:val="24"/>
          <w:szCs w:val="24"/>
        </w:rPr>
        <w:t xml:space="preserve">C. </w:t>
      </w:r>
      <w:r w:rsidRPr="00BD6C31">
        <w:rPr>
          <w:rFonts w:ascii="Helvetica" w:eastAsia="Times New Roman" w:hAnsi="Helvetica" w:cs="Helvetica"/>
          <w:color w:val="2D3B45"/>
          <w:sz w:val="24"/>
          <w:szCs w:val="24"/>
          <w:highlight w:val="yellow"/>
        </w:rPr>
        <w:t>Guard the body against airborne and ingested</w:t>
      </w:r>
    </w:p>
    <w:p w14:paraId="426CB5CF"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BD6C31">
        <w:rPr>
          <w:rFonts w:ascii="Helvetica" w:eastAsia="Times New Roman" w:hAnsi="Helvetica" w:cs="Helvetica"/>
          <w:color w:val="2D3B45"/>
          <w:sz w:val="24"/>
          <w:szCs w:val="24"/>
          <w:highlight w:val="yellow"/>
        </w:rPr>
        <w:t>pathogens</w:t>
      </w:r>
    </w:p>
    <w:p w14:paraId="5F879E2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D. Contain stem cells</w:t>
      </w:r>
    </w:p>
    <w:p w14:paraId="70CB9489"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4D0E3F75"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8. The spleen:</w:t>
      </w:r>
    </w:p>
    <w:p w14:paraId="36A556B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A. </w:t>
      </w:r>
      <w:r w:rsidRPr="00BD6C31">
        <w:rPr>
          <w:rFonts w:ascii="Helvetica" w:eastAsia="Times New Roman" w:hAnsi="Helvetica" w:cs="Helvetica"/>
          <w:color w:val="2D3B45"/>
          <w:sz w:val="24"/>
          <w:szCs w:val="24"/>
          <w:highlight w:val="yellow"/>
        </w:rPr>
        <w:t>Filters and removes bacteria that enter the blood</w:t>
      </w:r>
    </w:p>
    <w:p w14:paraId="7FFCF4A2"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Has lymph that contains WBC</w:t>
      </w:r>
    </w:p>
    <w:p w14:paraId="2641ED9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 Contains stem cells</w:t>
      </w:r>
    </w:p>
    <w:p w14:paraId="4A45056F"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D. Is a two-lobed mass of lymphoid tissue</w:t>
      </w:r>
    </w:p>
    <w:p w14:paraId="54EE6105"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580CD3A8"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9. Which structure is responsible for connecting</w:t>
      </w:r>
    </w:p>
    <w:p w14:paraId="7F20C1DF"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muscles to bone?</w:t>
      </w:r>
    </w:p>
    <w:p w14:paraId="26BA9328"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 Ligaments</w:t>
      </w:r>
    </w:p>
    <w:p w14:paraId="5EAC24D8"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Cartilage</w:t>
      </w:r>
    </w:p>
    <w:p w14:paraId="0D0E5EF8"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C. </w:t>
      </w:r>
      <w:r w:rsidRPr="00BD6C31">
        <w:rPr>
          <w:rFonts w:ascii="Helvetica" w:eastAsia="Times New Roman" w:hAnsi="Helvetica" w:cs="Helvetica"/>
          <w:color w:val="2D3B45"/>
          <w:sz w:val="24"/>
          <w:szCs w:val="24"/>
          <w:highlight w:val="yellow"/>
        </w:rPr>
        <w:t>Tendons</w:t>
      </w:r>
    </w:p>
    <w:p w14:paraId="7B5E042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D. </w:t>
      </w:r>
      <w:proofErr w:type="spellStart"/>
      <w:r w:rsidRPr="00471D10">
        <w:rPr>
          <w:rFonts w:ascii="Helvetica" w:eastAsia="Times New Roman" w:hAnsi="Helvetica" w:cs="Helvetica"/>
          <w:color w:val="2D3B45"/>
          <w:sz w:val="24"/>
          <w:szCs w:val="24"/>
        </w:rPr>
        <w:t>Synovium</w:t>
      </w:r>
      <w:proofErr w:type="spellEnd"/>
    </w:p>
    <w:p w14:paraId="60D2C8A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116973C9"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10. Which of the following structures is connective</w:t>
      </w:r>
    </w:p>
    <w:p w14:paraId="158B9ED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tissue?</w:t>
      </w:r>
    </w:p>
    <w:p w14:paraId="285885A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 Lymphatic tissue</w:t>
      </w:r>
    </w:p>
    <w:p w14:paraId="670B32D3"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Cartilages</w:t>
      </w:r>
    </w:p>
    <w:p w14:paraId="33A9B17A"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 Ligaments</w:t>
      </w:r>
    </w:p>
    <w:p w14:paraId="100A7395"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D. Tendon</w:t>
      </w:r>
    </w:p>
    <w:p w14:paraId="7C00E1EF"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E. </w:t>
      </w:r>
      <w:r w:rsidRPr="00BD6C31">
        <w:rPr>
          <w:rFonts w:ascii="Helvetica" w:eastAsia="Times New Roman" w:hAnsi="Helvetica" w:cs="Helvetica"/>
          <w:color w:val="2D3B45"/>
          <w:sz w:val="24"/>
          <w:szCs w:val="24"/>
          <w:highlight w:val="yellow"/>
        </w:rPr>
        <w:t>All of the above</w:t>
      </w:r>
    </w:p>
    <w:p w14:paraId="48E8809D"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w:t>
      </w:r>
    </w:p>
    <w:p w14:paraId="1A9AEB5E"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11. Which of the following is not a function of</w:t>
      </w:r>
    </w:p>
    <w:p w14:paraId="444430F1"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cartilage?</w:t>
      </w:r>
    </w:p>
    <w:p w14:paraId="07166572"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 Provides joint protection</w:t>
      </w:r>
    </w:p>
    <w:p w14:paraId="013E7C5E"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B. Provides a smooth joint surface</w:t>
      </w:r>
    </w:p>
    <w:p w14:paraId="5535CD3B"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 Disperses loads evenly across the joint</w:t>
      </w:r>
    </w:p>
    <w:p w14:paraId="0C0F3B49" w14:textId="77777777" w:rsidR="00471D10" w:rsidRPr="00471D10" w:rsidRDefault="00471D10" w:rsidP="00471D10">
      <w:pPr>
        <w:shd w:val="clear" w:color="auto" w:fill="FFFFFF"/>
        <w:spacing w:after="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 xml:space="preserve">D. </w:t>
      </w:r>
      <w:r w:rsidRPr="00C225C2">
        <w:rPr>
          <w:rFonts w:ascii="Helvetica" w:eastAsia="Times New Roman" w:hAnsi="Helvetica" w:cs="Helvetica"/>
          <w:color w:val="2D3B45"/>
          <w:sz w:val="24"/>
          <w:szCs w:val="24"/>
          <w:highlight w:val="yellow"/>
        </w:rPr>
        <w:t>Produces synovial fluid for joint lubrication</w:t>
      </w:r>
    </w:p>
    <w:p w14:paraId="7A6FC541" w14:textId="4C75D54E" w:rsidR="00471D10" w:rsidRDefault="00471D10">
      <w:pPr>
        <w:rPr>
          <w:b/>
          <w:bCs/>
          <w:color w:val="FF0000"/>
          <w:sz w:val="32"/>
          <w:szCs w:val="32"/>
        </w:rPr>
      </w:pPr>
      <w:r w:rsidRPr="00471D10">
        <w:rPr>
          <w:b/>
          <w:bCs/>
          <w:color w:val="FF0000"/>
          <w:sz w:val="32"/>
          <w:szCs w:val="32"/>
        </w:rPr>
        <w:t xml:space="preserve"> 3Assignment </w:t>
      </w:r>
    </w:p>
    <w:p w14:paraId="3742CE13" w14:textId="77777777" w:rsidR="00471D10" w:rsidRDefault="00471D10" w:rsidP="00471D10">
      <w:pPr>
        <w:pStyle w:val="NormalWeb"/>
        <w:shd w:val="clear" w:color="auto" w:fill="FFFFFF"/>
        <w:spacing w:before="180" w:beforeAutospacing="0" w:after="180" w:afterAutospacing="0"/>
        <w:rPr>
          <w:rFonts w:ascii="Helvetica" w:hAnsi="Helvetica" w:cs="Helvetica"/>
          <w:color w:val="2D3B45"/>
        </w:rPr>
      </w:pPr>
      <w:r>
        <w:rPr>
          <w:rFonts w:ascii="Helvetica" w:hAnsi="Helvetica" w:cs="Helvetica"/>
          <w:noProof/>
          <w:color w:val="2D3B45"/>
        </w:rPr>
        <w:lastRenderedPageBreak/>
        <w:drawing>
          <wp:inline distT="0" distB="0" distL="0" distR="0" wp14:anchorId="2B235A96" wp14:editId="0656F4BA">
            <wp:extent cx="7620000" cy="68326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00" cy="6832600"/>
                    </a:xfrm>
                    <a:prstGeom prst="rect">
                      <a:avLst/>
                    </a:prstGeom>
                    <a:noFill/>
                    <a:ln>
                      <a:noFill/>
                    </a:ln>
                  </pic:spPr>
                </pic:pic>
              </a:graphicData>
            </a:graphic>
          </wp:inline>
        </w:drawing>
      </w:r>
    </w:p>
    <w:p w14:paraId="18E8842C" w14:textId="77777777" w:rsidR="00471D10" w:rsidRDefault="00471D10" w:rsidP="00471D10">
      <w:pPr>
        <w:pStyle w:val="NormalWeb"/>
        <w:shd w:val="clear" w:color="auto" w:fill="FFFFFF"/>
        <w:spacing w:before="180" w:beforeAutospacing="0" w:after="180" w:afterAutospacing="0"/>
        <w:rPr>
          <w:rFonts w:ascii="Helvetica" w:hAnsi="Helvetica" w:cs="Helvetica"/>
          <w:color w:val="2D3B45"/>
        </w:rPr>
      </w:pPr>
      <w:r>
        <w:rPr>
          <w:rFonts w:ascii="Helvetica" w:hAnsi="Helvetica" w:cs="Helvetica"/>
          <w:color w:val="2D3B45"/>
        </w:rPr>
        <w:t>Using this picture and the information from your readings, what medical diagnosis do you believe this client has? Your instructor is going to break you into groups and based on the diagnosis you believe the client is experiencing research specific characteristics of the disorder and 3-4 medical and nursing interventions appropriate for this client. </w:t>
      </w:r>
    </w:p>
    <w:p w14:paraId="7687D23F" w14:textId="77777777" w:rsidR="00B73EA1" w:rsidRDefault="00B73EA1" w:rsidP="00471D10">
      <w:pPr>
        <w:pStyle w:val="NormalWeb"/>
        <w:shd w:val="clear" w:color="auto" w:fill="FFFFFF"/>
        <w:spacing w:before="180" w:beforeAutospacing="0" w:after="180" w:afterAutospacing="0"/>
        <w:rPr>
          <w:rFonts w:ascii="Helvetica" w:hAnsi="Helvetica" w:cs="Helvetica"/>
          <w:color w:val="2D3B45"/>
        </w:rPr>
      </w:pPr>
    </w:p>
    <w:p w14:paraId="5399B1A6" w14:textId="5CB74D6F" w:rsidR="00B73EA1" w:rsidRDefault="00B73EA1" w:rsidP="00471D10">
      <w:pPr>
        <w:pStyle w:val="NormalWeb"/>
        <w:shd w:val="clear" w:color="auto" w:fill="FFFFFF"/>
        <w:spacing w:before="180" w:beforeAutospacing="0" w:after="180" w:afterAutospacing="0"/>
        <w:rPr>
          <w:rFonts w:ascii="Helvetica" w:hAnsi="Helvetica" w:cs="Helvetica"/>
          <w:color w:val="2D3B45"/>
        </w:rPr>
      </w:pPr>
      <w:r>
        <w:rPr>
          <w:rFonts w:ascii="Helvetica" w:hAnsi="Helvetica" w:cs="Helvetica"/>
          <w:color w:val="2D3B45"/>
        </w:rPr>
        <w:lastRenderedPageBreak/>
        <w:t xml:space="preserve">The client might be suffering from Seborrheic dermatitis. This is due to the red rash that appeared on the face of the patient. </w:t>
      </w:r>
      <w:r w:rsidR="00CB1754">
        <w:rPr>
          <w:rFonts w:ascii="Helvetica" w:hAnsi="Helvetica" w:cs="Helvetica"/>
          <w:color w:val="2D3B45"/>
        </w:rPr>
        <w:t>The disease can be healed by frequent cleansing with oil that usually removes oils from the affected areas. Besides, this treatment improves seborrhea.</w:t>
      </w:r>
    </w:p>
    <w:p w14:paraId="4A593E49" w14:textId="781C1F54" w:rsidR="00CB1754" w:rsidRDefault="00CB1754" w:rsidP="00471D10">
      <w:pPr>
        <w:pStyle w:val="NormalWeb"/>
        <w:shd w:val="clear" w:color="auto" w:fill="FFFFFF"/>
        <w:spacing w:before="180" w:beforeAutospacing="0" w:after="180" w:afterAutospacing="0"/>
        <w:rPr>
          <w:rFonts w:ascii="Helvetica" w:hAnsi="Helvetica" w:cs="Helvetica"/>
          <w:color w:val="2D3B45"/>
        </w:rPr>
      </w:pPr>
      <w:r>
        <w:rPr>
          <w:rFonts w:ascii="Helvetica" w:hAnsi="Helvetica" w:cs="Helvetica"/>
          <w:color w:val="2D3B45"/>
        </w:rPr>
        <w:t xml:space="preserve">The patient can also use pharmacologic treatment option that include </w:t>
      </w:r>
      <w:proofErr w:type="spellStart"/>
      <w:r>
        <w:rPr>
          <w:rFonts w:ascii="Helvetica" w:hAnsi="Helvetica" w:cs="Helvetica"/>
          <w:color w:val="2D3B45"/>
        </w:rPr>
        <w:t>antifugal</w:t>
      </w:r>
      <w:proofErr w:type="spellEnd"/>
      <w:r>
        <w:rPr>
          <w:rFonts w:ascii="Helvetica" w:hAnsi="Helvetica" w:cs="Helvetica"/>
          <w:color w:val="2D3B45"/>
        </w:rPr>
        <w:t xml:space="preserve"> preparations. </w:t>
      </w:r>
      <w:r w:rsidR="00F05E63">
        <w:rPr>
          <w:rFonts w:ascii="Helvetica" w:hAnsi="Helvetica" w:cs="Helvetica"/>
          <w:color w:val="2D3B45"/>
        </w:rPr>
        <w:t xml:space="preserve">These include </w:t>
      </w:r>
      <w:proofErr w:type="spellStart"/>
      <w:r w:rsidR="00F05E63">
        <w:rPr>
          <w:rFonts w:ascii="Helvetica" w:hAnsi="Helvetica" w:cs="Helvetica"/>
          <w:color w:val="2D3B45"/>
        </w:rPr>
        <w:t>pyrithione</w:t>
      </w:r>
      <w:proofErr w:type="spellEnd"/>
      <w:r w:rsidR="00F05E63">
        <w:rPr>
          <w:rFonts w:ascii="Helvetica" w:hAnsi="Helvetica" w:cs="Helvetica"/>
          <w:color w:val="2D3B45"/>
        </w:rPr>
        <w:t xml:space="preserve"> zinc, selenium sulfide, topical </w:t>
      </w:r>
      <w:proofErr w:type="spellStart"/>
      <w:r w:rsidR="00F05E63">
        <w:rPr>
          <w:rFonts w:ascii="Helvetica" w:hAnsi="Helvetica" w:cs="Helvetica"/>
          <w:color w:val="2D3B45"/>
        </w:rPr>
        <w:t>terbinafine</w:t>
      </w:r>
      <w:proofErr w:type="spellEnd"/>
      <w:r w:rsidR="00F05E63">
        <w:rPr>
          <w:rFonts w:ascii="Helvetica" w:hAnsi="Helvetica" w:cs="Helvetica"/>
          <w:color w:val="2D3B45"/>
        </w:rPr>
        <w:t xml:space="preserve">, sodium </w:t>
      </w:r>
      <w:proofErr w:type="spellStart"/>
      <w:r w:rsidR="00F05E63">
        <w:rPr>
          <w:rFonts w:ascii="Helvetica" w:hAnsi="Helvetica" w:cs="Helvetica"/>
          <w:color w:val="2D3B45"/>
        </w:rPr>
        <w:t>sulfacetamide</w:t>
      </w:r>
      <w:proofErr w:type="spellEnd"/>
      <w:r w:rsidR="00F05E63">
        <w:rPr>
          <w:rFonts w:ascii="Helvetica" w:hAnsi="Helvetica" w:cs="Helvetica"/>
          <w:color w:val="2D3B45"/>
        </w:rPr>
        <w:t xml:space="preserve"> and azole agents.</w:t>
      </w:r>
    </w:p>
    <w:p w14:paraId="485ECE46" w14:textId="0C44E0D1" w:rsidR="00F05E63" w:rsidRDefault="00F05E63" w:rsidP="00471D10">
      <w:pPr>
        <w:pStyle w:val="NormalWeb"/>
        <w:shd w:val="clear" w:color="auto" w:fill="FFFFFF"/>
        <w:spacing w:before="180" w:beforeAutospacing="0" w:after="180" w:afterAutospacing="0"/>
        <w:rPr>
          <w:rFonts w:ascii="Helvetica" w:hAnsi="Helvetica" w:cs="Helvetica"/>
          <w:color w:val="2D3B45"/>
        </w:rPr>
      </w:pPr>
      <w:r>
        <w:rPr>
          <w:rFonts w:ascii="Helvetica" w:hAnsi="Helvetica" w:cs="Helvetica"/>
          <w:color w:val="2D3B45"/>
        </w:rPr>
        <w:t xml:space="preserve">On the other hand, the patient can be cured by shampooing daily. </w:t>
      </w:r>
      <w:r w:rsidR="00AD12F2">
        <w:rPr>
          <w:rFonts w:ascii="Helvetica" w:hAnsi="Helvetica" w:cs="Helvetica"/>
          <w:color w:val="2D3B45"/>
        </w:rPr>
        <w:t xml:space="preserve">Some of the best shampoos to use contain 1.5% </w:t>
      </w:r>
      <w:proofErr w:type="spellStart"/>
      <w:r w:rsidR="00AD12F2">
        <w:rPr>
          <w:rFonts w:ascii="Helvetica" w:hAnsi="Helvetica" w:cs="Helvetica"/>
          <w:color w:val="2D3B45"/>
        </w:rPr>
        <w:t>pyrithione</w:t>
      </w:r>
      <w:proofErr w:type="spellEnd"/>
      <w:r w:rsidR="00AD12F2">
        <w:rPr>
          <w:rFonts w:ascii="Helvetica" w:hAnsi="Helvetica" w:cs="Helvetica"/>
          <w:color w:val="2D3B45"/>
        </w:rPr>
        <w:t xml:space="preserve"> zinc and 2.5%selenium sulfide. </w:t>
      </w:r>
    </w:p>
    <w:p w14:paraId="5F84E195" w14:textId="7EA5C960" w:rsidR="00471D10" w:rsidRDefault="00471D10">
      <w:pPr>
        <w:rPr>
          <w:b/>
          <w:bCs/>
          <w:color w:val="FF0000"/>
          <w:sz w:val="32"/>
          <w:szCs w:val="32"/>
        </w:rPr>
      </w:pPr>
      <w:r>
        <w:rPr>
          <w:b/>
          <w:bCs/>
          <w:color w:val="FF0000"/>
          <w:sz w:val="32"/>
          <w:szCs w:val="32"/>
        </w:rPr>
        <w:t>4Assignment</w:t>
      </w:r>
    </w:p>
    <w:p w14:paraId="392B5D10" w14:textId="1BDCDD0D" w:rsidR="00471D10" w:rsidRDefault="00471D10">
      <w:pPr>
        <w:rPr>
          <w:rFonts w:ascii="Helvetica" w:hAnsi="Helvetica" w:cs="Helvetica"/>
          <w:color w:val="2D3B45"/>
          <w:shd w:val="clear" w:color="auto" w:fill="FFFFFF"/>
        </w:rPr>
      </w:pPr>
      <w:r>
        <w:rPr>
          <w:rFonts w:ascii="Helvetica" w:hAnsi="Helvetica" w:cs="Helvetica"/>
          <w:color w:val="2D3B45"/>
          <w:shd w:val="clear" w:color="auto" w:fill="FFFFFF"/>
        </w:rPr>
        <w:t xml:space="preserve">For this activity, you will create a chart comparing and contrasting Osteoarthritis and Rheumatoid arthritis. Class discussion will follow to complete an overall comparison of the disorders. </w:t>
      </w:r>
    </w:p>
    <w:p w14:paraId="19404B54" w14:textId="52968A57" w:rsidR="00E66D99" w:rsidRDefault="00E66D99" w:rsidP="00E66D99">
      <w:pPr>
        <w:jc w:val="center"/>
        <w:rPr>
          <w:rFonts w:ascii="Helvetica" w:hAnsi="Helvetica" w:cs="Helvetica"/>
          <w:color w:val="2D3B45"/>
          <w:shd w:val="clear" w:color="auto" w:fill="FFFFFF"/>
        </w:rPr>
      </w:pPr>
      <w:r>
        <w:rPr>
          <w:rFonts w:ascii="Helvetica" w:hAnsi="Helvetica" w:cs="Helvetica"/>
          <w:color w:val="2D3B45"/>
          <w:shd w:val="clear" w:color="auto" w:fill="FFFFFF"/>
        </w:rPr>
        <w:t>Differences</w:t>
      </w:r>
    </w:p>
    <w:tbl>
      <w:tblPr>
        <w:tblStyle w:val="TableGrid"/>
        <w:tblW w:w="0" w:type="auto"/>
        <w:tblLook w:val="04A0" w:firstRow="1" w:lastRow="0" w:firstColumn="1" w:lastColumn="0" w:noHBand="0" w:noVBand="1"/>
      </w:tblPr>
      <w:tblGrid>
        <w:gridCol w:w="4788"/>
        <w:gridCol w:w="4788"/>
      </w:tblGrid>
      <w:tr w:rsidR="00E66D99" w14:paraId="1BA5CF0A" w14:textId="77777777" w:rsidTr="00E66D99">
        <w:tc>
          <w:tcPr>
            <w:tcW w:w="4788" w:type="dxa"/>
          </w:tcPr>
          <w:p w14:paraId="7CD61A91" w14:textId="1ADBFC4A" w:rsidR="00E66D99" w:rsidRPr="00E66D99" w:rsidRDefault="00E66D99">
            <w:pPr>
              <w:rPr>
                <w:rFonts w:ascii="Helvetica" w:hAnsi="Helvetica" w:cs="Helvetica"/>
                <w:b/>
                <w:color w:val="2D3B45"/>
                <w:shd w:val="clear" w:color="auto" w:fill="FFFFFF"/>
              </w:rPr>
            </w:pPr>
            <w:r w:rsidRPr="00E66D99">
              <w:rPr>
                <w:rFonts w:ascii="Helvetica" w:hAnsi="Helvetica" w:cs="Helvetica"/>
                <w:b/>
                <w:color w:val="2D3B45"/>
                <w:shd w:val="clear" w:color="auto" w:fill="FFFFFF"/>
              </w:rPr>
              <w:t>Osteoarthritis</w:t>
            </w:r>
          </w:p>
        </w:tc>
        <w:tc>
          <w:tcPr>
            <w:tcW w:w="4788" w:type="dxa"/>
          </w:tcPr>
          <w:p w14:paraId="3CC639D7" w14:textId="4A8C9C08" w:rsidR="00E66D99" w:rsidRPr="00E66D99" w:rsidRDefault="00E66D99">
            <w:pPr>
              <w:rPr>
                <w:rFonts w:ascii="Helvetica" w:hAnsi="Helvetica" w:cs="Helvetica"/>
                <w:b/>
                <w:color w:val="2D3B45"/>
                <w:shd w:val="clear" w:color="auto" w:fill="FFFFFF"/>
              </w:rPr>
            </w:pPr>
            <w:r w:rsidRPr="00E66D99">
              <w:rPr>
                <w:rFonts w:ascii="Helvetica" w:hAnsi="Helvetica" w:cs="Helvetica"/>
                <w:b/>
                <w:color w:val="2D3B45"/>
                <w:shd w:val="clear" w:color="auto" w:fill="FFFFFF"/>
              </w:rPr>
              <w:t>Rheumatoid arthritis</w:t>
            </w:r>
          </w:p>
        </w:tc>
      </w:tr>
      <w:tr w:rsidR="00E66D99" w14:paraId="197F043A" w14:textId="77777777" w:rsidTr="00E66D99">
        <w:tc>
          <w:tcPr>
            <w:tcW w:w="4788" w:type="dxa"/>
          </w:tcPr>
          <w:p w14:paraId="4304759E" w14:textId="5C7FE627" w:rsidR="00E66D99" w:rsidRDefault="00E21088">
            <w:pPr>
              <w:rPr>
                <w:rFonts w:ascii="Helvetica" w:hAnsi="Helvetica" w:cs="Helvetica"/>
                <w:color w:val="2D3B45"/>
                <w:shd w:val="clear" w:color="auto" w:fill="FFFFFF"/>
              </w:rPr>
            </w:pPr>
            <w:r>
              <w:rPr>
                <w:rFonts w:ascii="Helvetica" w:hAnsi="Helvetica" w:cs="Helvetica"/>
                <w:color w:val="2D3B45"/>
                <w:shd w:val="clear" w:color="auto" w:fill="FFFFFF"/>
              </w:rPr>
              <w:t>Affects a few joints and typically develops on one side</w:t>
            </w:r>
          </w:p>
        </w:tc>
        <w:tc>
          <w:tcPr>
            <w:tcW w:w="4788" w:type="dxa"/>
          </w:tcPr>
          <w:p w14:paraId="1D211713" w14:textId="0F4ACC3B" w:rsidR="00E66D99" w:rsidRDefault="00E66D99">
            <w:pPr>
              <w:rPr>
                <w:rFonts w:ascii="Helvetica" w:hAnsi="Helvetica" w:cs="Helvetica"/>
                <w:color w:val="2D3B45"/>
                <w:shd w:val="clear" w:color="auto" w:fill="FFFFFF"/>
              </w:rPr>
            </w:pPr>
            <w:r>
              <w:rPr>
                <w:rFonts w:ascii="Helvetica" w:hAnsi="Helvetica" w:cs="Helvetica"/>
                <w:color w:val="2D3B45"/>
                <w:shd w:val="clear" w:color="auto" w:fill="FFFFFF"/>
              </w:rPr>
              <w:t>Affects multiple joints and develops symmetrically</w:t>
            </w:r>
          </w:p>
        </w:tc>
      </w:tr>
      <w:tr w:rsidR="00E66D99" w14:paraId="31232690" w14:textId="77777777" w:rsidTr="00E66D99">
        <w:tc>
          <w:tcPr>
            <w:tcW w:w="4788" w:type="dxa"/>
          </w:tcPr>
          <w:p w14:paraId="38D1F41F" w14:textId="31AD5FDA" w:rsidR="00E66D99" w:rsidRDefault="00E21088">
            <w:pPr>
              <w:rPr>
                <w:rFonts w:ascii="Helvetica" w:hAnsi="Helvetica" w:cs="Helvetica"/>
                <w:color w:val="2D3B45"/>
                <w:shd w:val="clear" w:color="auto" w:fill="FFFFFF"/>
              </w:rPr>
            </w:pPr>
            <w:r>
              <w:rPr>
                <w:rFonts w:ascii="Helvetica" w:hAnsi="Helvetica" w:cs="Helvetica"/>
                <w:color w:val="2D3B45"/>
                <w:shd w:val="clear" w:color="auto" w:fill="FFFFFF"/>
              </w:rPr>
              <w:t>Symptoms are limited to the affected joints</w:t>
            </w:r>
          </w:p>
        </w:tc>
        <w:tc>
          <w:tcPr>
            <w:tcW w:w="4788" w:type="dxa"/>
          </w:tcPr>
          <w:p w14:paraId="698F14F0" w14:textId="53ED1FE3" w:rsidR="00E66D99" w:rsidRDefault="00E21088">
            <w:pPr>
              <w:rPr>
                <w:rFonts w:ascii="Helvetica" w:hAnsi="Helvetica" w:cs="Helvetica"/>
                <w:color w:val="2D3B45"/>
                <w:shd w:val="clear" w:color="auto" w:fill="FFFFFF"/>
              </w:rPr>
            </w:pPr>
            <w:r>
              <w:rPr>
                <w:rFonts w:ascii="Helvetica" w:hAnsi="Helvetica" w:cs="Helvetica"/>
                <w:color w:val="2D3B45"/>
                <w:shd w:val="clear" w:color="auto" w:fill="FFFFFF"/>
              </w:rPr>
              <w:t>Causes systemic inflammation and can cause fever or flu-like symptoms</w:t>
            </w:r>
          </w:p>
        </w:tc>
      </w:tr>
      <w:tr w:rsidR="00E66D99" w14:paraId="60D06C2F" w14:textId="77777777" w:rsidTr="00E66D99">
        <w:tc>
          <w:tcPr>
            <w:tcW w:w="4788" w:type="dxa"/>
          </w:tcPr>
          <w:p w14:paraId="2C8B20F4" w14:textId="59C6532F" w:rsidR="00E66D99" w:rsidRDefault="00384DD0">
            <w:pPr>
              <w:rPr>
                <w:rFonts w:ascii="Helvetica" w:hAnsi="Helvetica" w:cs="Helvetica"/>
                <w:color w:val="2D3B45"/>
                <w:shd w:val="clear" w:color="auto" w:fill="FFFFFF"/>
              </w:rPr>
            </w:pPr>
            <w:r>
              <w:rPr>
                <w:rFonts w:ascii="Helvetica" w:hAnsi="Helvetica" w:cs="Helvetica"/>
                <w:color w:val="2D3B45"/>
                <w:shd w:val="clear" w:color="auto" w:fill="FFFFFF"/>
              </w:rPr>
              <w:t>Symptoms develop slowly</w:t>
            </w:r>
          </w:p>
        </w:tc>
        <w:tc>
          <w:tcPr>
            <w:tcW w:w="4788" w:type="dxa"/>
          </w:tcPr>
          <w:p w14:paraId="707C04C8" w14:textId="2BC84183" w:rsidR="00E66D99" w:rsidRDefault="00384DD0">
            <w:pPr>
              <w:rPr>
                <w:rFonts w:ascii="Helvetica" w:hAnsi="Helvetica" w:cs="Helvetica"/>
                <w:color w:val="2D3B45"/>
                <w:shd w:val="clear" w:color="auto" w:fill="FFFFFF"/>
              </w:rPr>
            </w:pPr>
            <w:r>
              <w:rPr>
                <w:rFonts w:ascii="Helvetica" w:hAnsi="Helvetica" w:cs="Helvetica"/>
                <w:color w:val="2D3B45"/>
                <w:shd w:val="clear" w:color="auto" w:fill="FFFFFF"/>
              </w:rPr>
              <w:t>Symptoms develop and worsen quickly</w:t>
            </w:r>
          </w:p>
        </w:tc>
      </w:tr>
      <w:tr w:rsidR="00E66D99" w14:paraId="577D3DDA" w14:textId="77777777" w:rsidTr="00E66D99">
        <w:tc>
          <w:tcPr>
            <w:tcW w:w="4788" w:type="dxa"/>
          </w:tcPr>
          <w:p w14:paraId="36D326E9" w14:textId="4017D0AE" w:rsidR="00E66D99" w:rsidRDefault="00384DD0">
            <w:pPr>
              <w:rPr>
                <w:rFonts w:ascii="Helvetica" w:hAnsi="Helvetica" w:cs="Helvetica"/>
                <w:color w:val="2D3B45"/>
                <w:shd w:val="clear" w:color="auto" w:fill="FFFFFF"/>
              </w:rPr>
            </w:pPr>
            <w:r>
              <w:rPr>
                <w:rFonts w:ascii="Helvetica" w:hAnsi="Helvetica" w:cs="Helvetica"/>
                <w:color w:val="2D3B45"/>
                <w:shd w:val="clear" w:color="auto" w:fill="FFFFFF"/>
              </w:rPr>
              <w:t>Mostly develops on the knees, thumb and small finger joints.</w:t>
            </w:r>
          </w:p>
        </w:tc>
        <w:tc>
          <w:tcPr>
            <w:tcW w:w="4788" w:type="dxa"/>
          </w:tcPr>
          <w:p w14:paraId="5D887855" w14:textId="51F3E3A9" w:rsidR="00E66D99" w:rsidRDefault="005505DB">
            <w:pPr>
              <w:rPr>
                <w:rFonts w:ascii="Helvetica" w:hAnsi="Helvetica" w:cs="Helvetica"/>
                <w:color w:val="2D3B45"/>
                <w:shd w:val="clear" w:color="auto" w:fill="FFFFFF"/>
              </w:rPr>
            </w:pPr>
            <w:r>
              <w:rPr>
                <w:rFonts w:ascii="Helvetica" w:hAnsi="Helvetica" w:cs="Helvetica"/>
                <w:color w:val="2D3B45"/>
                <w:shd w:val="clear" w:color="auto" w:fill="FFFFFF"/>
              </w:rPr>
              <w:t>Usually develops on the hands, elbows, hips, feel and knees joints on both sides of the body.</w:t>
            </w:r>
          </w:p>
        </w:tc>
      </w:tr>
      <w:tr w:rsidR="00E66D99" w14:paraId="13FE2E3B" w14:textId="77777777" w:rsidTr="00E66D99">
        <w:tc>
          <w:tcPr>
            <w:tcW w:w="4788" w:type="dxa"/>
          </w:tcPr>
          <w:p w14:paraId="7ABAC063" w14:textId="7E17411E" w:rsidR="00E66D99" w:rsidRDefault="00302E65">
            <w:pPr>
              <w:rPr>
                <w:rFonts w:ascii="Helvetica" w:hAnsi="Helvetica" w:cs="Helvetica"/>
                <w:color w:val="2D3B45"/>
                <w:shd w:val="clear" w:color="auto" w:fill="FFFFFF"/>
              </w:rPr>
            </w:pPr>
            <w:r>
              <w:rPr>
                <w:rFonts w:ascii="Helvetica" w:hAnsi="Helvetica" w:cs="Helvetica"/>
                <w:color w:val="2D3B45"/>
                <w:shd w:val="clear" w:color="auto" w:fill="FFFFFF"/>
              </w:rPr>
              <w:t>Usually begins at the isolated joints</w:t>
            </w:r>
          </w:p>
        </w:tc>
        <w:tc>
          <w:tcPr>
            <w:tcW w:w="4788" w:type="dxa"/>
          </w:tcPr>
          <w:p w14:paraId="6973A141" w14:textId="7585B944" w:rsidR="00E66D99" w:rsidRDefault="00302E65">
            <w:pPr>
              <w:rPr>
                <w:rFonts w:ascii="Helvetica" w:hAnsi="Helvetica" w:cs="Helvetica"/>
                <w:color w:val="2D3B45"/>
                <w:shd w:val="clear" w:color="auto" w:fill="FFFFFF"/>
              </w:rPr>
            </w:pPr>
            <w:r>
              <w:rPr>
                <w:rFonts w:ascii="Helvetica" w:hAnsi="Helvetica" w:cs="Helvetica"/>
                <w:color w:val="2D3B45"/>
                <w:shd w:val="clear" w:color="auto" w:fill="FFFFFF"/>
              </w:rPr>
              <w:t>It is an autoimmune disease</w:t>
            </w:r>
          </w:p>
        </w:tc>
      </w:tr>
    </w:tbl>
    <w:p w14:paraId="0461243E" w14:textId="77777777" w:rsidR="00E66D99" w:rsidRDefault="00E66D99">
      <w:pPr>
        <w:rPr>
          <w:rFonts w:ascii="Helvetica" w:hAnsi="Helvetica" w:cs="Helvetica"/>
          <w:color w:val="2D3B45"/>
          <w:shd w:val="clear" w:color="auto" w:fill="FFFFFF"/>
        </w:rPr>
      </w:pPr>
    </w:p>
    <w:p w14:paraId="0F0DF0B2" w14:textId="6706F874" w:rsidR="007263A5" w:rsidRDefault="007263A5" w:rsidP="007263A5">
      <w:pPr>
        <w:rPr>
          <w:rFonts w:ascii="Helvetica" w:hAnsi="Helvetica" w:cs="Helvetica"/>
          <w:color w:val="2D3B45"/>
          <w:shd w:val="clear" w:color="auto" w:fill="FFFFFF"/>
        </w:rPr>
      </w:pPr>
      <w:r>
        <w:rPr>
          <w:rFonts w:ascii="Helvetica" w:hAnsi="Helvetica" w:cs="Helvetica"/>
          <w:color w:val="2D3B45"/>
          <w:shd w:val="clear" w:color="auto" w:fill="FFFFFF"/>
        </w:rPr>
        <w:t xml:space="preserve">Some similarities between Osteoarthritis and Rheumatoid arthritis is that there patient suffering from one of the diseases may </w:t>
      </w:r>
      <w:r w:rsidR="0002423B">
        <w:rPr>
          <w:rFonts w:ascii="Helvetica" w:hAnsi="Helvetica" w:cs="Helvetica"/>
          <w:color w:val="2D3B45"/>
          <w:shd w:val="clear" w:color="auto" w:fill="FFFFFF"/>
        </w:rPr>
        <w:t xml:space="preserve">experience joint pain, joint warmth, joint tenderness, joint stiffness and joint swelling. </w:t>
      </w:r>
    </w:p>
    <w:p w14:paraId="0318FE57" w14:textId="25041C87" w:rsidR="00471D10" w:rsidRDefault="00471D10">
      <w:pPr>
        <w:rPr>
          <w:rFonts w:ascii="Helvetica" w:hAnsi="Helvetica" w:cs="Helvetica"/>
          <w:color w:val="FF0000"/>
          <w:sz w:val="28"/>
          <w:szCs w:val="28"/>
          <w:shd w:val="clear" w:color="auto" w:fill="FFFFFF"/>
        </w:rPr>
      </w:pPr>
      <w:r w:rsidRPr="00471D10">
        <w:rPr>
          <w:rFonts w:ascii="Helvetica" w:hAnsi="Helvetica" w:cs="Helvetica"/>
          <w:color w:val="FF0000"/>
          <w:sz w:val="28"/>
          <w:szCs w:val="28"/>
          <w:shd w:val="clear" w:color="auto" w:fill="FFFFFF"/>
        </w:rPr>
        <w:t>5Assignment</w:t>
      </w:r>
    </w:p>
    <w:p w14:paraId="0F85066E" w14:textId="77777777" w:rsidR="00471D10" w:rsidRPr="00471D10" w:rsidRDefault="00471D10" w:rsidP="00471D10">
      <w:pPr>
        <w:shd w:val="clear" w:color="auto" w:fill="FFFFFF"/>
        <w:spacing w:before="180" w:after="18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Using your Davis Lab and Diagnostic Test book along with your ATI lab values look up the following labs: </w:t>
      </w:r>
    </w:p>
    <w:p w14:paraId="7D547004" w14:textId="77777777" w:rsidR="00471D10" w:rsidRDefault="00471D10" w:rsidP="00471D10">
      <w:pPr>
        <w:numPr>
          <w:ilvl w:val="0"/>
          <w:numId w:val="2"/>
        </w:numPr>
        <w:shd w:val="clear" w:color="auto" w:fill="FFFFFF"/>
        <w:spacing w:before="100" w:beforeAutospacing="1" w:after="100" w:afterAutospacing="1" w:line="240" w:lineRule="auto"/>
        <w:ind w:left="1095"/>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Complete Blood Count (WBC, Hemoglobin, Hematocrit, RBC). What is a differential?  What are monocytes, lymphocytes, eosinophils, neutrophils, and basophils?</w:t>
      </w:r>
    </w:p>
    <w:p w14:paraId="748D858C" w14:textId="6A1282BA" w:rsidR="008477E2" w:rsidRPr="00471D10" w:rsidRDefault="008477E2" w:rsidP="008477E2">
      <w:pPr>
        <w:shd w:val="clear" w:color="auto" w:fill="FFFFFF"/>
        <w:spacing w:before="100" w:beforeAutospacing="1" w:after="100" w:afterAutospacing="1" w:line="240" w:lineRule="auto"/>
        <w:ind w:left="735"/>
        <w:rPr>
          <w:rFonts w:ascii="Helvetica" w:eastAsia="Times New Roman" w:hAnsi="Helvetica" w:cs="Helvetica"/>
          <w:color w:val="2D3B45"/>
          <w:sz w:val="24"/>
          <w:szCs w:val="24"/>
        </w:rPr>
      </w:pPr>
      <w:r>
        <w:rPr>
          <w:rFonts w:ascii="Helvetica" w:eastAsia="Times New Roman" w:hAnsi="Helvetica" w:cs="Helvetica"/>
          <w:color w:val="2D3B45"/>
          <w:sz w:val="24"/>
          <w:szCs w:val="24"/>
        </w:rPr>
        <w:t xml:space="preserve">The normal WBC count for an adult is considered to be between 4000 and 11000. While the normal count for hemoglobin is usually 13.5 to 17.5 grams per deciliter in men and 12.0 to 15.5 grams per deciliter in women. </w:t>
      </w:r>
      <w:r w:rsidR="00370F76">
        <w:rPr>
          <w:rFonts w:ascii="Helvetica" w:eastAsia="Times New Roman" w:hAnsi="Helvetica" w:cs="Helvetica"/>
          <w:color w:val="2D3B45"/>
          <w:sz w:val="24"/>
          <w:szCs w:val="24"/>
        </w:rPr>
        <w:t xml:space="preserve">On the other hand, the normal </w:t>
      </w:r>
      <w:r w:rsidR="006A5756">
        <w:rPr>
          <w:rFonts w:ascii="Helvetica" w:eastAsia="Times New Roman" w:hAnsi="Helvetica" w:cs="Helvetica"/>
          <w:color w:val="2D3B45"/>
          <w:sz w:val="24"/>
          <w:szCs w:val="24"/>
        </w:rPr>
        <w:t xml:space="preserve">levels of hematocrit in women range between 36% to 48% while it ranges between 41% to 50% in men. </w:t>
      </w:r>
      <w:r w:rsidR="006A4AEA">
        <w:rPr>
          <w:rFonts w:ascii="Helvetica" w:eastAsia="Times New Roman" w:hAnsi="Helvetica" w:cs="Helvetica"/>
          <w:color w:val="2D3B45"/>
          <w:sz w:val="24"/>
          <w:szCs w:val="24"/>
        </w:rPr>
        <w:t xml:space="preserve">The normal count for RBC is 4.7 to </w:t>
      </w:r>
      <w:r w:rsidR="006A4AEA">
        <w:rPr>
          <w:rFonts w:ascii="Helvetica" w:eastAsia="Times New Roman" w:hAnsi="Helvetica" w:cs="Helvetica"/>
          <w:color w:val="2D3B45"/>
          <w:sz w:val="24"/>
          <w:szCs w:val="24"/>
        </w:rPr>
        <w:lastRenderedPageBreak/>
        <w:t xml:space="preserve">6.1 million cells per microliter in men and 4.2 to 5.4 million cells per microliter in women. </w:t>
      </w:r>
    </w:p>
    <w:p w14:paraId="2B5A434A" w14:textId="77777777" w:rsidR="00471D10" w:rsidRDefault="00471D10" w:rsidP="00471D10">
      <w:pPr>
        <w:numPr>
          <w:ilvl w:val="0"/>
          <w:numId w:val="2"/>
        </w:numPr>
        <w:shd w:val="clear" w:color="auto" w:fill="FFFFFF"/>
        <w:spacing w:before="100" w:beforeAutospacing="1" w:after="100" w:afterAutospacing="1" w:line="240" w:lineRule="auto"/>
        <w:ind w:left="1095"/>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C-Reactive Protein (CRP)</w:t>
      </w:r>
    </w:p>
    <w:p w14:paraId="6A408541" w14:textId="790D7AE0" w:rsidR="00E97302" w:rsidRDefault="00E97302" w:rsidP="00E97302">
      <w:pPr>
        <w:shd w:val="clear" w:color="auto" w:fill="FFFFFF"/>
        <w:spacing w:before="100" w:beforeAutospacing="1" w:after="100" w:afterAutospacing="1" w:line="240" w:lineRule="auto"/>
        <w:ind w:left="735"/>
        <w:rPr>
          <w:rFonts w:ascii="Helvetica" w:eastAsia="Times New Roman" w:hAnsi="Helvetica" w:cs="Helvetica"/>
          <w:color w:val="2D3B45"/>
          <w:sz w:val="24"/>
          <w:szCs w:val="24"/>
        </w:rPr>
      </w:pPr>
      <w:r>
        <w:rPr>
          <w:rFonts w:ascii="Helvetica" w:eastAsia="Times New Roman" w:hAnsi="Helvetica" w:cs="Helvetica"/>
          <w:color w:val="2D3B45"/>
          <w:sz w:val="24"/>
          <w:szCs w:val="24"/>
        </w:rPr>
        <w:t>If the CRP levels are elevated one should be serious in reducing all the cardiac risk factors. This can be achieved by avoiding smoking, exercising, watching your diet and controlling blood pressure.</w:t>
      </w:r>
    </w:p>
    <w:p w14:paraId="152FD6B1" w14:textId="4A59185A" w:rsidR="00E97302" w:rsidRDefault="00E97302" w:rsidP="00E97302">
      <w:pPr>
        <w:shd w:val="clear" w:color="auto" w:fill="FFFFFF"/>
        <w:spacing w:before="100" w:beforeAutospacing="1" w:after="100" w:afterAutospacing="1" w:line="240" w:lineRule="auto"/>
        <w:ind w:left="735"/>
        <w:rPr>
          <w:rFonts w:ascii="Helvetica" w:eastAsia="Times New Roman" w:hAnsi="Helvetica" w:cs="Helvetica"/>
          <w:color w:val="2D3B45"/>
          <w:sz w:val="24"/>
          <w:szCs w:val="24"/>
        </w:rPr>
      </w:pPr>
      <w:r>
        <w:rPr>
          <w:rFonts w:ascii="Helvetica" w:eastAsia="Times New Roman" w:hAnsi="Helvetica" w:cs="Helvetica"/>
          <w:color w:val="2D3B45"/>
          <w:sz w:val="24"/>
          <w:szCs w:val="24"/>
        </w:rPr>
        <w:t xml:space="preserve">A lower CRP level does reduces the chances one is exposed to suffer from cardiovascular disease hence having a lower CRP level is not a challenge. </w:t>
      </w:r>
    </w:p>
    <w:p w14:paraId="00806976" w14:textId="77777777" w:rsidR="00E97302" w:rsidRPr="00471D10" w:rsidRDefault="00E97302" w:rsidP="00E97302">
      <w:pPr>
        <w:shd w:val="clear" w:color="auto" w:fill="FFFFFF"/>
        <w:spacing w:before="100" w:beforeAutospacing="1" w:after="100" w:afterAutospacing="1" w:line="240" w:lineRule="auto"/>
        <w:ind w:left="735"/>
        <w:rPr>
          <w:rFonts w:ascii="Helvetica" w:eastAsia="Times New Roman" w:hAnsi="Helvetica" w:cs="Helvetica"/>
          <w:color w:val="2D3B45"/>
          <w:sz w:val="24"/>
          <w:szCs w:val="24"/>
        </w:rPr>
      </w:pPr>
    </w:p>
    <w:p w14:paraId="40D42ED9" w14:textId="77777777" w:rsidR="00471D10" w:rsidRDefault="00471D10" w:rsidP="00471D10">
      <w:pPr>
        <w:numPr>
          <w:ilvl w:val="0"/>
          <w:numId w:val="2"/>
        </w:numPr>
        <w:shd w:val="clear" w:color="auto" w:fill="FFFFFF"/>
        <w:spacing w:before="100" w:beforeAutospacing="1" w:after="100" w:afterAutospacing="1" w:line="240" w:lineRule="auto"/>
        <w:ind w:left="1095"/>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TB Testing (What is the test? What are normal results? What are abnormal results?)</w:t>
      </w:r>
    </w:p>
    <w:p w14:paraId="11BB1EF4" w14:textId="21EC9FBF" w:rsidR="00A04FA4" w:rsidRPr="00471D10" w:rsidRDefault="003D7638" w:rsidP="00A04FA4">
      <w:pPr>
        <w:shd w:val="clear" w:color="auto" w:fill="FFFFFF"/>
        <w:spacing w:before="100" w:beforeAutospacing="1" w:after="100" w:afterAutospacing="1" w:line="240" w:lineRule="auto"/>
        <w:ind w:left="735"/>
        <w:rPr>
          <w:rFonts w:ascii="Helvetica" w:eastAsia="Times New Roman" w:hAnsi="Helvetica" w:cs="Helvetica"/>
          <w:color w:val="2D3B45"/>
          <w:sz w:val="24"/>
          <w:szCs w:val="24"/>
        </w:rPr>
      </w:pPr>
      <w:r>
        <w:rPr>
          <w:rFonts w:ascii="Helvetica" w:eastAsia="Times New Roman" w:hAnsi="Helvetica" w:cs="Helvetica"/>
          <w:color w:val="2D3B45"/>
          <w:sz w:val="24"/>
          <w:szCs w:val="24"/>
        </w:rPr>
        <w:t xml:space="preserve">Normal results are indicated when the size of induration is less than 5mm illustrates that the patient is negative for TB. </w:t>
      </w:r>
      <w:r w:rsidR="00F55482">
        <w:rPr>
          <w:rFonts w:ascii="Helvetica" w:eastAsia="Times New Roman" w:hAnsi="Helvetica" w:cs="Helvetica"/>
          <w:color w:val="2D3B45"/>
          <w:sz w:val="24"/>
          <w:szCs w:val="24"/>
        </w:rPr>
        <w:t xml:space="preserve">If the size of induration is at least 5mm, one would be positive if they are HIV positive, had a recent contact with someone who is suffering from TB or maybe one is taking </w:t>
      </w:r>
      <w:proofErr w:type="spellStart"/>
      <w:r w:rsidR="00F55482">
        <w:rPr>
          <w:rFonts w:ascii="Helvetica" w:eastAsia="Times New Roman" w:hAnsi="Helvetica" w:cs="Helvetica"/>
          <w:color w:val="2D3B45"/>
          <w:sz w:val="24"/>
          <w:szCs w:val="24"/>
        </w:rPr>
        <w:t>immunosuppres</w:t>
      </w:r>
      <w:r w:rsidR="00323565">
        <w:rPr>
          <w:rFonts w:ascii="Helvetica" w:eastAsia="Times New Roman" w:hAnsi="Helvetica" w:cs="Helvetica"/>
          <w:color w:val="2D3B45"/>
          <w:sz w:val="24"/>
          <w:szCs w:val="24"/>
        </w:rPr>
        <w:t>s</w:t>
      </w:r>
      <w:r w:rsidR="00F55482">
        <w:rPr>
          <w:rFonts w:ascii="Helvetica" w:eastAsia="Times New Roman" w:hAnsi="Helvetica" w:cs="Helvetica"/>
          <w:color w:val="2D3B45"/>
          <w:sz w:val="24"/>
          <w:szCs w:val="24"/>
        </w:rPr>
        <w:t>ants</w:t>
      </w:r>
      <w:proofErr w:type="spellEnd"/>
      <w:r w:rsidR="00F55482">
        <w:rPr>
          <w:rFonts w:ascii="Helvetica" w:eastAsia="Times New Roman" w:hAnsi="Helvetica" w:cs="Helvetica"/>
          <w:color w:val="2D3B45"/>
          <w:sz w:val="24"/>
          <w:szCs w:val="24"/>
        </w:rPr>
        <w:t xml:space="preserve">. </w:t>
      </w:r>
    </w:p>
    <w:p w14:paraId="271600D1" w14:textId="77777777" w:rsidR="00471D10" w:rsidRDefault="00471D10" w:rsidP="00471D10">
      <w:pPr>
        <w:numPr>
          <w:ilvl w:val="0"/>
          <w:numId w:val="2"/>
        </w:numPr>
        <w:shd w:val="clear" w:color="auto" w:fill="FFFFFF"/>
        <w:spacing w:before="100" w:beforeAutospacing="1" w:after="100" w:afterAutospacing="1" w:line="240" w:lineRule="auto"/>
        <w:ind w:left="1095"/>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Antinuclear Antibody (ANA)</w:t>
      </w:r>
    </w:p>
    <w:p w14:paraId="635542F5" w14:textId="453CCF12" w:rsidR="00C30985" w:rsidRPr="00471D10" w:rsidRDefault="00C30985" w:rsidP="00C30985">
      <w:pPr>
        <w:shd w:val="clear" w:color="auto" w:fill="FFFFFF"/>
        <w:spacing w:before="100" w:beforeAutospacing="1" w:after="100" w:afterAutospacing="1" w:line="240" w:lineRule="auto"/>
        <w:ind w:left="735"/>
        <w:rPr>
          <w:rFonts w:ascii="Helvetica" w:eastAsia="Times New Roman" w:hAnsi="Helvetica" w:cs="Helvetica"/>
          <w:color w:val="2D3B45"/>
          <w:sz w:val="24"/>
          <w:szCs w:val="24"/>
        </w:rPr>
      </w:pPr>
      <w:r>
        <w:rPr>
          <w:rFonts w:ascii="Helvetica" w:eastAsia="Times New Roman" w:hAnsi="Helvetica" w:cs="Helvetica"/>
          <w:color w:val="2D3B45"/>
          <w:sz w:val="24"/>
          <w:szCs w:val="24"/>
        </w:rPr>
        <w:t xml:space="preserve">A ratio that is greater than 1:640 usually indicates a high possibility of Autoimmune disorder. Low titers would be considered to range between 1:4 and 1:60. </w:t>
      </w:r>
      <w:r w:rsidR="0070144F">
        <w:rPr>
          <w:rFonts w:ascii="Helvetica" w:eastAsia="Times New Roman" w:hAnsi="Helvetica" w:cs="Helvetica"/>
          <w:color w:val="2D3B45"/>
          <w:sz w:val="24"/>
          <w:szCs w:val="24"/>
        </w:rPr>
        <w:t>Low ANA levels can be raised by perfor</w:t>
      </w:r>
      <w:r w:rsidR="003D5F5B">
        <w:rPr>
          <w:rFonts w:ascii="Helvetica" w:eastAsia="Times New Roman" w:hAnsi="Helvetica" w:cs="Helvetica"/>
          <w:color w:val="2D3B45"/>
          <w:sz w:val="24"/>
          <w:szCs w:val="24"/>
        </w:rPr>
        <w:t>ming activities that increase Vi</w:t>
      </w:r>
      <w:r w:rsidR="0070144F">
        <w:rPr>
          <w:rFonts w:ascii="Helvetica" w:eastAsia="Times New Roman" w:hAnsi="Helvetica" w:cs="Helvetica"/>
          <w:color w:val="2D3B45"/>
          <w:sz w:val="24"/>
          <w:szCs w:val="24"/>
        </w:rPr>
        <w:t xml:space="preserve">tamin D. </w:t>
      </w:r>
    </w:p>
    <w:p w14:paraId="122A1E6E" w14:textId="77777777" w:rsidR="00471D10" w:rsidRDefault="00471D10" w:rsidP="00471D10">
      <w:pPr>
        <w:numPr>
          <w:ilvl w:val="0"/>
          <w:numId w:val="2"/>
        </w:numPr>
        <w:shd w:val="clear" w:color="auto" w:fill="FFFFFF"/>
        <w:spacing w:before="100" w:beforeAutospacing="1" w:after="100" w:afterAutospacing="1" w:line="240" w:lineRule="auto"/>
        <w:ind w:left="1095"/>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CD4</w:t>
      </w:r>
    </w:p>
    <w:p w14:paraId="18FDACC4" w14:textId="5698A740" w:rsidR="00B86698" w:rsidRPr="00471D10" w:rsidRDefault="00B86698" w:rsidP="00B86698">
      <w:pPr>
        <w:shd w:val="clear" w:color="auto" w:fill="FFFFFF"/>
        <w:spacing w:before="100" w:beforeAutospacing="1" w:after="100" w:afterAutospacing="1" w:line="240" w:lineRule="auto"/>
        <w:ind w:left="735"/>
        <w:rPr>
          <w:rFonts w:ascii="Helvetica" w:eastAsia="Times New Roman" w:hAnsi="Helvetica" w:cs="Helvetica"/>
          <w:color w:val="2D3B45"/>
          <w:sz w:val="24"/>
          <w:szCs w:val="24"/>
        </w:rPr>
      </w:pPr>
      <w:r>
        <w:rPr>
          <w:rFonts w:ascii="Helvetica" w:eastAsia="Times New Roman" w:hAnsi="Helvetica" w:cs="Helvetica"/>
          <w:color w:val="2D3B45"/>
          <w:sz w:val="24"/>
          <w:szCs w:val="24"/>
        </w:rPr>
        <w:t xml:space="preserve">CD4 are white blood cells that usually fight infection and play a vital role in the immune system. </w:t>
      </w:r>
      <w:r w:rsidR="008724A5">
        <w:rPr>
          <w:rFonts w:ascii="Helvetica" w:eastAsia="Times New Roman" w:hAnsi="Helvetica" w:cs="Helvetica"/>
          <w:color w:val="2D3B45"/>
          <w:sz w:val="24"/>
          <w:szCs w:val="24"/>
        </w:rPr>
        <w:t xml:space="preserve">A lower count of CD4 means that HIV has lowered the immune system of the patient. In this case, one should take antibiotics that prevent infections. </w:t>
      </w:r>
      <w:r w:rsidR="003B2886">
        <w:rPr>
          <w:rFonts w:ascii="Helvetica" w:eastAsia="Times New Roman" w:hAnsi="Helvetica" w:cs="Helvetica"/>
          <w:color w:val="2D3B45"/>
          <w:sz w:val="24"/>
          <w:szCs w:val="24"/>
        </w:rPr>
        <w:t xml:space="preserve">A high CD4 count means that the immune system of the individual has not been weakened by any infection. </w:t>
      </w:r>
    </w:p>
    <w:p w14:paraId="74DE26E4" w14:textId="77777777" w:rsidR="00471D10" w:rsidRPr="00471D10" w:rsidRDefault="00471D10" w:rsidP="00471D10">
      <w:pPr>
        <w:shd w:val="clear" w:color="auto" w:fill="FFFFFF"/>
        <w:spacing w:before="180" w:after="180" w:line="240" w:lineRule="auto"/>
        <w:rPr>
          <w:rFonts w:ascii="Helvetica" w:eastAsia="Times New Roman" w:hAnsi="Helvetica" w:cs="Helvetica"/>
          <w:color w:val="2D3B45"/>
          <w:sz w:val="24"/>
          <w:szCs w:val="24"/>
        </w:rPr>
      </w:pPr>
      <w:r w:rsidRPr="00471D10">
        <w:rPr>
          <w:rFonts w:ascii="Helvetica" w:eastAsia="Times New Roman" w:hAnsi="Helvetica" w:cs="Helvetica"/>
          <w:color w:val="2D3B45"/>
          <w:sz w:val="24"/>
          <w:szCs w:val="24"/>
        </w:rPr>
        <w:t>What would you do if the values were either too high or too low?</w:t>
      </w:r>
    </w:p>
    <w:p w14:paraId="29C7278F" w14:textId="57A1F3E9" w:rsidR="00471D10" w:rsidRDefault="00EB2241">
      <w:pPr>
        <w:rPr>
          <w:b/>
          <w:bCs/>
          <w:color w:val="FF0000"/>
          <w:sz w:val="28"/>
          <w:szCs w:val="28"/>
        </w:rPr>
      </w:pPr>
      <w:r>
        <w:rPr>
          <w:b/>
          <w:bCs/>
          <w:color w:val="FF0000"/>
          <w:sz w:val="28"/>
          <w:szCs w:val="28"/>
        </w:rPr>
        <w:t>6Assignment</w:t>
      </w:r>
    </w:p>
    <w:p w14:paraId="7B172721" w14:textId="6F54F040" w:rsidR="00EB2241" w:rsidRDefault="00EB2241">
      <w:pPr>
        <w:rPr>
          <w:rFonts w:ascii="Helvetica" w:hAnsi="Helvetica" w:cs="Helvetica"/>
          <w:color w:val="2D3B45"/>
          <w:shd w:val="clear" w:color="auto" w:fill="FFFFFF"/>
        </w:rPr>
      </w:pPr>
      <w:r>
        <w:rPr>
          <w:rFonts w:ascii="Helvetica" w:hAnsi="Helvetica" w:cs="Helvetica"/>
          <w:color w:val="2D3B45"/>
          <w:shd w:val="clear" w:color="auto" w:fill="FFFFFF"/>
        </w:rPr>
        <w:t>Independently, in small groups, or as a class as directed by your instructor you will complete the ATI Targeted Medical Surgical 2019 practice assessments. This is not a graded activity but should be utilized to evaluate your understanding of the content and concepts as well as provide additional practice with NCLEX style questions. </w:t>
      </w:r>
    </w:p>
    <w:p w14:paraId="2891A91C" w14:textId="77115356" w:rsidR="00EB2241" w:rsidRDefault="00EB2241">
      <w:pPr>
        <w:rPr>
          <w:rFonts w:ascii="Helvetica" w:hAnsi="Helvetica" w:cs="Helvetica"/>
          <w:color w:val="2D3B45"/>
          <w:shd w:val="clear" w:color="auto" w:fill="FFFFFF"/>
        </w:rPr>
      </w:pPr>
    </w:p>
    <w:p w14:paraId="302B742B" w14:textId="77777777" w:rsidR="00EB2241" w:rsidRDefault="00EB2241" w:rsidP="00EB2241">
      <w:pPr>
        <w:pStyle w:val="NormalWeb"/>
        <w:shd w:val="clear" w:color="auto" w:fill="FFFFFF"/>
        <w:spacing w:before="180" w:beforeAutospacing="0" w:after="180" w:afterAutospacing="0"/>
        <w:rPr>
          <w:rFonts w:ascii="Helvetica" w:hAnsi="Helvetica" w:cs="Helvetica"/>
          <w:color w:val="2D3B45"/>
        </w:rPr>
      </w:pPr>
      <w:r>
        <w:rPr>
          <w:rFonts w:ascii="Helvetica" w:hAnsi="Helvetica" w:cs="Helvetica"/>
          <w:color w:val="2D3B45"/>
        </w:rPr>
        <w:lastRenderedPageBreak/>
        <w:t>In concise, well-planned sentences, please answer the two questions below on a piece of paper about HIV/AIDS concepts (question 3 is optional):</w:t>
      </w:r>
    </w:p>
    <w:p w14:paraId="22539B16" w14:textId="35FD6E40" w:rsidR="00912E4B" w:rsidRDefault="00EB2241" w:rsidP="00912E4B">
      <w:pPr>
        <w:pStyle w:val="NormalWeb"/>
        <w:numPr>
          <w:ilvl w:val="0"/>
          <w:numId w:val="3"/>
        </w:numPr>
        <w:shd w:val="clear" w:color="auto" w:fill="FFFFFF"/>
        <w:spacing w:before="180" w:beforeAutospacing="0" w:after="240" w:afterAutospacing="0"/>
        <w:rPr>
          <w:rFonts w:ascii="Helvetica" w:hAnsi="Helvetica" w:cs="Helvetica"/>
          <w:color w:val="2D3B45"/>
        </w:rPr>
      </w:pPr>
      <w:r>
        <w:rPr>
          <w:rFonts w:ascii="Helvetica" w:hAnsi="Helvetica" w:cs="Helvetica"/>
          <w:color w:val="2D3B45"/>
        </w:rPr>
        <w:t>What are the two [three, four, five] most significant [central, useful, meaningful,</w:t>
      </w:r>
      <w:r>
        <w:rPr>
          <w:rFonts w:ascii="Helvetica" w:hAnsi="Helvetica" w:cs="Helvetica"/>
          <w:color w:val="2D3B45"/>
        </w:rPr>
        <w:br/>
        <w:t>surprising, disturbing] things you have learned during this session?</w:t>
      </w:r>
      <w:r>
        <w:rPr>
          <w:rFonts w:ascii="Helvetica" w:hAnsi="Helvetica" w:cs="Helvetica"/>
          <w:color w:val="2D3B45"/>
        </w:rPr>
        <w:br/>
      </w:r>
      <w:r w:rsidR="00912E4B">
        <w:rPr>
          <w:rFonts w:ascii="Helvetica" w:hAnsi="Helvetica" w:cs="Helvetica"/>
          <w:color w:val="2D3B45"/>
        </w:rPr>
        <w:t>HIV has a high mutation rate that makes it to evolve rapidly.</w:t>
      </w:r>
    </w:p>
    <w:p w14:paraId="567B58C7" w14:textId="0F4EEF8C" w:rsidR="00912E4B" w:rsidRDefault="00912E4B" w:rsidP="00912E4B">
      <w:pPr>
        <w:pStyle w:val="NormalWeb"/>
        <w:shd w:val="clear" w:color="auto" w:fill="FFFFFF"/>
        <w:spacing w:before="180" w:beforeAutospacing="0" w:after="240" w:afterAutospacing="0"/>
        <w:ind w:left="720"/>
        <w:rPr>
          <w:rFonts w:ascii="Helvetica" w:hAnsi="Helvetica" w:cs="Helvetica"/>
          <w:color w:val="2D3B45"/>
        </w:rPr>
      </w:pPr>
      <w:r>
        <w:rPr>
          <w:rFonts w:ascii="Helvetica" w:hAnsi="Helvetica" w:cs="Helvetica"/>
          <w:color w:val="2D3B45"/>
        </w:rPr>
        <w:t>The high evolution rate is the main cause why doctors find it challenging to develop a vaccine for HIV</w:t>
      </w:r>
    </w:p>
    <w:p w14:paraId="62487798" w14:textId="1120E2BB" w:rsidR="00912E4B" w:rsidRDefault="00912E4B" w:rsidP="00912E4B">
      <w:pPr>
        <w:pStyle w:val="NormalWeb"/>
        <w:shd w:val="clear" w:color="auto" w:fill="FFFFFF"/>
        <w:spacing w:before="180" w:beforeAutospacing="0" w:after="240" w:afterAutospacing="0"/>
        <w:ind w:left="720"/>
        <w:rPr>
          <w:rFonts w:ascii="Helvetica" w:hAnsi="Helvetica" w:cs="Helvetica"/>
          <w:color w:val="2D3B45"/>
        </w:rPr>
      </w:pPr>
      <w:r>
        <w:rPr>
          <w:rFonts w:ascii="Helvetica" w:hAnsi="Helvetica" w:cs="Helvetica"/>
          <w:color w:val="2D3B45"/>
        </w:rPr>
        <w:t xml:space="preserve">There are different forms of HIV that exist in different communities. </w:t>
      </w:r>
    </w:p>
    <w:p w14:paraId="018170E7" w14:textId="77777777" w:rsidR="00912E4B" w:rsidRPr="00912E4B" w:rsidRDefault="00912E4B" w:rsidP="00912E4B">
      <w:pPr>
        <w:pStyle w:val="NormalWeb"/>
        <w:shd w:val="clear" w:color="auto" w:fill="FFFFFF"/>
        <w:spacing w:before="180" w:beforeAutospacing="0" w:after="240" w:afterAutospacing="0"/>
        <w:ind w:left="720"/>
        <w:rPr>
          <w:rFonts w:ascii="Helvetica" w:hAnsi="Helvetica" w:cs="Helvetica"/>
          <w:color w:val="2D3B45"/>
        </w:rPr>
      </w:pPr>
    </w:p>
    <w:p w14:paraId="5C21C64F" w14:textId="77777777" w:rsidR="007D37E4" w:rsidRDefault="00EB2241" w:rsidP="00912E4B">
      <w:pPr>
        <w:pStyle w:val="NormalWeb"/>
        <w:shd w:val="clear" w:color="auto" w:fill="FFFFFF"/>
        <w:spacing w:before="180" w:beforeAutospacing="0" w:after="240" w:afterAutospacing="0"/>
        <w:ind w:left="360"/>
        <w:rPr>
          <w:rFonts w:ascii="Helvetica" w:hAnsi="Helvetica" w:cs="Helvetica"/>
          <w:color w:val="2D3B45"/>
        </w:rPr>
      </w:pPr>
      <w:r>
        <w:rPr>
          <w:rFonts w:ascii="Helvetica" w:hAnsi="Helvetica" w:cs="Helvetica"/>
          <w:color w:val="2D3B45"/>
        </w:rPr>
        <w:br/>
        <w:t>2. What question(s) remain uppermost in your mind?</w:t>
      </w:r>
    </w:p>
    <w:p w14:paraId="0619DCD2" w14:textId="7EFA6AAF" w:rsidR="007D37E4" w:rsidRDefault="007D37E4" w:rsidP="007D37E4">
      <w:pPr>
        <w:pStyle w:val="NormalWeb"/>
        <w:numPr>
          <w:ilvl w:val="0"/>
          <w:numId w:val="4"/>
        </w:numPr>
        <w:shd w:val="clear" w:color="auto" w:fill="FFFFFF"/>
        <w:spacing w:before="180" w:beforeAutospacing="0" w:after="240" w:afterAutospacing="0"/>
        <w:rPr>
          <w:rFonts w:ascii="Helvetica" w:hAnsi="Helvetica" w:cs="Helvetica"/>
          <w:color w:val="2D3B45"/>
        </w:rPr>
      </w:pPr>
      <w:r>
        <w:rPr>
          <w:rFonts w:ascii="Helvetica" w:hAnsi="Helvetica" w:cs="Helvetica"/>
          <w:color w:val="2D3B45"/>
        </w:rPr>
        <w:t>What is the correct theory that explains the origin of HIV?</w:t>
      </w:r>
    </w:p>
    <w:p w14:paraId="0E14547D" w14:textId="5DB22B9B" w:rsidR="00EB2241" w:rsidRDefault="0055206C" w:rsidP="007D37E4">
      <w:pPr>
        <w:pStyle w:val="NormalWeb"/>
        <w:numPr>
          <w:ilvl w:val="0"/>
          <w:numId w:val="4"/>
        </w:numPr>
        <w:shd w:val="clear" w:color="auto" w:fill="FFFFFF"/>
        <w:spacing w:before="180" w:beforeAutospacing="0" w:after="240" w:afterAutospacing="0"/>
        <w:rPr>
          <w:rFonts w:ascii="Helvetica" w:hAnsi="Helvetica" w:cs="Helvetica"/>
          <w:color w:val="2D3B45"/>
        </w:rPr>
      </w:pPr>
      <w:r>
        <w:rPr>
          <w:rFonts w:ascii="Helvetica" w:hAnsi="Helvetica" w:cs="Helvetica"/>
          <w:color w:val="2D3B45"/>
        </w:rPr>
        <w:t>Should pharmacists consider developing different vaccines for HIV forms in case the vaccine is finally obtained?</w:t>
      </w:r>
      <w:r w:rsidR="00EB2241">
        <w:rPr>
          <w:rFonts w:ascii="Helvetica" w:hAnsi="Helvetica" w:cs="Helvetica"/>
          <w:color w:val="2D3B45"/>
        </w:rPr>
        <w:br/>
      </w:r>
      <w:r w:rsidR="00EB2241">
        <w:rPr>
          <w:rFonts w:ascii="Helvetica" w:hAnsi="Helvetica" w:cs="Helvetica"/>
          <w:color w:val="2D3B45"/>
        </w:rPr>
        <w:br/>
        <w:t>3. Is there anything you did not understand?</w:t>
      </w:r>
    </w:p>
    <w:p w14:paraId="3CFA0219" w14:textId="77777777" w:rsidR="00EB2241" w:rsidRDefault="00EB2241" w:rsidP="00EB2241">
      <w:pPr>
        <w:pStyle w:val="NormalWeb"/>
        <w:shd w:val="clear" w:color="auto" w:fill="FFFFFF"/>
        <w:spacing w:before="180" w:beforeAutospacing="0" w:after="180" w:afterAutospacing="0"/>
        <w:rPr>
          <w:rFonts w:ascii="Helvetica" w:hAnsi="Helvetica" w:cs="Helvetica"/>
          <w:color w:val="2D3B45"/>
        </w:rPr>
      </w:pPr>
      <w:r>
        <w:rPr>
          <w:rFonts w:ascii="Helvetica" w:hAnsi="Helvetica" w:cs="Helvetica"/>
          <w:color w:val="2D3B45"/>
        </w:rPr>
        <w:t>You do not need to include your name, you will hand this into your instructor as directed by your instructor</w:t>
      </w:r>
    </w:p>
    <w:p w14:paraId="6EB704F9" w14:textId="77777777" w:rsidR="00EB2241" w:rsidRPr="00471D10" w:rsidRDefault="00EB2241">
      <w:pPr>
        <w:rPr>
          <w:b/>
          <w:bCs/>
          <w:color w:val="FF0000"/>
          <w:sz w:val="28"/>
          <w:szCs w:val="28"/>
        </w:rPr>
      </w:pPr>
    </w:p>
    <w:sectPr w:rsidR="00EB2241" w:rsidRPr="00471D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altName w:val="Arial"/>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4663FE"/>
    <w:multiLevelType w:val="multilevel"/>
    <w:tmpl w:val="862A9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960434"/>
    <w:multiLevelType w:val="multilevel"/>
    <w:tmpl w:val="FDBE28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44554D"/>
    <w:multiLevelType w:val="hybridMultilevel"/>
    <w:tmpl w:val="9EE087F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8BD4C6D"/>
    <w:multiLevelType w:val="hybridMultilevel"/>
    <w:tmpl w:val="ED7E9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0FCF"/>
    <w:rsid w:val="000078FA"/>
    <w:rsid w:val="0002423B"/>
    <w:rsid w:val="000844DD"/>
    <w:rsid w:val="001111A0"/>
    <w:rsid w:val="00211CD6"/>
    <w:rsid w:val="002B1423"/>
    <w:rsid w:val="00302E65"/>
    <w:rsid w:val="00323565"/>
    <w:rsid w:val="00333AC0"/>
    <w:rsid w:val="00370F76"/>
    <w:rsid w:val="003750D3"/>
    <w:rsid w:val="00384DD0"/>
    <w:rsid w:val="003A4B18"/>
    <w:rsid w:val="003B2886"/>
    <w:rsid w:val="003D5F5B"/>
    <w:rsid w:val="003D7638"/>
    <w:rsid w:val="00471D10"/>
    <w:rsid w:val="004A2770"/>
    <w:rsid w:val="005505DB"/>
    <w:rsid w:val="0055206C"/>
    <w:rsid w:val="00575E38"/>
    <w:rsid w:val="006A4AEA"/>
    <w:rsid w:val="006A5756"/>
    <w:rsid w:val="0070144F"/>
    <w:rsid w:val="007263A5"/>
    <w:rsid w:val="007D37E4"/>
    <w:rsid w:val="008477E2"/>
    <w:rsid w:val="008724A5"/>
    <w:rsid w:val="00912E4B"/>
    <w:rsid w:val="00A04FA4"/>
    <w:rsid w:val="00AD12F2"/>
    <w:rsid w:val="00B73EA1"/>
    <w:rsid w:val="00B86698"/>
    <w:rsid w:val="00BB0FCF"/>
    <w:rsid w:val="00BD6C31"/>
    <w:rsid w:val="00C225C2"/>
    <w:rsid w:val="00C30985"/>
    <w:rsid w:val="00CB1754"/>
    <w:rsid w:val="00D35BA5"/>
    <w:rsid w:val="00E21088"/>
    <w:rsid w:val="00E66D99"/>
    <w:rsid w:val="00E97302"/>
    <w:rsid w:val="00EB2241"/>
    <w:rsid w:val="00F05E63"/>
    <w:rsid w:val="00F55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0E974"/>
  <w15:docId w15:val="{D37D14C6-5923-654E-870E-5964A9432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1D1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33A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AC0"/>
    <w:rPr>
      <w:rFonts w:ascii="Tahoma" w:hAnsi="Tahoma" w:cs="Tahoma"/>
      <w:sz w:val="16"/>
      <w:szCs w:val="16"/>
    </w:rPr>
  </w:style>
  <w:style w:type="table" w:styleId="TableGrid">
    <w:name w:val="Table Grid"/>
    <w:basedOn w:val="TableNormal"/>
    <w:uiPriority w:val="39"/>
    <w:rsid w:val="00E66D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142067">
      <w:bodyDiv w:val="1"/>
      <w:marLeft w:val="0"/>
      <w:marRight w:val="0"/>
      <w:marTop w:val="0"/>
      <w:marBottom w:val="0"/>
      <w:divBdr>
        <w:top w:val="none" w:sz="0" w:space="0" w:color="auto"/>
        <w:left w:val="none" w:sz="0" w:space="0" w:color="auto"/>
        <w:bottom w:val="none" w:sz="0" w:space="0" w:color="auto"/>
        <w:right w:val="none" w:sz="0" w:space="0" w:color="auto"/>
      </w:divBdr>
      <w:divsChild>
        <w:div w:id="550195885">
          <w:marLeft w:val="0"/>
          <w:marRight w:val="0"/>
          <w:marTop w:val="0"/>
          <w:marBottom w:val="0"/>
          <w:divBdr>
            <w:top w:val="none" w:sz="0" w:space="0" w:color="auto"/>
            <w:left w:val="none" w:sz="0" w:space="0" w:color="auto"/>
            <w:bottom w:val="none" w:sz="0" w:space="0" w:color="auto"/>
            <w:right w:val="none" w:sz="0" w:space="0" w:color="auto"/>
          </w:divBdr>
        </w:div>
        <w:div w:id="1410885890">
          <w:marLeft w:val="0"/>
          <w:marRight w:val="0"/>
          <w:marTop w:val="0"/>
          <w:marBottom w:val="0"/>
          <w:divBdr>
            <w:top w:val="none" w:sz="0" w:space="0" w:color="auto"/>
            <w:left w:val="none" w:sz="0" w:space="0" w:color="auto"/>
            <w:bottom w:val="none" w:sz="0" w:space="0" w:color="auto"/>
            <w:right w:val="none" w:sz="0" w:space="0" w:color="auto"/>
          </w:divBdr>
        </w:div>
        <w:div w:id="464197990">
          <w:marLeft w:val="0"/>
          <w:marRight w:val="0"/>
          <w:marTop w:val="0"/>
          <w:marBottom w:val="0"/>
          <w:divBdr>
            <w:top w:val="none" w:sz="0" w:space="0" w:color="auto"/>
            <w:left w:val="none" w:sz="0" w:space="0" w:color="auto"/>
            <w:bottom w:val="none" w:sz="0" w:space="0" w:color="auto"/>
            <w:right w:val="none" w:sz="0" w:space="0" w:color="auto"/>
          </w:divBdr>
        </w:div>
        <w:div w:id="2517322">
          <w:marLeft w:val="0"/>
          <w:marRight w:val="0"/>
          <w:marTop w:val="0"/>
          <w:marBottom w:val="0"/>
          <w:divBdr>
            <w:top w:val="none" w:sz="0" w:space="0" w:color="auto"/>
            <w:left w:val="none" w:sz="0" w:space="0" w:color="auto"/>
            <w:bottom w:val="none" w:sz="0" w:space="0" w:color="auto"/>
            <w:right w:val="none" w:sz="0" w:space="0" w:color="auto"/>
          </w:divBdr>
        </w:div>
        <w:div w:id="1370958913">
          <w:marLeft w:val="0"/>
          <w:marRight w:val="0"/>
          <w:marTop w:val="0"/>
          <w:marBottom w:val="0"/>
          <w:divBdr>
            <w:top w:val="none" w:sz="0" w:space="0" w:color="auto"/>
            <w:left w:val="none" w:sz="0" w:space="0" w:color="auto"/>
            <w:bottom w:val="none" w:sz="0" w:space="0" w:color="auto"/>
            <w:right w:val="none" w:sz="0" w:space="0" w:color="auto"/>
          </w:divBdr>
        </w:div>
        <w:div w:id="1640307208">
          <w:marLeft w:val="0"/>
          <w:marRight w:val="0"/>
          <w:marTop w:val="0"/>
          <w:marBottom w:val="0"/>
          <w:divBdr>
            <w:top w:val="none" w:sz="0" w:space="0" w:color="auto"/>
            <w:left w:val="none" w:sz="0" w:space="0" w:color="auto"/>
            <w:bottom w:val="none" w:sz="0" w:space="0" w:color="auto"/>
            <w:right w:val="none" w:sz="0" w:space="0" w:color="auto"/>
          </w:divBdr>
        </w:div>
        <w:div w:id="1189174012">
          <w:marLeft w:val="0"/>
          <w:marRight w:val="0"/>
          <w:marTop w:val="0"/>
          <w:marBottom w:val="0"/>
          <w:divBdr>
            <w:top w:val="none" w:sz="0" w:space="0" w:color="auto"/>
            <w:left w:val="none" w:sz="0" w:space="0" w:color="auto"/>
            <w:bottom w:val="none" w:sz="0" w:space="0" w:color="auto"/>
            <w:right w:val="none" w:sz="0" w:space="0" w:color="auto"/>
          </w:divBdr>
        </w:div>
        <w:div w:id="98650127">
          <w:marLeft w:val="0"/>
          <w:marRight w:val="0"/>
          <w:marTop w:val="0"/>
          <w:marBottom w:val="0"/>
          <w:divBdr>
            <w:top w:val="none" w:sz="0" w:space="0" w:color="auto"/>
            <w:left w:val="none" w:sz="0" w:space="0" w:color="auto"/>
            <w:bottom w:val="none" w:sz="0" w:space="0" w:color="auto"/>
            <w:right w:val="none" w:sz="0" w:space="0" w:color="auto"/>
          </w:divBdr>
        </w:div>
        <w:div w:id="1939828969">
          <w:marLeft w:val="0"/>
          <w:marRight w:val="0"/>
          <w:marTop w:val="0"/>
          <w:marBottom w:val="0"/>
          <w:divBdr>
            <w:top w:val="none" w:sz="0" w:space="0" w:color="auto"/>
            <w:left w:val="none" w:sz="0" w:space="0" w:color="auto"/>
            <w:bottom w:val="none" w:sz="0" w:space="0" w:color="auto"/>
            <w:right w:val="none" w:sz="0" w:space="0" w:color="auto"/>
          </w:divBdr>
        </w:div>
        <w:div w:id="1235550369">
          <w:marLeft w:val="0"/>
          <w:marRight w:val="0"/>
          <w:marTop w:val="0"/>
          <w:marBottom w:val="0"/>
          <w:divBdr>
            <w:top w:val="none" w:sz="0" w:space="0" w:color="auto"/>
            <w:left w:val="none" w:sz="0" w:space="0" w:color="auto"/>
            <w:bottom w:val="none" w:sz="0" w:space="0" w:color="auto"/>
            <w:right w:val="none" w:sz="0" w:space="0" w:color="auto"/>
          </w:divBdr>
        </w:div>
        <w:div w:id="494879980">
          <w:marLeft w:val="0"/>
          <w:marRight w:val="0"/>
          <w:marTop w:val="0"/>
          <w:marBottom w:val="0"/>
          <w:divBdr>
            <w:top w:val="none" w:sz="0" w:space="0" w:color="auto"/>
            <w:left w:val="none" w:sz="0" w:space="0" w:color="auto"/>
            <w:bottom w:val="none" w:sz="0" w:space="0" w:color="auto"/>
            <w:right w:val="none" w:sz="0" w:space="0" w:color="auto"/>
          </w:divBdr>
        </w:div>
        <w:div w:id="915473813">
          <w:marLeft w:val="0"/>
          <w:marRight w:val="0"/>
          <w:marTop w:val="0"/>
          <w:marBottom w:val="0"/>
          <w:divBdr>
            <w:top w:val="none" w:sz="0" w:space="0" w:color="auto"/>
            <w:left w:val="none" w:sz="0" w:space="0" w:color="auto"/>
            <w:bottom w:val="none" w:sz="0" w:space="0" w:color="auto"/>
            <w:right w:val="none" w:sz="0" w:space="0" w:color="auto"/>
          </w:divBdr>
        </w:div>
        <w:div w:id="500580277">
          <w:marLeft w:val="0"/>
          <w:marRight w:val="0"/>
          <w:marTop w:val="0"/>
          <w:marBottom w:val="0"/>
          <w:divBdr>
            <w:top w:val="none" w:sz="0" w:space="0" w:color="auto"/>
            <w:left w:val="none" w:sz="0" w:space="0" w:color="auto"/>
            <w:bottom w:val="none" w:sz="0" w:space="0" w:color="auto"/>
            <w:right w:val="none" w:sz="0" w:space="0" w:color="auto"/>
          </w:divBdr>
        </w:div>
        <w:div w:id="414862126">
          <w:marLeft w:val="0"/>
          <w:marRight w:val="0"/>
          <w:marTop w:val="0"/>
          <w:marBottom w:val="0"/>
          <w:divBdr>
            <w:top w:val="none" w:sz="0" w:space="0" w:color="auto"/>
            <w:left w:val="none" w:sz="0" w:space="0" w:color="auto"/>
            <w:bottom w:val="none" w:sz="0" w:space="0" w:color="auto"/>
            <w:right w:val="none" w:sz="0" w:space="0" w:color="auto"/>
          </w:divBdr>
        </w:div>
        <w:div w:id="925456284">
          <w:marLeft w:val="0"/>
          <w:marRight w:val="0"/>
          <w:marTop w:val="0"/>
          <w:marBottom w:val="0"/>
          <w:divBdr>
            <w:top w:val="none" w:sz="0" w:space="0" w:color="auto"/>
            <w:left w:val="none" w:sz="0" w:space="0" w:color="auto"/>
            <w:bottom w:val="none" w:sz="0" w:space="0" w:color="auto"/>
            <w:right w:val="none" w:sz="0" w:space="0" w:color="auto"/>
          </w:divBdr>
        </w:div>
        <w:div w:id="612977278">
          <w:marLeft w:val="0"/>
          <w:marRight w:val="0"/>
          <w:marTop w:val="0"/>
          <w:marBottom w:val="0"/>
          <w:divBdr>
            <w:top w:val="none" w:sz="0" w:space="0" w:color="auto"/>
            <w:left w:val="none" w:sz="0" w:space="0" w:color="auto"/>
            <w:bottom w:val="none" w:sz="0" w:space="0" w:color="auto"/>
            <w:right w:val="none" w:sz="0" w:space="0" w:color="auto"/>
          </w:divBdr>
        </w:div>
        <w:div w:id="1338844483">
          <w:marLeft w:val="0"/>
          <w:marRight w:val="0"/>
          <w:marTop w:val="0"/>
          <w:marBottom w:val="0"/>
          <w:divBdr>
            <w:top w:val="none" w:sz="0" w:space="0" w:color="auto"/>
            <w:left w:val="none" w:sz="0" w:space="0" w:color="auto"/>
            <w:bottom w:val="none" w:sz="0" w:space="0" w:color="auto"/>
            <w:right w:val="none" w:sz="0" w:space="0" w:color="auto"/>
          </w:divBdr>
        </w:div>
        <w:div w:id="477265251">
          <w:marLeft w:val="0"/>
          <w:marRight w:val="0"/>
          <w:marTop w:val="0"/>
          <w:marBottom w:val="0"/>
          <w:divBdr>
            <w:top w:val="none" w:sz="0" w:space="0" w:color="auto"/>
            <w:left w:val="none" w:sz="0" w:space="0" w:color="auto"/>
            <w:bottom w:val="none" w:sz="0" w:space="0" w:color="auto"/>
            <w:right w:val="none" w:sz="0" w:space="0" w:color="auto"/>
          </w:divBdr>
        </w:div>
        <w:div w:id="1728262482">
          <w:marLeft w:val="0"/>
          <w:marRight w:val="0"/>
          <w:marTop w:val="0"/>
          <w:marBottom w:val="0"/>
          <w:divBdr>
            <w:top w:val="none" w:sz="0" w:space="0" w:color="auto"/>
            <w:left w:val="none" w:sz="0" w:space="0" w:color="auto"/>
            <w:bottom w:val="none" w:sz="0" w:space="0" w:color="auto"/>
            <w:right w:val="none" w:sz="0" w:space="0" w:color="auto"/>
          </w:divBdr>
        </w:div>
        <w:div w:id="803430403">
          <w:marLeft w:val="0"/>
          <w:marRight w:val="0"/>
          <w:marTop w:val="0"/>
          <w:marBottom w:val="0"/>
          <w:divBdr>
            <w:top w:val="none" w:sz="0" w:space="0" w:color="auto"/>
            <w:left w:val="none" w:sz="0" w:space="0" w:color="auto"/>
            <w:bottom w:val="none" w:sz="0" w:space="0" w:color="auto"/>
            <w:right w:val="none" w:sz="0" w:space="0" w:color="auto"/>
          </w:divBdr>
        </w:div>
        <w:div w:id="1808281145">
          <w:marLeft w:val="0"/>
          <w:marRight w:val="0"/>
          <w:marTop w:val="0"/>
          <w:marBottom w:val="0"/>
          <w:divBdr>
            <w:top w:val="none" w:sz="0" w:space="0" w:color="auto"/>
            <w:left w:val="none" w:sz="0" w:space="0" w:color="auto"/>
            <w:bottom w:val="none" w:sz="0" w:space="0" w:color="auto"/>
            <w:right w:val="none" w:sz="0" w:space="0" w:color="auto"/>
          </w:divBdr>
        </w:div>
        <w:div w:id="1777599885">
          <w:marLeft w:val="0"/>
          <w:marRight w:val="0"/>
          <w:marTop w:val="0"/>
          <w:marBottom w:val="0"/>
          <w:divBdr>
            <w:top w:val="none" w:sz="0" w:space="0" w:color="auto"/>
            <w:left w:val="none" w:sz="0" w:space="0" w:color="auto"/>
            <w:bottom w:val="none" w:sz="0" w:space="0" w:color="auto"/>
            <w:right w:val="none" w:sz="0" w:space="0" w:color="auto"/>
          </w:divBdr>
          <w:divsChild>
            <w:div w:id="1304768992">
              <w:marLeft w:val="0"/>
              <w:marRight w:val="0"/>
              <w:marTop w:val="0"/>
              <w:marBottom w:val="0"/>
              <w:divBdr>
                <w:top w:val="none" w:sz="0" w:space="0" w:color="auto"/>
                <w:left w:val="none" w:sz="0" w:space="0" w:color="auto"/>
                <w:bottom w:val="none" w:sz="0" w:space="0" w:color="auto"/>
                <w:right w:val="none" w:sz="0" w:space="0" w:color="auto"/>
              </w:divBdr>
              <w:divsChild>
                <w:div w:id="1516186018">
                  <w:marLeft w:val="0"/>
                  <w:marRight w:val="0"/>
                  <w:marTop w:val="0"/>
                  <w:marBottom w:val="0"/>
                  <w:divBdr>
                    <w:top w:val="none" w:sz="0" w:space="0" w:color="auto"/>
                    <w:left w:val="none" w:sz="0" w:space="0" w:color="auto"/>
                    <w:bottom w:val="none" w:sz="0" w:space="0" w:color="auto"/>
                    <w:right w:val="none" w:sz="0" w:space="0" w:color="auto"/>
                  </w:divBdr>
                  <w:divsChild>
                    <w:div w:id="1257134978">
                      <w:marLeft w:val="0"/>
                      <w:marRight w:val="0"/>
                      <w:marTop w:val="0"/>
                      <w:marBottom w:val="0"/>
                      <w:divBdr>
                        <w:top w:val="none" w:sz="0" w:space="0" w:color="auto"/>
                        <w:left w:val="none" w:sz="0" w:space="0" w:color="auto"/>
                        <w:bottom w:val="none" w:sz="0" w:space="0" w:color="auto"/>
                        <w:right w:val="none" w:sz="0" w:space="0" w:color="auto"/>
                      </w:divBdr>
                    </w:div>
                    <w:div w:id="1018777253">
                      <w:marLeft w:val="0"/>
                      <w:marRight w:val="0"/>
                      <w:marTop w:val="0"/>
                      <w:marBottom w:val="0"/>
                      <w:divBdr>
                        <w:top w:val="none" w:sz="0" w:space="0" w:color="auto"/>
                        <w:left w:val="none" w:sz="0" w:space="0" w:color="auto"/>
                        <w:bottom w:val="none" w:sz="0" w:space="0" w:color="auto"/>
                        <w:right w:val="none" w:sz="0" w:space="0" w:color="auto"/>
                      </w:divBdr>
                    </w:div>
                    <w:div w:id="1108626954">
                      <w:marLeft w:val="0"/>
                      <w:marRight w:val="0"/>
                      <w:marTop w:val="0"/>
                      <w:marBottom w:val="0"/>
                      <w:divBdr>
                        <w:top w:val="none" w:sz="0" w:space="0" w:color="auto"/>
                        <w:left w:val="none" w:sz="0" w:space="0" w:color="auto"/>
                        <w:bottom w:val="none" w:sz="0" w:space="0" w:color="auto"/>
                        <w:right w:val="none" w:sz="0" w:space="0" w:color="auto"/>
                      </w:divBdr>
                    </w:div>
                    <w:div w:id="1654675684">
                      <w:marLeft w:val="0"/>
                      <w:marRight w:val="0"/>
                      <w:marTop w:val="0"/>
                      <w:marBottom w:val="0"/>
                      <w:divBdr>
                        <w:top w:val="none" w:sz="0" w:space="0" w:color="auto"/>
                        <w:left w:val="none" w:sz="0" w:space="0" w:color="auto"/>
                        <w:bottom w:val="none" w:sz="0" w:space="0" w:color="auto"/>
                        <w:right w:val="none" w:sz="0" w:space="0" w:color="auto"/>
                      </w:divBdr>
                    </w:div>
                    <w:div w:id="1419866573">
                      <w:marLeft w:val="0"/>
                      <w:marRight w:val="0"/>
                      <w:marTop w:val="0"/>
                      <w:marBottom w:val="0"/>
                      <w:divBdr>
                        <w:top w:val="none" w:sz="0" w:space="0" w:color="auto"/>
                        <w:left w:val="none" w:sz="0" w:space="0" w:color="auto"/>
                        <w:bottom w:val="none" w:sz="0" w:space="0" w:color="auto"/>
                        <w:right w:val="none" w:sz="0" w:space="0" w:color="auto"/>
                      </w:divBdr>
                    </w:div>
                    <w:div w:id="1558122398">
                      <w:marLeft w:val="0"/>
                      <w:marRight w:val="0"/>
                      <w:marTop w:val="0"/>
                      <w:marBottom w:val="0"/>
                      <w:divBdr>
                        <w:top w:val="none" w:sz="0" w:space="0" w:color="auto"/>
                        <w:left w:val="none" w:sz="0" w:space="0" w:color="auto"/>
                        <w:bottom w:val="none" w:sz="0" w:space="0" w:color="auto"/>
                        <w:right w:val="none" w:sz="0" w:space="0" w:color="auto"/>
                      </w:divBdr>
                    </w:div>
                    <w:div w:id="732965612">
                      <w:marLeft w:val="0"/>
                      <w:marRight w:val="0"/>
                      <w:marTop w:val="0"/>
                      <w:marBottom w:val="0"/>
                      <w:divBdr>
                        <w:top w:val="none" w:sz="0" w:space="0" w:color="auto"/>
                        <w:left w:val="none" w:sz="0" w:space="0" w:color="auto"/>
                        <w:bottom w:val="none" w:sz="0" w:space="0" w:color="auto"/>
                        <w:right w:val="none" w:sz="0" w:space="0" w:color="auto"/>
                      </w:divBdr>
                    </w:div>
                    <w:div w:id="900680558">
                      <w:marLeft w:val="0"/>
                      <w:marRight w:val="0"/>
                      <w:marTop w:val="0"/>
                      <w:marBottom w:val="0"/>
                      <w:divBdr>
                        <w:top w:val="none" w:sz="0" w:space="0" w:color="auto"/>
                        <w:left w:val="none" w:sz="0" w:space="0" w:color="auto"/>
                        <w:bottom w:val="none" w:sz="0" w:space="0" w:color="auto"/>
                        <w:right w:val="none" w:sz="0" w:space="0" w:color="auto"/>
                      </w:divBdr>
                    </w:div>
                    <w:div w:id="1260942601">
                      <w:marLeft w:val="0"/>
                      <w:marRight w:val="0"/>
                      <w:marTop w:val="0"/>
                      <w:marBottom w:val="0"/>
                      <w:divBdr>
                        <w:top w:val="none" w:sz="0" w:space="0" w:color="auto"/>
                        <w:left w:val="none" w:sz="0" w:space="0" w:color="auto"/>
                        <w:bottom w:val="none" w:sz="0" w:space="0" w:color="auto"/>
                        <w:right w:val="none" w:sz="0" w:space="0" w:color="auto"/>
                      </w:divBdr>
                    </w:div>
                    <w:div w:id="1967394446">
                      <w:marLeft w:val="0"/>
                      <w:marRight w:val="0"/>
                      <w:marTop w:val="0"/>
                      <w:marBottom w:val="0"/>
                      <w:divBdr>
                        <w:top w:val="none" w:sz="0" w:space="0" w:color="auto"/>
                        <w:left w:val="none" w:sz="0" w:space="0" w:color="auto"/>
                        <w:bottom w:val="none" w:sz="0" w:space="0" w:color="auto"/>
                        <w:right w:val="none" w:sz="0" w:space="0" w:color="auto"/>
                      </w:divBdr>
                    </w:div>
                    <w:div w:id="1825244701">
                      <w:marLeft w:val="0"/>
                      <w:marRight w:val="0"/>
                      <w:marTop w:val="0"/>
                      <w:marBottom w:val="0"/>
                      <w:divBdr>
                        <w:top w:val="none" w:sz="0" w:space="0" w:color="auto"/>
                        <w:left w:val="none" w:sz="0" w:space="0" w:color="auto"/>
                        <w:bottom w:val="none" w:sz="0" w:space="0" w:color="auto"/>
                        <w:right w:val="none" w:sz="0" w:space="0" w:color="auto"/>
                      </w:divBdr>
                    </w:div>
                    <w:div w:id="114300370">
                      <w:marLeft w:val="0"/>
                      <w:marRight w:val="0"/>
                      <w:marTop w:val="0"/>
                      <w:marBottom w:val="0"/>
                      <w:divBdr>
                        <w:top w:val="none" w:sz="0" w:space="0" w:color="auto"/>
                        <w:left w:val="none" w:sz="0" w:space="0" w:color="auto"/>
                        <w:bottom w:val="none" w:sz="0" w:space="0" w:color="auto"/>
                        <w:right w:val="none" w:sz="0" w:space="0" w:color="auto"/>
                      </w:divBdr>
                    </w:div>
                    <w:div w:id="936451455">
                      <w:marLeft w:val="0"/>
                      <w:marRight w:val="0"/>
                      <w:marTop w:val="0"/>
                      <w:marBottom w:val="0"/>
                      <w:divBdr>
                        <w:top w:val="none" w:sz="0" w:space="0" w:color="auto"/>
                        <w:left w:val="none" w:sz="0" w:space="0" w:color="auto"/>
                        <w:bottom w:val="none" w:sz="0" w:space="0" w:color="auto"/>
                        <w:right w:val="none" w:sz="0" w:space="0" w:color="auto"/>
                      </w:divBdr>
                    </w:div>
                    <w:div w:id="624964636">
                      <w:marLeft w:val="0"/>
                      <w:marRight w:val="0"/>
                      <w:marTop w:val="0"/>
                      <w:marBottom w:val="0"/>
                      <w:divBdr>
                        <w:top w:val="none" w:sz="0" w:space="0" w:color="auto"/>
                        <w:left w:val="none" w:sz="0" w:space="0" w:color="auto"/>
                        <w:bottom w:val="none" w:sz="0" w:space="0" w:color="auto"/>
                        <w:right w:val="none" w:sz="0" w:space="0" w:color="auto"/>
                      </w:divBdr>
                    </w:div>
                    <w:div w:id="648368939">
                      <w:marLeft w:val="0"/>
                      <w:marRight w:val="0"/>
                      <w:marTop w:val="0"/>
                      <w:marBottom w:val="0"/>
                      <w:divBdr>
                        <w:top w:val="none" w:sz="0" w:space="0" w:color="auto"/>
                        <w:left w:val="none" w:sz="0" w:space="0" w:color="auto"/>
                        <w:bottom w:val="none" w:sz="0" w:space="0" w:color="auto"/>
                        <w:right w:val="none" w:sz="0" w:space="0" w:color="auto"/>
                      </w:divBdr>
                    </w:div>
                    <w:div w:id="667899796">
                      <w:marLeft w:val="0"/>
                      <w:marRight w:val="0"/>
                      <w:marTop w:val="0"/>
                      <w:marBottom w:val="0"/>
                      <w:divBdr>
                        <w:top w:val="none" w:sz="0" w:space="0" w:color="auto"/>
                        <w:left w:val="none" w:sz="0" w:space="0" w:color="auto"/>
                        <w:bottom w:val="none" w:sz="0" w:space="0" w:color="auto"/>
                        <w:right w:val="none" w:sz="0" w:space="0" w:color="auto"/>
                      </w:divBdr>
                    </w:div>
                    <w:div w:id="1614092483">
                      <w:marLeft w:val="0"/>
                      <w:marRight w:val="0"/>
                      <w:marTop w:val="0"/>
                      <w:marBottom w:val="0"/>
                      <w:divBdr>
                        <w:top w:val="none" w:sz="0" w:space="0" w:color="auto"/>
                        <w:left w:val="none" w:sz="0" w:space="0" w:color="auto"/>
                        <w:bottom w:val="none" w:sz="0" w:space="0" w:color="auto"/>
                        <w:right w:val="none" w:sz="0" w:space="0" w:color="auto"/>
                      </w:divBdr>
                    </w:div>
                    <w:div w:id="316812835">
                      <w:marLeft w:val="0"/>
                      <w:marRight w:val="0"/>
                      <w:marTop w:val="0"/>
                      <w:marBottom w:val="0"/>
                      <w:divBdr>
                        <w:top w:val="none" w:sz="0" w:space="0" w:color="auto"/>
                        <w:left w:val="none" w:sz="0" w:space="0" w:color="auto"/>
                        <w:bottom w:val="none" w:sz="0" w:space="0" w:color="auto"/>
                        <w:right w:val="none" w:sz="0" w:space="0" w:color="auto"/>
                      </w:divBdr>
                    </w:div>
                    <w:div w:id="37555242">
                      <w:marLeft w:val="0"/>
                      <w:marRight w:val="0"/>
                      <w:marTop w:val="0"/>
                      <w:marBottom w:val="0"/>
                      <w:divBdr>
                        <w:top w:val="none" w:sz="0" w:space="0" w:color="auto"/>
                        <w:left w:val="none" w:sz="0" w:space="0" w:color="auto"/>
                        <w:bottom w:val="none" w:sz="0" w:space="0" w:color="auto"/>
                        <w:right w:val="none" w:sz="0" w:space="0" w:color="auto"/>
                      </w:divBdr>
                    </w:div>
                    <w:div w:id="553852073">
                      <w:marLeft w:val="0"/>
                      <w:marRight w:val="0"/>
                      <w:marTop w:val="0"/>
                      <w:marBottom w:val="0"/>
                      <w:divBdr>
                        <w:top w:val="none" w:sz="0" w:space="0" w:color="auto"/>
                        <w:left w:val="none" w:sz="0" w:space="0" w:color="auto"/>
                        <w:bottom w:val="none" w:sz="0" w:space="0" w:color="auto"/>
                        <w:right w:val="none" w:sz="0" w:space="0" w:color="auto"/>
                      </w:divBdr>
                    </w:div>
                    <w:div w:id="2139685929">
                      <w:marLeft w:val="0"/>
                      <w:marRight w:val="0"/>
                      <w:marTop w:val="0"/>
                      <w:marBottom w:val="0"/>
                      <w:divBdr>
                        <w:top w:val="none" w:sz="0" w:space="0" w:color="auto"/>
                        <w:left w:val="none" w:sz="0" w:space="0" w:color="auto"/>
                        <w:bottom w:val="none" w:sz="0" w:space="0" w:color="auto"/>
                        <w:right w:val="none" w:sz="0" w:space="0" w:color="auto"/>
                      </w:divBdr>
                    </w:div>
                    <w:div w:id="873033923">
                      <w:marLeft w:val="0"/>
                      <w:marRight w:val="0"/>
                      <w:marTop w:val="0"/>
                      <w:marBottom w:val="0"/>
                      <w:divBdr>
                        <w:top w:val="none" w:sz="0" w:space="0" w:color="auto"/>
                        <w:left w:val="none" w:sz="0" w:space="0" w:color="auto"/>
                        <w:bottom w:val="none" w:sz="0" w:space="0" w:color="auto"/>
                        <w:right w:val="none" w:sz="0" w:space="0" w:color="auto"/>
                      </w:divBdr>
                    </w:div>
                    <w:div w:id="268200496">
                      <w:marLeft w:val="0"/>
                      <w:marRight w:val="0"/>
                      <w:marTop w:val="0"/>
                      <w:marBottom w:val="0"/>
                      <w:divBdr>
                        <w:top w:val="none" w:sz="0" w:space="0" w:color="auto"/>
                        <w:left w:val="none" w:sz="0" w:space="0" w:color="auto"/>
                        <w:bottom w:val="none" w:sz="0" w:space="0" w:color="auto"/>
                        <w:right w:val="none" w:sz="0" w:space="0" w:color="auto"/>
                      </w:divBdr>
                    </w:div>
                    <w:div w:id="1365251285">
                      <w:marLeft w:val="0"/>
                      <w:marRight w:val="0"/>
                      <w:marTop w:val="0"/>
                      <w:marBottom w:val="0"/>
                      <w:divBdr>
                        <w:top w:val="none" w:sz="0" w:space="0" w:color="auto"/>
                        <w:left w:val="none" w:sz="0" w:space="0" w:color="auto"/>
                        <w:bottom w:val="none" w:sz="0" w:space="0" w:color="auto"/>
                        <w:right w:val="none" w:sz="0" w:space="0" w:color="auto"/>
                      </w:divBdr>
                    </w:div>
                    <w:div w:id="986057821">
                      <w:marLeft w:val="0"/>
                      <w:marRight w:val="0"/>
                      <w:marTop w:val="0"/>
                      <w:marBottom w:val="0"/>
                      <w:divBdr>
                        <w:top w:val="none" w:sz="0" w:space="0" w:color="auto"/>
                        <w:left w:val="none" w:sz="0" w:space="0" w:color="auto"/>
                        <w:bottom w:val="none" w:sz="0" w:space="0" w:color="auto"/>
                        <w:right w:val="none" w:sz="0" w:space="0" w:color="auto"/>
                      </w:divBdr>
                    </w:div>
                    <w:div w:id="1220290539">
                      <w:marLeft w:val="0"/>
                      <w:marRight w:val="0"/>
                      <w:marTop w:val="0"/>
                      <w:marBottom w:val="0"/>
                      <w:divBdr>
                        <w:top w:val="none" w:sz="0" w:space="0" w:color="auto"/>
                        <w:left w:val="none" w:sz="0" w:space="0" w:color="auto"/>
                        <w:bottom w:val="none" w:sz="0" w:space="0" w:color="auto"/>
                        <w:right w:val="none" w:sz="0" w:space="0" w:color="auto"/>
                      </w:divBdr>
                    </w:div>
                    <w:div w:id="1758331440">
                      <w:marLeft w:val="0"/>
                      <w:marRight w:val="0"/>
                      <w:marTop w:val="0"/>
                      <w:marBottom w:val="0"/>
                      <w:divBdr>
                        <w:top w:val="none" w:sz="0" w:space="0" w:color="auto"/>
                        <w:left w:val="none" w:sz="0" w:space="0" w:color="auto"/>
                        <w:bottom w:val="none" w:sz="0" w:space="0" w:color="auto"/>
                        <w:right w:val="none" w:sz="0" w:space="0" w:color="auto"/>
                      </w:divBdr>
                    </w:div>
                    <w:div w:id="1708140177">
                      <w:marLeft w:val="0"/>
                      <w:marRight w:val="0"/>
                      <w:marTop w:val="0"/>
                      <w:marBottom w:val="0"/>
                      <w:divBdr>
                        <w:top w:val="none" w:sz="0" w:space="0" w:color="auto"/>
                        <w:left w:val="none" w:sz="0" w:space="0" w:color="auto"/>
                        <w:bottom w:val="none" w:sz="0" w:space="0" w:color="auto"/>
                        <w:right w:val="none" w:sz="0" w:space="0" w:color="auto"/>
                      </w:divBdr>
                    </w:div>
                    <w:div w:id="487525211">
                      <w:marLeft w:val="0"/>
                      <w:marRight w:val="0"/>
                      <w:marTop w:val="0"/>
                      <w:marBottom w:val="0"/>
                      <w:divBdr>
                        <w:top w:val="none" w:sz="0" w:space="0" w:color="auto"/>
                        <w:left w:val="none" w:sz="0" w:space="0" w:color="auto"/>
                        <w:bottom w:val="none" w:sz="0" w:space="0" w:color="auto"/>
                        <w:right w:val="none" w:sz="0" w:space="0" w:color="auto"/>
                      </w:divBdr>
                    </w:div>
                    <w:div w:id="924652073">
                      <w:marLeft w:val="0"/>
                      <w:marRight w:val="0"/>
                      <w:marTop w:val="0"/>
                      <w:marBottom w:val="0"/>
                      <w:divBdr>
                        <w:top w:val="none" w:sz="0" w:space="0" w:color="auto"/>
                        <w:left w:val="none" w:sz="0" w:space="0" w:color="auto"/>
                        <w:bottom w:val="none" w:sz="0" w:space="0" w:color="auto"/>
                        <w:right w:val="none" w:sz="0" w:space="0" w:color="auto"/>
                      </w:divBdr>
                    </w:div>
                    <w:div w:id="1185945792">
                      <w:marLeft w:val="0"/>
                      <w:marRight w:val="0"/>
                      <w:marTop w:val="0"/>
                      <w:marBottom w:val="0"/>
                      <w:divBdr>
                        <w:top w:val="none" w:sz="0" w:space="0" w:color="auto"/>
                        <w:left w:val="none" w:sz="0" w:space="0" w:color="auto"/>
                        <w:bottom w:val="none" w:sz="0" w:space="0" w:color="auto"/>
                        <w:right w:val="none" w:sz="0" w:space="0" w:color="auto"/>
                      </w:divBdr>
                    </w:div>
                    <w:div w:id="2044936195">
                      <w:marLeft w:val="0"/>
                      <w:marRight w:val="0"/>
                      <w:marTop w:val="0"/>
                      <w:marBottom w:val="0"/>
                      <w:divBdr>
                        <w:top w:val="none" w:sz="0" w:space="0" w:color="auto"/>
                        <w:left w:val="none" w:sz="0" w:space="0" w:color="auto"/>
                        <w:bottom w:val="none" w:sz="0" w:space="0" w:color="auto"/>
                        <w:right w:val="none" w:sz="0" w:space="0" w:color="auto"/>
                      </w:divBdr>
                    </w:div>
                    <w:div w:id="771825662">
                      <w:marLeft w:val="0"/>
                      <w:marRight w:val="0"/>
                      <w:marTop w:val="0"/>
                      <w:marBottom w:val="0"/>
                      <w:divBdr>
                        <w:top w:val="none" w:sz="0" w:space="0" w:color="auto"/>
                        <w:left w:val="none" w:sz="0" w:space="0" w:color="auto"/>
                        <w:bottom w:val="none" w:sz="0" w:space="0" w:color="auto"/>
                        <w:right w:val="none" w:sz="0" w:space="0" w:color="auto"/>
                      </w:divBdr>
                      <w:divsChild>
                        <w:div w:id="1795293789">
                          <w:marLeft w:val="0"/>
                          <w:marRight w:val="0"/>
                          <w:marTop w:val="0"/>
                          <w:marBottom w:val="0"/>
                          <w:divBdr>
                            <w:top w:val="none" w:sz="0" w:space="0" w:color="auto"/>
                            <w:left w:val="none" w:sz="0" w:space="0" w:color="auto"/>
                            <w:bottom w:val="none" w:sz="0" w:space="0" w:color="auto"/>
                            <w:right w:val="none" w:sz="0" w:space="0" w:color="auto"/>
                          </w:divBdr>
                          <w:divsChild>
                            <w:div w:id="1171334249">
                              <w:marLeft w:val="0"/>
                              <w:marRight w:val="0"/>
                              <w:marTop w:val="0"/>
                              <w:marBottom w:val="0"/>
                              <w:divBdr>
                                <w:top w:val="none" w:sz="0" w:space="0" w:color="auto"/>
                                <w:left w:val="none" w:sz="0" w:space="0" w:color="auto"/>
                                <w:bottom w:val="none" w:sz="0" w:space="0" w:color="auto"/>
                                <w:right w:val="none" w:sz="0" w:space="0" w:color="auto"/>
                              </w:divBdr>
                              <w:divsChild>
                                <w:div w:id="1428650301">
                                  <w:marLeft w:val="0"/>
                                  <w:marRight w:val="0"/>
                                  <w:marTop w:val="0"/>
                                  <w:marBottom w:val="0"/>
                                  <w:divBdr>
                                    <w:top w:val="none" w:sz="0" w:space="0" w:color="auto"/>
                                    <w:left w:val="none" w:sz="0" w:space="0" w:color="auto"/>
                                    <w:bottom w:val="none" w:sz="0" w:space="0" w:color="auto"/>
                                    <w:right w:val="none" w:sz="0" w:space="0" w:color="auto"/>
                                  </w:divBdr>
                                </w:div>
                                <w:div w:id="1059788171">
                                  <w:marLeft w:val="0"/>
                                  <w:marRight w:val="0"/>
                                  <w:marTop w:val="0"/>
                                  <w:marBottom w:val="0"/>
                                  <w:divBdr>
                                    <w:top w:val="none" w:sz="0" w:space="0" w:color="auto"/>
                                    <w:left w:val="none" w:sz="0" w:space="0" w:color="auto"/>
                                    <w:bottom w:val="none" w:sz="0" w:space="0" w:color="auto"/>
                                    <w:right w:val="none" w:sz="0" w:space="0" w:color="auto"/>
                                  </w:divBdr>
                                </w:div>
                                <w:div w:id="111899652">
                                  <w:marLeft w:val="0"/>
                                  <w:marRight w:val="0"/>
                                  <w:marTop w:val="0"/>
                                  <w:marBottom w:val="0"/>
                                  <w:divBdr>
                                    <w:top w:val="none" w:sz="0" w:space="0" w:color="auto"/>
                                    <w:left w:val="none" w:sz="0" w:space="0" w:color="auto"/>
                                    <w:bottom w:val="none" w:sz="0" w:space="0" w:color="auto"/>
                                    <w:right w:val="none" w:sz="0" w:space="0" w:color="auto"/>
                                  </w:divBdr>
                                </w:div>
                                <w:div w:id="1833645798">
                                  <w:marLeft w:val="0"/>
                                  <w:marRight w:val="0"/>
                                  <w:marTop w:val="0"/>
                                  <w:marBottom w:val="0"/>
                                  <w:divBdr>
                                    <w:top w:val="none" w:sz="0" w:space="0" w:color="auto"/>
                                    <w:left w:val="none" w:sz="0" w:space="0" w:color="auto"/>
                                    <w:bottom w:val="none" w:sz="0" w:space="0" w:color="auto"/>
                                    <w:right w:val="none" w:sz="0" w:space="0" w:color="auto"/>
                                  </w:divBdr>
                                </w:div>
                                <w:div w:id="725301899">
                                  <w:marLeft w:val="0"/>
                                  <w:marRight w:val="0"/>
                                  <w:marTop w:val="0"/>
                                  <w:marBottom w:val="0"/>
                                  <w:divBdr>
                                    <w:top w:val="none" w:sz="0" w:space="0" w:color="auto"/>
                                    <w:left w:val="none" w:sz="0" w:space="0" w:color="auto"/>
                                    <w:bottom w:val="none" w:sz="0" w:space="0" w:color="auto"/>
                                    <w:right w:val="none" w:sz="0" w:space="0" w:color="auto"/>
                                  </w:divBdr>
                                </w:div>
                                <w:div w:id="177276644">
                                  <w:marLeft w:val="0"/>
                                  <w:marRight w:val="0"/>
                                  <w:marTop w:val="0"/>
                                  <w:marBottom w:val="0"/>
                                  <w:divBdr>
                                    <w:top w:val="none" w:sz="0" w:space="0" w:color="auto"/>
                                    <w:left w:val="none" w:sz="0" w:space="0" w:color="auto"/>
                                    <w:bottom w:val="none" w:sz="0" w:space="0" w:color="auto"/>
                                    <w:right w:val="none" w:sz="0" w:space="0" w:color="auto"/>
                                  </w:divBdr>
                                </w:div>
                                <w:div w:id="1852333391">
                                  <w:marLeft w:val="0"/>
                                  <w:marRight w:val="0"/>
                                  <w:marTop w:val="0"/>
                                  <w:marBottom w:val="0"/>
                                  <w:divBdr>
                                    <w:top w:val="none" w:sz="0" w:space="0" w:color="auto"/>
                                    <w:left w:val="none" w:sz="0" w:space="0" w:color="auto"/>
                                    <w:bottom w:val="none" w:sz="0" w:space="0" w:color="auto"/>
                                    <w:right w:val="none" w:sz="0" w:space="0" w:color="auto"/>
                                  </w:divBdr>
                                </w:div>
                                <w:div w:id="1166672231">
                                  <w:marLeft w:val="0"/>
                                  <w:marRight w:val="0"/>
                                  <w:marTop w:val="0"/>
                                  <w:marBottom w:val="0"/>
                                  <w:divBdr>
                                    <w:top w:val="none" w:sz="0" w:space="0" w:color="auto"/>
                                    <w:left w:val="none" w:sz="0" w:space="0" w:color="auto"/>
                                    <w:bottom w:val="none" w:sz="0" w:space="0" w:color="auto"/>
                                    <w:right w:val="none" w:sz="0" w:space="0" w:color="auto"/>
                                  </w:divBdr>
                                </w:div>
                                <w:div w:id="1188448595">
                                  <w:marLeft w:val="0"/>
                                  <w:marRight w:val="0"/>
                                  <w:marTop w:val="0"/>
                                  <w:marBottom w:val="0"/>
                                  <w:divBdr>
                                    <w:top w:val="none" w:sz="0" w:space="0" w:color="auto"/>
                                    <w:left w:val="none" w:sz="0" w:space="0" w:color="auto"/>
                                    <w:bottom w:val="none" w:sz="0" w:space="0" w:color="auto"/>
                                    <w:right w:val="none" w:sz="0" w:space="0" w:color="auto"/>
                                  </w:divBdr>
                                </w:div>
                                <w:div w:id="100809126">
                                  <w:marLeft w:val="0"/>
                                  <w:marRight w:val="0"/>
                                  <w:marTop w:val="0"/>
                                  <w:marBottom w:val="0"/>
                                  <w:divBdr>
                                    <w:top w:val="none" w:sz="0" w:space="0" w:color="auto"/>
                                    <w:left w:val="none" w:sz="0" w:space="0" w:color="auto"/>
                                    <w:bottom w:val="none" w:sz="0" w:space="0" w:color="auto"/>
                                    <w:right w:val="none" w:sz="0" w:space="0" w:color="auto"/>
                                  </w:divBdr>
                                </w:div>
                                <w:div w:id="632180810">
                                  <w:marLeft w:val="0"/>
                                  <w:marRight w:val="0"/>
                                  <w:marTop w:val="0"/>
                                  <w:marBottom w:val="0"/>
                                  <w:divBdr>
                                    <w:top w:val="none" w:sz="0" w:space="0" w:color="auto"/>
                                    <w:left w:val="none" w:sz="0" w:space="0" w:color="auto"/>
                                    <w:bottom w:val="none" w:sz="0" w:space="0" w:color="auto"/>
                                    <w:right w:val="none" w:sz="0" w:space="0" w:color="auto"/>
                                  </w:divBdr>
                                </w:div>
                                <w:div w:id="1220244169">
                                  <w:marLeft w:val="0"/>
                                  <w:marRight w:val="0"/>
                                  <w:marTop w:val="0"/>
                                  <w:marBottom w:val="0"/>
                                  <w:divBdr>
                                    <w:top w:val="none" w:sz="0" w:space="0" w:color="auto"/>
                                    <w:left w:val="none" w:sz="0" w:space="0" w:color="auto"/>
                                    <w:bottom w:val="none" w:sz="0" w:space="0" w:color="auto"/>
                                    <w:right w:val="none" w:sz="0" w:space="0" w:color="auto"/>
                                  </w:divBdr>
                                </w:div>
                                <w:div w:id="1168441820">
                                  <w:marLeft w:val="0"/>
                                  <w:marRight w:val="0"/>
                                  <w:marTop w:val="0"/>
                                  <w:marBottom w:val="0"/>
                                  <w:divBdr>
                                    <w:top w:val="none" w:sz="0" w:space="0" w:color="auto"/>
                                    <w:left w:val="none" w:sz="0" w:space="0" w:color="auto"/>
                                    <w:bottom w:val="none" w:sz="0" w:space="0" w:color="auto"/>
                                    <w:right w:val="none" w:sz="0" w:space="0" w:color="auto"/>
                                  </w:divBdr>
                                </w:div>
                                <w:div w:id="1592157175">
                                  <w:marLeft w:val="0"/>
                                  <w:marRight w:val="0"/>
                                  <w:marTop w:val="0"/>
                                  <w:marBottom w:val="0"/>
                                  <w:divBdr>
                                    <w:top w:val="none" w:sz="0" w:space="0" w:color="auto"/>
                                    <w:left w:val="none" w:sz="0" w:space="0" w:color="auto"/>
                                    <w:bottom w:val="none" w:sz="0" w:space="0" w:color="auto"/>
                                    <w:right w:val="none" w:sz="0" w:space="0" w:color="auto"/>
                                  </w:divBdr>
                                </w:div>
                                <w:div w:id="759642203">
                                  <w:marLeft w:val="0"/>
                                  <w:marRight w:val="0"/>
                                  <w:marTop w:val="0"/>
                                  <w:marBottom w:val="0"/>
                                  <w:divBdr>
                                    <w:top w:val="none" w:sz="0" w:space="0" w:color="auto"/>
                                    <w:left w:val="none" w:sz="0" w:space="0" w:color="auto"/>
                                    <w:bottom w:val="none" w:sz="0" w:space="0" w:color="auto"/>
                                    <w:right w:val="none" w:sz="0" w:space="0" w:color="auto"/>
                                  </w:divBdr>
                                </w:div>
                                <w:div w:id="556471415">
                                  <w:marLeft w:val="0"/>
                                  <w:marRight w:val="0"/>
                                  <w:marTop w:val="0"/>
                                  <w:marBottom w:val="0"/>
                                  <w:divBdr>
                                    <w:top w:val="none" w:sz="0" w:space="0" w:color="auto"/>
                                    <w:left w:val="none" w:sz="0" w:space="0" w:color="auto"/>
                                    <w:bottom w:val="none" w:sz="0" w:space="0" w:color="auto"/>
                                    <w:right w:val="none" w:sz="0" w:space="0" w:color="auto"/>
                                  </w:divBdr>
                                </w:div>
                                <w:div w:id="609778926">
                                  <w:marLeft w:val="0"/>
                                  <w:marRight w:val="0"/>
                                  <w:marTop w:val="0"/>
                                  <w:marBottom w:val="0"/>
                                  <w:divBdr>
                                    <w:top w:val="none" w:sz="0" w:space="0" w:color="auto"/>
                                    <w:left w:val="none" w:sz="0" w:space="0" w:color="auto"/>
                                    <w:bottom w:val="none" w:sz="0" w:space="0" w:color="auto"/>
                                    <w:right w:val="none" w:sz="0" w:space="0" w:color="auto"/>
                                  </w:divBdr>
                                </w:div>
                                <w:div w:id="1900360549">
                                  <w:marLeft w:val="0"/>
                                  <w:marRight w:val="0"/>
                                  <w:marTop w:val="0"/>
                                  <w:marBottom w:val="0"/>
                                  <w:divBdr>
                                    <w:top w:val="none" w:sz="0" w:space="0" w:color="auto"/>
                                    <w:left w:val="none" w:sz="0" w:space="0" w:color="auto"/>
                                    <w:bottom w:val="none" w:sz="0" w:space="0" w:color="auto"/>
                                    <w:right w:val="none" w:sz="0" w:space="0" w:color="auto"/>
                                  </w:divBdr>
                                </w:div>
                                <w:div w:id="1262181057">
                                  <w:marLeft w:val="0"/>
                                  <w:marRight w:val="0"/>
                                  <w:marTop w:val="0"/>
                                  <w:marBottom w:val="0"/>
                                  <w:divBdr>
                                    <w:top w:val="none" w:sz="0" w:space="0" w:color="auto"/>
                                    <w:left w:val="none" w:sz="0" w:space="0" w:color="auto"/>
                                    <w:bottom w:val="none" w:sz="0" w:space="0" w:color="auto"/>
                                    <w:right w:val="none" w:sz="0" w:space="0" w:color="auto"/>
                                  </w:divBdr>
                                </w:div>
                                <w:div w:id="1041324146">
                                  <w:marLeft w:val="0"/>
                                  <w:marRight w:val="0"/>
                                  <w:marTop w:val="0"/>
                                  <w:marBottom w:val="0"/>
                                  <w:divBdr>
                                    <w:top w:val="none" w:sz="0" w:space="0" w:color="auto"/>
                                    <w:left w:val="none" w:sz="0" w:space="0" w:color="auto"/>
                                    <w:bottom w:val="none" w:sz="0" w:space="0" w:color="auto"/>
                                    <w:right w:val="none" w:sz="0" w:space="0" w:color="auto"/>
                                  </w:divBdr>
                                </w:div>
                                <w:div w:id="102914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0696515">
      <w:bodyDiv w:val="1"/>
      <w:marLeft w:val="0"/>
      <w:marRight w:val="0"/>
      <w:marTop w:val="0"/>
      <w:marBottom w:val="0"/>
      <w:divBdr>
        <w:top w:val="none" w:sz="0" w:space="0" w:color="auto"/>
        <w:left w:val="none" w:sz="0" w:space="0" w:color="auto"/>
        <w:bottom w:val="none" w:sz="0" w:space="0" w:color="auto"/>
        <w:right w:val="none" w:sz="0" w:space="0" w:color="auto"/>
      </w:divBdr>
    </w:div>
    <w:div w:id="1386294462">
      <w:bodyDiv w:val="1"/>
      <w:marLeft w:val="0"/>
      <w:marRight w:val="0"/>
      <w:marTop w:val="0"/>
      <w:marBottom w:val="0"/>
      <w:divBdr>
        <w:top w:val="none" w:sz="0" w:space="0" w:color="auto"/>
        <w:left w:val="none" w:sz="0" w:space="0" w:color="auto"/>
        <w:bottom w:val="none" w:sz="0" w:space="0" w:color="auto"/>
        <w:right w:val="none" w:sz="0" w:space="0" w:color="auto"/>
      </w:divBdr>
      <w:divsChild>
        <w:div w:id="1368407755">
          <w:marLeft w:val="0"/>
          <w:marRight w:val="0"/>
          <w:marTop w:val="0"/>
          <w:marBottom w:val="0"/>
          <w:divBdr>
            <w:top w:val="none" w:sz="0" w:space="0" w:color="auto"/>
            <w:left w:val="none" w:sz="0" w:space="0" w:color="auto"/>
            <w:bottom w:val="none" w:sz="0" w:space="0" w:color="auto"/>
            <w:right w:val="none" w:sz="0" w:space="0" w:color="auto"/>
          </w:divBdr>
        </w:div>
        <w:div w:id="2041317485">
          <w:marLeft w:val="0"/>
          <w:marRight w:val="0"/>
          <w:marTop w:val="0"/>
          <w:marBottom w:val="0"/>
          <w:divBdr>
            <w:top w:val="none" w:sz="0" w:space="0" w:color="auto"/>
            <w:left w:val="none" w:sz="0" w:space="0" w:color="auto"/>
            <w:bottom w:val="none" w:sz="0" w:space="0" w:color="auto"/>
            <w:right w:val="none" w:sz="0" w:space="0" w:color="auto"/>
          </w:divBdr>
        </w:div>
        <w:div w:id="982929396">
          <w:marLeft w:val="0"/>
          <w:marRight w:val="0"/>
          <w:marTop w:val="0"/>
          <w:marBottom w:val="0"/>
          <w:divBdr>
            <w:top w:val="none" w:sz="0" w:space="0" w:color="auto"/>
            <w:left w:val="none" w:sz="0" w:space="0" w:color="auto"/>
            <w:bottom w:val="none" w:sz="0" w:space="0" w:color="auto"/>
            <w:right w:val="none" w:sz="0" w:space="0" w:color="auto"/>
          </w:divBdr>
        </w:div>
        <w:div w:id="1623809056">
          <w:marLeft w:val="0"/>
          <w:marRight w:val="0"/>
          <w:marTop w:val="0"/>
          <w:marBottom w:val="0"/>
          <w:divBdr>
            <w:top w:val="none" w:sz="0" w:space="0" w:color="auto"/>
            <w:left w:val="none" w:sz="0" w:space="0" w:color="auto"/>
            <w:bottom w:val="none" w:sz="0" w:space="0" w:color="auto"/>
            <w:right w:val="none" w:sz="0" w:space="0" w:color="auto"/>
          </w:divBdr>
        </w:div>
        <w:div w:id="1552764212">
          <w:marLeft w:val="0"/>
          <w:marRight w:val="0"/>
          <w:marTop w:val="0"/>
          <w:marBottom w:val="0"/>
          <w:divBdr>
            <w:top w:val="none" w:sz="0" w:space="0" w:color="auto"/>
            <w:left w:val="none" w:sz="0" w:space="0" w:color="auto"/>
            <w:bottom w:val="none" w:sz="0" w:space="0" w:color="auto"/>
            <w:right w:val="none" w:sz="0" w:space="0" w:color="auto"/>
          </w:divBdr>
        </w:div>
        <w:div w:id="1679843052">
          <w:marLeft w:val="0"/>
          <w:marRight w:val="0"/>
          <w:marTop w:val="0"/>
          <w:marBottom w:val="0"/>
          <w:divBdr>
            <w:top w:val="none" w:sz="0" w:space="0" w:color="auto"/>
            <w:left w:val="none" w:sz="0" w:space="0" w:color="auto"/>
            <w:bottom w:val="none" w:sz="0" w:space="0" w:color="auto"/>
            <w:right w:val="none" w:sz="0" w:space="0" w:color="auto"/>
          </w:divBdr>
        </w:div>
        <w:div w:id="411195454">
          <w:marLeft w:val="0"/>
          <w:marRight w:val="0"/>
          <w:marTop w:val="0"/>
          <w:marBottom w:val="0"/>
          <w:divBdr>
            <w:top w:val="none" w:sz="0" w:space="0" w:color="auto"/>
            <w:left w:val="none" w:sz="0" w:space="0" w:color="auto"/>
            <w:bottom w:val="none" w:sz="0" w:space="0" w:color="auto"/>
            <w:right w:val="none" w:sz="0" w:space="0" w:color="auto"/>
          </w:divBdr>
        </w:div>
        <w:div w:id="1919171347">
          <w:marLeft w:val="0"/>
          <w:marRight w:val="0"/>
          <w:marTop w:val="0"/>
          <w:marBottom w:val="0"/>
          <w:divBdr>
            <w:top w:val="none" w:sz="0" w:space="0" w:color="auto"/>
            <w:left w:val="none" w:sz="0" w:space="0" w:color="auto"/>
            <w:bottom w:val="none" w:sz="0" w:space="0" w:color="auto"/>
            <w:right w:val="none" w:sz="0" w:space="0" w:color="auto"/>
          </w:divBdr>
          <w:divsChild>
            <w:div w:id="1466241626">
              <w:marLeft w:val="0"/>
              <w:marRight w:val="0"/>
              <w:marTop w:val="0"/>
              <w:marBottom w:val="0"/>
              <w:divBdr>
                <w:top w:val="none" w:sz="0" w:space="0" w:color="auto"/>
                <w:left w:val="none" w:sz="0" w:space="0" w:color="auto"/>
                <w:bottom w:val="none" w:sz="0" w:space="0" w:color="auto"/>
                <w:right w:val="none" w:sz="0" w:space="0" w:color="auto"/>
              </w:divBdr>
            </w:div>
            <w:div w:id="112865597">
              <w:marLeft w:val="0"/>
              <w:marRight w:val="0"/>
              <w:marTop w:val="0"/>
              <w:marBottom w:val="0"/>
              <w:divBdr>
                <w:top w:val="none" w:sz="0" w:space="0" w:color="auto"/>
                <w:left w:val="none" w:sz="0" w:space="0" w:color="auto"/>
                <w:bottom w:val="none" w:sz="0" w:space="0" w:color="auto"/>
                <w:right w:val="none" w:sz="0" w:space="0" w:color="auto"/>
              </w:divBdr>
            </w:div>
            <w:div w:id="1988583651">
              <w:marLeft w:val="0"/>
              <w:marRight w:val="0"/>
              <w:marTop w:val="0"/>
              <w:marBottom w:val="0"/>
              <w:divBdr>
                <w:top w:val="none" w:sz="0" w:space="0" w:color="auto"/>
                <w:left w:val="none" w:sz="0" w:space="0" w:color="auto"/>
                <w:bottom w:val="none" w:sz="0" w:space="0" w:color="auto"/>
                <w:right w:val="none" w:sz="0" w:space="0" w:color="auto"/>
              </w:divBdr>
            </w:div>
            <w:div w:id="2041204077">
              <w:marLeft w:val="0"/>
              <w:marRight w:val="0"/>
              <w:marTop w:val="0"/>
              <w:marBottom w:val="0"/>
              <w:divBdr>
                <w:top w:val="none" w:sz="0" w:space="0" w:color="auto"/>
                <w:left w:val="none" w:sz="0" w:space="0" w:color="auto"/>
                <w:bottom w:val="none" w:sz="0" w:space="0" w:color="auto"/>
                <w:right w:val="none" w:sz="0" w:space="0" w:color="auto"/>
              </w:divBdr>
            </w:div>
            <w:div w:id="1844316016">
              <w:marLeft w:val="0"/>
              <w:marRight w:val="0"/>
              <w:marTop w:val="0"/>
              <w:marBottom w:val="0"/>
              <w:divBdr>
                <w:top w:val="none" w:sz="0" w:space="0" w:color="auto"/>
                <w:left w:val="none" w:sz="0" w:space="0" w:color="auto"/>
                <w:bottom w:val="none" w:sz="0" w:space="0" w:color="auto"/>
                <w:right w:val="none" w:sz="0" w:space="0" w:color="auto"/>
              </w:divBdr>
            </w:div>
            <w:div w:id="1588033050">
              <w:marLeft w:val="0"/>
              <w:marRight w:val="0"/>
              <w:marTop w:val="0"/>
              <w:marBottom w:val="0"/>
              <w:divBdr>
                <w:top w:val="none" w:sz="0" w:space="0" w:color="auto"/>
                <w:left w:val="none" w:sz="0" w:space="0" w:color="auto"/>
                <w:bottom w:val="none" w:sz="0" w:space="0" w:color="auto"/>
                <w:right w:val="none" w:sz="0" w:space="0" w:color="auto"/>
              </w:divBdr>
            </w:div>
            <w:div w:id="1697776263">
              <w:marLeft w:val="0"/>
              <w:marRight w:val="0"/>
              <w:marTop w:val="0"/>
              <w:marBottom w:val="0"/>
              <w:divBdr>
                <w:top w:val="none" w:sz="0" w:space="0" w:color="auto"/>
                <w:left w:val="none" w:sz="0" w:space="0" w:color="auto"/>
                <w:bottom w:val="none" w:sz="0" w:space="0" w:color="auto"/>
                <w:right w:val="none" w:sz="0" w:space="0" w:color="auto"/>
              </w:divBdr>
            </w:div>
            <w:div w:id="107624699">
              <w:marLeft w:val="0"/>
              <w:marRight w:val="0"/>
              <w:marTop w:val="0"/>
              <w:marBottom w:val="0"/>
              <w:divBdr>
                <w:top w:val="none" w:sz="0" w:space="0" w:color="auto"/>
                <w:left w:val="none" w:sz="0" w:space="0" w:color="auto"/>
                <w:bottom w:val="none" w:sz="0" w:space="0" w:color="auto"/>
                <w:right w:val="none" w:sz="0" w:space="0" w:color="auto"/>
              </w:divBdr>
            </w:div>
            <w:div w:id="208299818">
              <w:marLeft w:val="0"/>
              <w:marRight w:val="0"/>
              <w:marTop w:val="0"/>
              <w:marBottom w:val="0"/>
              <w:divBdr>
                <w:top w:val="none" w:sz="0" w:space="0" w:color="auto"/>
                <w:left w:val="none" w:sz="0" w:space="0" w:color="auto"/>
                <w:bottom w:val="none" w:sz="0" w:space="0" w:color="auto"/>
                <w:right w:val="none" w:sz="0" w:space="0" w:color="auto"/>
              </w:divBdr>
            </w:div>
            <w:div w:id="1309171007">
              <w:marLeft w:val="0"/>
              <w:marRight w:val="0"/>
              <w:marTop w:val="0"/>
              <w:marBottom w:val="0"/>
              <w:divBdr>
                <w:top w:val="none" w:sz="0" w:space="0" w:color="auto"/>
                <w:left w:val="none" w:sz="0" w:space="0" w:color="auto"/>
                <w:bottom w:val="none" w:sz="0" w:space="0" w:color="auto"/>
                <w:right w:val="none" w:sz="0" w:space="0" w:color="auto"/>
              </w:divBdr>
            </w:div>
            <w:div w:id="1840342910">
              <w:marLeft w:val="0"/>
              <w:marRight w:val="0"/>
              <w:marTop w:val="0"/>
              <w:marBottom w:val="0"/>
              <w:divBdr>
                <w:top w:val="none" w:sz="0" w:space="0" w:color="auto"/>
                <w:left w:val="none" w:sz="0" w:space="0" w:color="auto"/>
                <w:bottom w:val="none" w:sz="0" w:space="0" w:color="auto"/>
                <w:right w:val="none" w:sz="0" w:space="0" w:color="auto"/>
              </w:divBdr>
            </w:div>
            <w:div w:id="1870295425">
              <w:marLeft w:val="0"/>
              <w:marRight w:val="0"/>
              <w:marTop w:val="0"/>
              <w:marBottom w:val="0"/>
              <w:divBdr>
                <w:top w:val="none" w:sz="0" w:space="0" w:color="auto"/>
                <w:left w:val="none" w:sz="0" w:space="0" w:color="auto"/>
                <w:bottom w:val="none" w:sz="0" w:space="0" w:color="auto"/>
                <w:right w:val="none" w:sz="0" w:space="0" w:color="auto"/>
              </w:divBdr>
            </w:div>
            <w:div w:id="416443533">
              <w:marLeft w:val="0"/>
              <w:marRight w:val="0"/>
              <w:marTop w:val="0"/>
              <w:marBottom w:val="0"/>
              <w:divBdr>
                <w:top w:val="none" w:sz="0" w:space="0" w:color="auto"/>
                <w:left w:val="none" w:sz="0" w:space="0" w:color="auto"/>
                <w:bottom w:val="none" w:sz="0" w:space="0" w:color="auto"/>
                <w:right w:val="none" w:sz="0" w:space="0" w:color="auto"/>
              </w:divBdr>
            </w:div>
            <w:div w:id="208760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60038">
      <w:bodyDiv w:val="1"/>
      <w:marLeft w:val="0"/>
      <w:marRight w:val="0"/>
      <w:marTop w:val="0"/>
      <w:marBottom w:val="0"/>
      <w:divBdr>
        <w:top w:val="none" w:sz="0" w:space="0" w:color="auto"/>
        <w:left w:val="none" w:sz="0" w:space="0" w:color="auto"/>
        <w:bottom w:val="none" w:sz="0" w:space="0" w:color="auto"/>
        <w:right w:val="none" w:sz="0" w:space="0" w:color="auto"/>
      </w:divBdr>
    </w:div>
    <w:div w:id="1466923563">
      <w:bodyDiv w:val="1"/>
      <w:marLeft w:val="0"/>
      <w:marRight w:val="0"/>
      <w:marTop w:val="0"/>
      <w:marBottom w:val="0"/>
      <w:divBdr>
        <w:top w:val="none" w:sz="0" w:space="0" w:color="auto"/>
        <w:left w:val="none" w:sz="0" w:space="0" w:color="auto"/>
        <w:bottom w:val="none" w:sz="0" w:space="0" w:color="auto"/>
        <w:right w:val="none" w:sz="0" w:space="0" w:color="auto"/>
      </w:divBdr>
    </w:div>
    <w:div w:id="181799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1527</Words>
  <Characters>8705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Islande Lorfils</dc:creator>
  <cp:keywords/>
  <dc:description/>
  <cp:lastModifiedBy>nyoike31@gmail.com</cp:lastModifiedBy>
  <cp:revision>2</cp:revision>
  <dcterms:created xsi:type="dcterms:W3CDTF">2021-06-01T00:45:00Z</dcterms:created>
  <dcterms:modified xsi:type="dcterms:W3CDTF">2021-06-01T00:45:00Z</dcterms:modified>
</cp:coreProperties>
</file>