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2AA" w:rsidRDefault="00D252AA" w:rsidP="00D252AA">
      <w:pPr>
        <w:spacing w:line="480" w:lineRule="auto"/>
        <w:ind w:firstLine="720"/>
        <w:jc w:val="center"/>
        <w:rPr>
          <w:b/>
        </w:rPr>
      </w:pPr>
    </w:p>
    <w:p w:rsidR="00D252AA" w:rsidRDefault="00D252AA" w:rsidP="00D252AA">
      <w:pPr>
        <w:spacing w:line="480" w:lineRule="auto"/>
        <w:ind w:firstLine="720"/>
        <w:jc w:val="center"/>
        <w:rPr>
          <w:b/>
        </w:rPr>
      </w:pPr>
    </w:p>
    <w:p w:rsidR="00D252AA" w:rsidRDefault="00D252AA" w:rsidP="00D252AA">
      <w:pPr>
        <w:spacing w:line="480" w:lineRule="auto"/>
        <w:ind w:firstLine="720"/>
        <w:jc w:val="center"/>
        <w:rPr>
          <w:b/>
        </w:rPr>
      </w:pPr>
    </w:p>
    <w:p w:rsidR="00D252AA" w:rsidRDefault="00D252AA" w:rsidP="00D252AA">
      <w:pPr>
        <w:spacing w:line="480" w:lineRule="auto"/>
        <w:ind w:firstLine="720"/>
        <w:jc w:val="center"/>
        <w:rPr>
          <w:b/>
        </w:rPr>
      </w:pPr>
    </w:p>
    <w:p w:rsidR="00D252AA" w:rsidRDefault="00D252AA" w:rsidP="00D252AA">
      <w:pPr>
        <w:spacing w:line="480" w:lineRule="auto"/>
        <w:ind w:firstLine="720"/>
        <w:jc w:val="center"/>
        <w:rPr>
          <w:b/>
        </w:rPr>
      </w:pPr>
    </w:p>
    <w:p w:rsidR="00D252AA" w:rsidRDefault="00D252AA" w:rsidP="00D252AA">
      <w:pPr>
        <w:spacing w:line="480" w:lineRule="auto"/>
        <w:ind w:firstLine="720"/>
        <w:jc w:val="center"/>
        <w:rPr>
          <w:b/>
        </w:rPr>
      </w:pPr>
    </w:p>
    <w:p w:rsidR="00D252AA" w:rsidRPr="00D252AA" w:rsidRDefault="00D252AA" w:rsidP="00D252AA">
      <w:pPr>
        <w:spacing w:line="480" w:lineRule="auto"/>
        <w:ind w:firstLine="720"/>
        <w:jc w:val="center"/>
        <w:rPr>
          <w:b/>
        </w:rPr>
      </w:pPr>
      <w:r w:rsidRPr="00D252AA">
        <w:rPr>
          <w:b/>
        </w:rPr>
        <w:t>Applied Behavior Analysis</w:t>
      </w:r>
    </w:p>
    <w:p w:rsidR="00D252AA" w:rsidRDefault="00D252AA" w:rsidP="00D252AA">
      <w:pPr>
        <w:spacing w:line="480" w:lineRule="auto"/>
        <w:ind w:firstLine="720"/>
        <w:jc w:val="center"/>
      </w:pPr>
      <w:r>
        <w:t>Name</w:t>
      </w:r>
    </w:p>
    <w:p w:rsidR="00D252AA" w:rsidRDefault="00D252AA" w:rsidP="00D252AA">
      <w:pPr>
        <w:spacing w:line="480" w:lineRule="auto"/>
        <w:ind w:firstLine="720"/>
        <w:jc w:val="center"/>
      </w:pPr>
      <w:r>
        <w:t>Institution</w:t>
      </w:r>
    </w:p>
    <w:p w:rsidR="00D252AA" w:rsidRDefault="00D252AA" w:rsidP="00D252AA">
      <w:pPr>
        <w:spacing w:line="480" w:lineRule="auto"/>
        <w:ind w:firstLine="720"/>
        <w:jc w:val="center"/>
      </w:pPr>
      <w:r>
        <w:t>Date</w:t>
      </w:r>
    </w:p>
    <w:p w:rsidR="00D252AA" w:rsidRPr="00D252AA" w:rsidRDefault="00D252AA" w:rsidP="00D252AA">
      <w:pPr>
        <w:spacing w:line="480" w:lineRule="auto"/>
        <w:ind w:firstLine="720"/>
        <w:jc w:val="center"/>
      </w:pPr>
    </w:p>
    <w:p w:rsidR="00D252AA" w:rsidRDefault="00D252AA" w:rsidP="00D252AA">
      <w:pPr>
        <w:spacing w:line="480" w:lineRule="auto"/>
        <w:ind w:firstLine="720"/>
        <w:jc w:val="center"/>
        <w:rPr>
          <w:b/>
        </w:rPr>
      </w:pPr>
    </w:p>
    <w:p w:rsidR="00D252AA" w:rsidRDefault="00D252AA" w:rsidP="00D252AA">
      <w:pPr>
        <w:spacing w:line="480" w:lineRule="auto"/>
        <w:ind w:firstLine="720"/>
        <w:jc w:val="center"/>
        <w:rPr>
          <w:b/>
        </w:rPr>
      </w:pPr>
    </w:p>
    <w:p w:rsidR="00D252AA" w:rsidRDefault="00D252AA" w:rsidP="00D252AA">
      <w:pPr>
        <w:spacing w:line="480" w:lineRule="auto"/>
        <w:ind w:firstLine="720"/>
        <w:jc w:val="center"/>
        <w:rPr>
          <w:b/>
        </w:rPr>
      </w:pPr>
    </w:p>
    <w:p w:rsidR="00D252AA" w:rsidRDefault="00D252AA" w:rsidP="00D252AA">
      <w:pPr>
        <w:spacing w:line="480" w:lineRule="auto"/>
        <w:ind w:firstLine="720"/>
        <w:jc w:val="center"/>
        <w:rPr>
          <w:b/>
        </w:rPr>
      </w:pPr>
    </w:p>
    <w:p w:rsidR="00D252AA" w:rsidRDefault="00D252AA" w:rsidP="00D252AA">
      <w:pPr>
        <w:spacing w:line="480" w:lineRule="auto"/>
        <w:ind w:firstLine="720"/>
        <w:jc w:val="center"/>
        <w:rPr>
          <w:b/>
        </w:rPr>
      </w:pPr>
    </w:p>
    <w:p w:rsidR="00D252AA" w:rsidRDefault="00D252AA" w:rsidP="00D252AA">
      <w:pPr>
        <w:spacing w:line="480" w:lineRule="auto"/>
        <w:ind w:firstLine="720"/>
        <w:jc w:val="center"/>
        <w:rPr>
          <w:b/>
        </w:rPr>
      </w:pPr>
    </w:p>
    <w:p w:rsidR="00D252AA" w:rsidRDefault="00D252AA" w:rsidP="00D252AA">
      <w:pPr>
        <w:spacing w:line="480" w:lineRule="auto"/>
        <w:ind w:firstLine="720"/>
        <w:jc w:val="center"/>
        <w:rPr>
          <w:b/>
        </w:rPr>
      </w:pPr>
    </w:p>
    <w:p w:rsidR="00D252AA" w:rsidRDefault="00D252AA" w:rsidP="00D252AA">
      <w:pPr>
        <w:spacing w:line="480" w:lineRule="auto"/>
        <w:ind w:firstLine="720"/>
        <w:jc w:val="center"/>
        <w:rPr>
          <w:b/>
        </w:rPr>
      </w:pPr>
      <w:r w:rsidRPr="00D252AA">
        <w:rPr>
          <w:b/>
        </w:rPr>
        <w:lastRenderedPageBreak/>
        <w:t>Applied Behavior Analysis</w:t>
      </w:r>
    </w:p>
    <w:p w:rsidR="00E8673E" w:rsidRPr="00E8673E" w:rsidRDefault="00E8673E" w:rsidP="00D252AA">
      <w:pPr>
        <w:spacing w:line="480" w:lineRule="auto"/>
        <w:ind w:firstLine="720"/>
        <w:jc w:val="center"/>
        <w:rPr>
          <w:b/>
        </w:rPr>
      </w:pPr>
      <w:r w:rsidRPr="00E8673E">
        <w:rPr>
          <w:b/>
        </w:rPr>
        <w:t>Introduction</w:t>
      </w:r>
    </w:p>
    <w:p w:rsidR="00E8673E" w:rsidRPr="00E8673E" w:rsidRDefault="00E8673E" w:rsidP="00D252AA">
      <w:pPr>
        <w:spacing w:line="480" w:lineRule="auto"/>
        <w:ind w:firstLine="720"/>
      </w:pPr>
      <w:r w:rsidRPr="00E8673E">
        <w:t xml:space="preserve">Applied Behavior Analysis (ABA) is a type of science that involves applying techniques based on learning principle </w:t>
      </w:r>
      <w:r>
        <w:t xml:space="preserve">to advocate for </w:t>
      </w:r>
      <w:r w:rsidRPr="00E8673E">
        <w:t>behavior change</w:t>
      </w:r>
      <w:r w:rsidR="00D252AA">
        <w:t xml:space="preserve"> (</w:t>
      </w:r>
      <w:r w:rsidR="004D105C">
        <w:rPr>
          <w:color w:val="222222"/>
          <w:szCs w:val="24"/>
          <w:shd w:val="clear" w:color="auto" w:fill="FFFFFF"/>
        </w:rPr>
        <w:t xml:space="preserve">Critchfield </w:t>
      </w:r>
      <w:r w:rsidR="00D252AA">
        <w:rPr>
          <w:color w:val="222222"/>
          <w:szCs w:val="24"/>
          <w:shd w:val="clear" w:color="auto" w:fill="FFFFFF"/>
        </w:rPr>
        <w:t xml:space="preserve">&amp; Reed, </w:t>
      </w:r>
      <w:r w:rsidR="00D252AA" w:rsidRPr="00C72510">
        <w:rPr>
          <w:color w:val="222222"/>
          <w:szCs w:val="24"/>
          <w:shd w:val="clear" w:color="auto" w:fill="FFFFFF"/>
        </w:rPr>
        <w:t>2017).</w:t>
      </w:r>
      <w:r w:rsidRPr="00E8673E">
        <w:t xml:space="preserve"> ABA</w:t>
      </w:r>
      <w:r w:rsidR="00404DFB">
        <w:t xml:space="preserve"> involves examining the dynamics </w:t>
      </w:r>
      <w:r w:rsidRPr="00E8673E">
        <w:t xml:space="preserve">between the environment </w:t>
      </w:r>
      <w:r>
        <w:t xml:space="preserve">surrounding the patient, </w:t>
      </w:r>
      <w:r w:rsidRPr="00E8673E">
        <w:t>and the patient's behavior in order to develop a socially acceptable alternative for teaching s</w:t>
      </w:r>
      <w:r>
        <w:t>kills and behavior modification</w:t>
      </w:r>
      <w:r w:rsidRPr="00E8673E">
        <w:t xml:space="preserve">. Combined with practices, an individual can replace undesired behavior with desirable behavior. </w:t>
      </w:r>
      <w:r>
        <w:t xml:space="preserve">Besides, </w:t>
      </w:r>
      <w:r w:rsidRPr="00E8673E">
        <w:t>ABA was created in the 1960s to help children living with autism</w:t>
      </w:r>
      <w:r w:rsidR="00404DFB">
        <w:t xml:space="preserve"> </w:t>
      </w:r>
      <w:r w:rsidR="00D252AA">
        <w:t>(</w:t>
      </w:r>
      <w:r w:rsidR="00D252AA">
        <w:rPr>
          <w:color w:val="222222"/>
          <w:szCs w:val="24"/>
          <w:shd w:val="clear" w:color="auto" w:fill="FFFFFF"/>
        </w:rPr>
        <w:t xml:space="preserve">Trump et al., </w:t>
      </w:r>
      <w:r w:rsidR="00D252AA" w:rsidRPr="00C72510">
        <w:rPr>
          <w:color w:val="222222"/>
          <w:szCs w:val="24"/>
          <w:shd w:val="clear" w:color="auto" w:fill="FFFFFF"/>
        </w:rPr>
        <w:t>2018).</w:t>
      </w:r>
      <w:r w:rsidRPr="00E8673E">
        <w:t xml:space="preserve"> However, it has since been used to provide therapy to mental health patie</w:t>
      </w:r>
      <w:r>
        <w:t>nts, and it has proven to work.</w:t>
      </w:r>
    </w:p>
    <w:p w:rsidR="00E8673E" w:rsidRPr="00C72510" w:rsidRDefault="00E8673E" w:rsidP="00D252AA">
      <w:pPr>
        <w:spacing w:line="480" w:lineRule="auto"/>
        <w:ind w:firstLine="720"/>
        <w:jc w:val="center"/>
        <w:rPr>
          <w:b/>
        </w:rPr>
      </w:pPr>
      <w:r w:rsidRPr="00C72510">
        <w:rPr>
          <w:b/>
        </w:rPr>
        <w:t>ABA Application</w:t>
      </w:r>
    </w:p>
    <w:p w:rsidR="00E8673E" w:rsidRPr="00E8673E" w:rsidRDefault="00E8673E" w:rsidP="00D252AA">
      <w:pPr>
        <w:spacing w:line="480" w:lineRule="auto"/>
        <w:ind w:firstLine="720"/>
      </w:pPr>
      <w:r w:rsidRPr="00E8673E">
        <w:t>ABA has been commonly used as a therapeutic intervention for individuals living with mental health problems. ABA helps mental health clients improve the learning process, develop new skills, improve social interactions</w:t>
      </w:r>
      <w:r>
        <w:t xml:space="preserve"> skills</w:t>
      </w:r>
      <w:r w:rsidRPr="00E8673E">
        <w:t>, and maintain positive behavior. ABA helps in transferring behavior and skills from one situation to another with the ability to control situations where negative behavior emanates and minimize the negative behavior. ABA also helps mental health patients in managing lifestyle challenging. Notably, ABA techniques must be personalized to conform to the patient's environment requirements</w:t>
      </w:r>
      <w:r w:rsidR="00404DFB">
        <w:t xml:space="preserve"> </w:t>
      </w:r>
      <w:r w:rsidR="00D252AA">
        <w:t>(</w:t>
      </w:r>
      <w:r w:rsidR="00D252AA">
        <w:rPr>
          <w:color w:val="222222"/>
          <w:szCs w:val="24"/>
          <w:shd w:val="clear" w:color="auto" w:fill="FFFFFF"/>
        </w:rPr>
        <w:t xml:space="preserve">Trump et al., </w:t>
      </w:r>
      <w:r w:rsidR="00D252AA" w:rsidRPr="00C72510">
        <w:rPr>
          <w:color w:val="222222"/>
          <w:szCs w:val="24"/>
          <w:shd w:val="clear" w:color="auto" w:fill="FFFFFF"/>
        </w:rPr>
        <w:t>2018).</w:t>
      </w:r>
    </w:p>
    <w:p w:rsidR="00E8673E" w:rsidRPr="00C72510" w:rsidRDefault="00E8673E" w:rsidP="00D252AA">
      <w:pPr>
        <w:spacing w:line="480" w:lineRule="auto"/>
        <w:ind w:firstLine="720"/>
        <w:jc w:val="center"/>
        <w:rPr>
          <w:b/>
        </w:rPr>
      </w:pPr>
      <w:r w:rsidRPr="00C72510">
        <w:rPr>
          <w:b/>
        </w:rPr>
        <w:t>ABA Principles</w:t>
      </w:r>
    </w:p>
    <w:p w:rsidR="00E8673E" w:rsidRPr="00E8673E" w:rsidRDefault="00E8673E" w:rsidP="00D252AA">
      <w:pPr>
        <w:spacing w:line="480" w:lineRule="auto"/>
        <w:ind w:firstLine="720"/>
      </w:pPr>
      <w:r w:rsidRPr="00E8673E">
        <w:t xml:space="preserve">ABA has seven key principles that describe its best practices and crucial goals. The first principle is applicability. ABA's main goal is to help individuals change behavior for their personal benefits. For instance, ABA will analyze the behavior of a mentally ill individual with </w:t>
      </w:r>
      <w:r w:rsidRPr="00E8673E">
        <w:lastRenderedPageBreak/>
        <w:t>the aim of establishing why they are doing that behavior and develop the best plan to aid in modifying the behavior. Besides, for non-applied analysis, the study would be just for scientific reasons. The second principle is the behavior pattern. ABA focuses on the behavior of the individual, intending to help them change</w:t>
      </w:r>
      <w:r w:rsidR="00404DFB">
        <w:t xml:space="preserve"> </w:t>
      </w:r>
      <w:r w:rsidR="00D252AA">
        <w:t>(</w:t>
      </w:r>
      <w:r w:rsidR="004D105C">
        <w:rPr>
          <w:color w:val="222222"/>
          <w:szCs w:val="24"/>
          <w:shd w:val="clear" w:color="auto" w:fill="FFFFFF"/>
        </w:rPr>
        <w:t xml:space="preserve">Critchfield </w:t>
      </w:r>
      <w:r w:rsidR="00D252AA">
        <w:rPr>
          <w:color w:val="222222"/>
          <w:szCs w:val="24"/>
          <w:shd w:val="clear" w:color="auto" w:fill="FFFFFF"/>
        </w:rPr>
        <w:t xml:space="preserve">&amp; Reed, </w:t>
      </w:r>
      <w:r w:rsidR="00D252AA" w:rsidRPr="00C72510">
        <w:rPr>
          <w:color w:val="222222"/>
          <w:szCs w:val="24"/>
          <w:shd w:val="clear" w:color="auto" w:fill="FFFFFF"/>
        </w:rPr>
        <w:t>2017).</w:t>
      </w:r>
      <w:r w:rsidRPr="00E8673E">
        <w:t xml:space="preserve"> It is advocated that behavior should be corrected based on the social environment of the person. The health providers must consider the negative impact of the behavior in the community or the individual. The third principle is the analyzability. ABA relies on a well-analyzed and understood behavior pattern to aid them in developing the change plan. Additionally, behavior change must be the measure to control the effects, hence helping the individual achieve a positive change. Technological aid is the fourth principle. It advocates for a well-defined process that can help other behaviorists understand the change; hence they can work in different settings. The fifth principle is systematic conceptuality. ABA should avoid producing a set of interventions that shi</w:t>
      </w:r>
      <w:r w:rsidR="004D105C">
        <w:t>ft specific behavior patterns, f</w:t>
      </w:r>
      <w:r w:rsidRPr="00E8673E">
        <w:t>or example, replacing mental illness with alcoholism. The sixth principle is</w:t>
      </w:r>
      <w:r w:rsidR="00325B67">
        <w:t xml:space="preserve"> effectiveness. ABA interventions</w:t>
      </w:r>
      <w:r w:rsidRPr="00E8673E">
        <w:t xml:space="preserve"> must be evident that they work with a clear implication on the individual's behavior change. Lastly, generality is the seventh principle; that is, the behavior change must be sustainable and long-term, even if the individual changes their environment</w:t>
      </w:r>
      <w:r w:rsidR="004D105C">
        <w:t xml:space="preserve"> </w:t>
      </w:r>
      <w:r w:rsidR="00D252AA">
        <w:t>(</w:t>
      </w:r>
      <w:r w:rsidR="00D252AA">
        <w:rPr>
          <w:color w:val="222222"/>
          <w:szCs w:val="24"/>
          <w:shd w:val="clear" w:color="auto" w:fill="FFFFFF"/>
        </w:rPr>
        <w:t xml:space="preserve">Trump et al., </w:t>
      </w:r>
      <w:r w:rsidR="00D252AA" w:rsidRPr="00C72510">
        <w:rPr>
          <w:color w:val="222222"/>
          <w:szCs w:val="24"/>
          <w:shd w:val="clear" w:color="auto" w:fill="FFFFFF"/>
        </w:rPr>
        <w:t>2018).</w:t>
      </w:r>
    </w:p>
    <w:p w:rsidR="00E8673E" w:rsidRPr="00C72510" w:rsidRDefault="00E8673E" w:rsidP="00D252AA">
      <w:pPr>
        <w:spacing w:line="480" w:lineRule="auto"/>
        <w:ind w:firstLine="720"/>
        <w:jc w:val="center"/>
        <w:rPr>
          <w:b/>
        </w:rPr>
      </w:pPr>
      <w:r w:rsidRPr="00C72510">
        <w:rPr>
          <w:b/>
        </w:rPr>
        <w:t>Who ABA Helps</w:t>
      </w:r>
    </w:p>
    <w:p w:rsidR="00E8673E" w:rsidRPr="00E8673E" w:rsidRDefault="00E8673E" w:rsidP="00D252AA">
      <w:pPr>
        <w:spacing w:line="480" w:lineRule="auto"/>
        <w:ind w:firstLine="720"/>
      </w:pPr>
      <w:r w:rsidRPr="00E8673E">
        <w:t xml:space="preserve">ABA was initially used as a treatment method for children with autism. However, it has been proved to be useful for mental health treatment. Additionally, ABA has been used to aid in treating eating disorders, substance abuse, anxiety disorder, cognitive impairment, anger issues, and </w:t>
      </w:r>
      <w:r w:rsidR="004D105C" w:rsidRPr="00E8673E">
        <w:t>dementia</w:t>
      </w:r>
      <w:r w:rsidR="004D105C">
        <w:t xml:space="preserve"> (</w:t>
      </w:r>
      <w:r w:rsidR="00D252AA">
        <w:rPr>
          <w:color w:val="222222"/>
          <w:szCs w:val="24"/>
          <w:shd w:val="clear" w:color="auto" w:fill="FFFFFF"/>
        </w:rPr>
        <w:t xml:space="preserve">Critchfield&amp; Reed, </w:t>
      </w:r>
      <w:r w:rsidR="00D252AA" w:rsidRPr="00C72510">
        <w:rPr>
          <w:color w:val="222222"/>
          <w:szCs w:val="24"/>
          <w:shd w:val="clear" w:color="auto" w:fill="FFFFFF"/>
        </w:rPr>
        <w:t>2017).</w:t>
      </w:r>
    </w:p>
    <w:p w:rsidR="00404DFB" w:rsidRDefault="00404DFB" w:rsidP="00D252AA">
      <w:pPr>
        <w:spacing w:line="480" w:lineRule="auto"/>
        <w:ind w:firstLine="720"/>
        <w:jc w:val="center"/>
        <w:rPr>
          <w:b/>
        </w:rPr>
      </w:pPr>
    </w:p>
    <w:p w:rsidR="00E8673E" w:rsidRPr="00C72510" w:rsidRDefault="00E8673E" w:rsidP="00D252AA">
      <w:pPr>
        <w:spacing w:line="480" w:lineRule="auto"/>
        <w:ind w:firstLine="720"/>
        <w:jc w:val="center"/>
        <w:rPr>
          <w:b/>
        </w:rPr>
      </w:pPr>
      <w:r w:rsidRPr="00C72510">
        <w:rPr>
          <w:b/>
        </w:rPr>
        <w:lastRenderedPageBreak/>
        <w:t>ABA Therapy Techniques</w:t>
      </w:r>
    </w:p>
    <w:p w:rsidR="00E8673E" w:rsidRPr="00E8673E" w:rsidRDefault="00E8673E" w:rsidP="00D252AA">
      <w:pPr>
        <w:spacing w:line="480" w:lineRule="auto"/>
        <w:ind w:firstLine="720"/>
      </w:pPr>
      <w:r w:rsidRPr="00E8673E">
        <w:t xml:space="preserve">There are different techniques used in ABA therapy.  The first technique involved positive reinforcement. Arguably, this is one of the main techniques used in ABA. It involves rewarding behavior to emphasize to the individual its value hence increasing their likelihood of repeating the said behavior repeatedly. However, once the desired behavior is achieved, the reward should be eliminated to prevent the notion that the specific behavior is associated with the reward. The second technique is the antecedent, behavior, and </w:t>
      </w:r>
      <w:r w:rsidR="004D105C" w:rsidRPr="00E8673E">
        <w:t>consequence</w:t>
      </w:r>
      <w:r w:rsidR="004D105C">
        <w:t xml:space="preserve"> (</w:t>
      </w:r>
      <w:r w:rsidR="00D252AA">
        <w:rPr>
          <w:color w:val="222222"/>
          <w:szCs w:val="24"/>
          <w:shd w:val="clear" w:color="auto" w:fill="FFFFFF"/>
        </w:rPr>
        <w:t xml:space="preserve">Trump et al., </w:t>
      </w:r>
      <w:r w:rsidR="00D252AA" w:rsidRPr="00C72510">
        <w:rPr>
          <w:color w:val="222222"/>
          <w:szCs w:val="24"/>
          <w:shd w:val="clear" w:color="auto" w:fill="FFFFFF"/>
        </w:rPr>
        <w:t>2018).</w:t>
      </w:r>
      <w:r w:rsidRPr="00E8673E">
        <w:t xml:space="preserve"> Antecedent involves identifying the right happenings before the behavior change and identifying it as a trigger. Behavior involves defining the behavior, and lastly, consequence describes the consequences emanating from the said behavior. When a practitioner identifies these key components, they point to what needs to be done for the behavior change. The third technique is negative reinforcement. This technique advocate</w:t>
      </w:r>
      <w:r w:rsidR="004D105C">
        <w:t>s</w:t>
      </w:r>
      <w:r w:rsidRPr="00E8673E">
        <w:t xml:space="preserve"> for taking away som</w:t>
      </w:r>
      <w:r w:rsidR="00325B67">
        <w:t>ething favorable from the patient</w:t>
      </w:r>
      <w:r w:rsidRPr="00E8673E">
        <w:t xml:space="preserve"> to motivate them to conform to the desired behavior. Fading is the fourth technique. Fading is the identification of unlearned behavior by an individual and substitution with desired actions until the patient is in the position to respond to the behavior without instructions. The fifth technique is a generalization. Generalization is the use of basic rules to help an individual learn a behavior faster. For example, a therapist can teach the mentally ill not to eng</w:t>
      </w:r>
      <w:r w:rsidR="004D105C">
        <w:t>age in fights or abuse others and t</w:t>
      </w:r>
      <w:r w:rsidRPr="00E8673E">
        <w:t>his technique helps patients exceptionally well because of its minimum effort to learn hence maximizing the effect. The last technique is the analysis of action. The technique is vital because it helps in creating intervention plans. It involves evaluating, assessing, and asking for feedback from the client on the treatment process</w:t>
      </w:r>
      <w:r w:rsidR="004D105C">
        <w:t xml:space="preserve"> </w:t>
      </w:r>
      <w:r w:rsidR="00D252AA">
        <w:t>(</w:t>
      </w:r>
      <w:r w:rsidR="00D252AA">
        <w:rPr>
          <w:color w:val="222222"/>
          <w:szCs w:val="24"/>
          <w:shd w:val="clear" w:color="auto" w:fill="FFFFFF"/>
        </w:rPr>
        <w:t xml:space="preserve">Critchfield&amp; Reed, </w:t>
      </w:r>
      <w:r w:rsidR="00D252AA" w:rsidRPr="00C72510">
        <w:rPr>
          <w:color w:val="222222"/>
          <w:szCs w:val="24"/>
          <w:shd w:val="clear" w:color="auto" w:fill="FFFFFF"/>
        </w:rPr>
        <w:t>2017).</w:t>
      </w:r>
    </w:p>
    <w:p w:rsidR="00404DFB" w:rsidRDefault="00404DFB" w:rsidP="00D252AA">
      <w:pPr>
        <w:spacing w:line="480" w:lineRule="auto"/>
        <w:ind w:firstLine="720"/>
        <w:jc w:val="center"/>
        <w:rPr>
          <w:b/>
        </w:rPr>
      </w:pPr>
    </w:p>
    <w:p w:rsidR="00E8673E" w:rsidRPr="00C72510" w:rsidRDefault="00E8673E" w:rsidP="00D252AA">
      <w:pPr>
        <w:spacing w:line="480" w:lineRule="auto"/>
        <w:ind w:firstLine="720"/>
        <w:jc w:val="center"/>
        <w:rPr>
          <w:b/>
        </w:rPr>
      </w:pPr>
      <w:r w:rsidRPr="00C72510">
        <w:rPr>
          <w:b/>
        </w:rPr>
        <w:lastRenderedPageBreak/>
        <w:t xml:space="preserve">Controversy </w:t>
      </w:r>
      <w:r w:rsidR="004D105C" w:rsidRPr="00C72510">
        <w:rPr>
          <w:b/>
        </w:rPr>
        <w:t>behind</w:t>
      </w:r>
      <w:r w:rsidRPr="00C72510">
        <w:rPr>
          <w:b/>
        </w:rPr>
        <w:t xml:space="preserve"> ABA</w:t>
      </w:r>
    </w:p>
    <w:p w:rsidR="00E8673E" w:rsidRPr="00E8673E" w:rsidRDefault="00E8673E" w:rsidP="00D252AA">
      <w:pPr>
        <w:spacing w:line="480" w:lineRule="auto"/>
        <w:ind w:firstLine="720"/>
      </w:pPr>
      <w:r w:rsidRPr="00E8673E">
        <w:t xml:space="preserve">Notably, ABA is </w:t>
      </w:r>
      <w:r w:rsidR="005D2F8F">
        <w:t>surrounded by</w:t>
      </w:r>
      <w:r w:rsidR="00404DFB">
        <w:t xml:space="preserve"> critical</w:t>
      </w:r>
      <w:r w:rsidR="005D2F8F">
        <w:t xml:space="preserve"> controversy</w:t>
      </w:r>
      <w:r w:rsidRPr="00E8673E">
        <w:t>. Many practitioners argue the ABA can be harmful because most practitioners prioritize making an individual act normal rather than advocating for a comprehensive measure to help the patient recover fully.  Therefore, if the therapist is not careful, ABA can be m</w:t>
      </w:r>
      <w:r w:rsidR="005D2F8F">
        <w:t xml:space="preserve">ore of </w:t>
      </w:r>
      <w:r w:rsidR="004D105C">
        <w:t>harm</w:t>
      </w:r>
      <w:r w:rsidR="005D2F8F">
        <w:t xml:space="preserve"> than help. </w:t>
      </w:r>
      <w:r w:rsidR="004D105C">
        <w:t>Research</w:t>
      </w:r>
      <w:r w:rsidR="004D105C" w:rsidRPr="00E8673E">
        <w:t xml:space="preserve"> has</w:t>
      </w:r>
      <w:r w:rsidRPr="00E8673E">
        <w:t xml:space="preserve"> shown that in 2018, 46% of the individuals exposed to ABA were s</w:t>
      </w:r>
      <w:r w:rsidR="00D252AA">
        <w:t>ubjected to posttraumatic stress (</w:t>
      </w:r>
      <w:r w:rsidR="00D252AA">
        <w:rPr>
          <w:color w:val="222222"/>
          <w:szCs w:val="24"/>
          <w:shd w:val="clear" w:color="auto" w:fill="FFFFFF"/>
        </w:rPr>
        <w:t xml:space="preserve">Trump et al., </w:t>
      </w:r>
      <w:r w:rsidR="00D252AA" w:rsidRPr="00C72510">
        <w:rPr>
          <w:color w:val="222222"/>
          <w:szCs w:val="24"/>
          <w:shd w:val="clear" w:color="auto" w:fill="FFFFFF"/>
        </w:rPr>
        <w:t>2018).</w:t>
      </w:r>
    </w:p>
    <w:p w:rsidR="00E8673E" w:rsidRPr="00C72510" w:rsidRDefault="00E8673E" w:rsidP="00D252AA">
      <w:pPr>
        <w:spacing w:line="480" w:lineRule="auto"/>
        <w:ind w:firstLine="720"/>
        <w:jc w:val="center"/>
        <w:rPr>
          <w:b/>
        </w:rPr>
      </w:pPr>
      <w:r w:rsidRPr="00C72510">
        <w:rPr>
          <w:b/>
        </w:rPr>
        <w:t>Conclusion</w:t>
      </w:r>
    </w:p>
    <w:p w:rsidR="00B90109" w:rsidRDefault="00E8673E" w:rsidP="00D252AA">
      <w:pPr>
        <w:spacing w:line="480" w:lineRule="auto"/>
        <w:ind w:firstLine="720"/>
      </w:pPr>
      <w:r w:rsidRPr="00E8673E">
        <w:t>In conclusion, Applied Behavior Analysis is a complicated therapy form. A</w:t>
      </w:r>
      <w:r w:rsidR="005D2F8F">
        <w:t>BA can work best if the applied</w:t>
      </w:r>
      <w:r w:rsidRPr="00E8673E">
        <w:t xml:space="preserve"> methodology is structurally based on the patient's needs, whose behavior needs to change. If the principles are effectively considered, the techniques can yield positive results, hence helping them achieve long-term behavior change.</w:t>
      </w:r>
    </w:p>
    <w:p w:rsidR="00D252AA" w:rsidRDefault="00D252AA" w:rsidP="00D252AA">
      <w:pPr>
        <w:spacing w:line="480" w:lineRule="auto"/>
        <w:jc w:val="center"/>
        <w:rPr>
          <w:b/>
        </w:rPr>
      </w:pPr>
    </w:p>
    <w:p w:rsidR="00D252AA" w:rsidRDefault="00D252AA" w:rsidP="00D252AA">
      <w:pPr>
        <w:spacing w:line="480" w:lineRule="auto"/>
        <w:jc w:val="center"/>
        <w:rPr>
          <w:b/>
        </w:rPr>
      </w:pPr>
    </w:p>
    <w:p w:rsidR="00D252AA" w:rsidRDefault="00D252AA" w:rsidP="00D252AA">
      <w:pPr>
        <w:spacing w:line="480" w:lineRule="auto"/>
        <w:jc w:val="center"/>
        <w:rPr>
          <w:b/>
        </w:rPr>
      </w:pPr>
    </w:p>
    <w:p w:rsidR="00D252AA" w:rsidRDefault="00D252AA" w:rsidP="00D252AA">
      <w:pPr>
        <w:spacing w:line="480" w:lineRule="auto"/>
        <w:jc w:val="center"/>
        <w:rPr>
          <w:b/>
        </w:rPr>
      </w:pPr>
    </w:p>
    <w:p w:rsidR="00D252AA" w:rsidRDefault="00D252AA" w:rsidP="00D252AA">
      <w:pPr>
        <w:spacing w:line="480" w:lineRule="auto"/>
        <w:jc w:val="center"/>
        <w:rPr>
          <w:b/>
        </w:rPr>
      </w:pPr>
    </w:p>
    <w:p w:rsidR="00D252AA" w:rsidRDefault="00D252AA" w:rsidP="00D252AA">
      <w:pPr>
        <w:spacing w:line="480" w:lineRule="auto"/>
        <w:jc w:val="center"/>
        <w:rPr>
          <w:b/>
        </w:rPr>
      </w:pPr>
    </w:p>
    <w:p w:rsidR="00D252AA" w:rsidRDefault="00D252AA" w:rsidP="004D105C">
      <w:pPr>
        <w:spacing w:line="480" w:lineRule="auto"/>
        <w:rPr>
          <w:b/>
        </w:rPr>
      </w:pPr>
      <w:bookmarkStart w:id="0" w:name="_GoBack"/>
      <w:bookmarkEnd w:id="0"/>
    </w:p>
    <w:p w:rsidR="004D105C" w:rsidRDefault="004D105C" w:rsidP="004D105C">
      <w:pPr>
        <w:spacing w:line="480" w:lineRule="auto"/>
        <w:rPr>
          <w:b/>
        </w:rPr>
      </w:pPr>
    </w:p>
    <w:p w:rsidR="00C72510" w:rsidRPr="00C72510" w:rsidRDefault="00C72510" w:rsidP="00D252AA">
      <w:pPr>
        <w:spacing w:line="480" w:lineRule="auto"/>
        <w:jc w:val="center"/>
        <w:rPr>
          <w:b/>
        </w:rPr>
      </w:pPr>
      <w:r w:rsidRPr="00C72510">
        <w:rPr>
          <w:b/>
        </w:rPr>
        <w:lastRenderedPageBreak/>
        <w:t>References</w:t>
      </w:r>
    </w:p>
    <w:p w:rsidR="00C72510" w:rsidRPr="00C72510" w:rsidRDefault="00C72510" w:rsidP="00D252AA">
      <w:pPr>
        <w:spacing w:line="480" w:lineRule="auto"/>
        <w:ind w:left="720" w:hanging="720"/>
        <w:rPr>
          <w:color w:val="222222"/>
          <w:szCs w:val="24"/>
          <w:shd w:val="clear" w:color="auto" w:fill="FFFFFF"/>
        </w:rPr>
      </w:pPr>
      <w:r w:rsidRPr="00C72510">
        <w:rPr>
          <w:color w:val="222222"/>
          <w:szCs w:val="24"/>
          <w:shd w:val="clear" w:color="auto" w:fill="FFFFFF"/>
        </w:rPr>
        <w:t>Critchfield, T. S., &amp; Reed, D. D. (2017). The fuzzy concept of applied behavior analysis research. </w:t>
      </w:r>
      <w:r w:rsidRPr="00C72510">
        <w:rPr>
          <w:i/>
          <w:iCs/>
          <w:color w:val="222222"/>
          <w:szCs w:val="24"/>
          <w:shd w:val="clear" w:color="auto" w:fill="FFFFFF"/>
        </w:rPr>
        <w:t>The Behavior Analyst</w:t>
      </w:r>
      <w:r w:rsidRPr="00C72510">
        <w:rPr>
          <w:color w:val="222222"/>
          <w:szCs w:val="24"/>
          <w:shd w:val="clear" w:color="auto" w:fill="FFFFFF"/>
        </w:rPr>
        <w:t>, </w:t>
      </w:r>
      <w:r w:rsidRPr="00C72510">
        <w:rPr>
          <w:i/>
          <w:iCs/>
          <w:color w:val="222222"/>
          <w:szCs w:val="24"/>
          <w:shd w:val="clear" w:color="auto" w:fill="FFFFFF"/>
        </w:rPr>
        <w:t>40</w:t>
      </w:r>
      <w:r w:rsidRPr="00C72510">
        <w:rPr>
          <w:color w:val="222222"/>
          <w:szCs w:val="24"/>
          <w:shd w:val="clear" w:color="auto" w:fill="FFFFFF"/>
        </w:rPr>
        <w:t>(1), 123-159.</w:t>
      </w:r>
    </w:p>
    <w:p w:rsidR="00C72510" w:rsidRPr="00C72510" w:rsidRDefault="00C72510" w:rsidP="00D252AA">
      <w:pPr>
        <w:spacing w:line="480" w:lineRule="auto"/>
        <w:ind w:left="720" w:hanging="720"/>
        <w:rPr>
          <w:szCs w:val="24"/>
        </w:rPr>
      </w:pPr>
      <w:r w:rsidRPr="00C72510">
        <w:rPr>
          <w:color w:val="222222"/>
          <w:szCs w:val="24"/>
          <w:shd w:val="clear" w:color="auto" w:fill="FFFFFF"/>
        </w:rPr>
        <w:t>Trump, C. E., Pennington, R. C., Travers, J. C., Ringdahl, J. E., Whiteside, E. E., &amp; Ayres, K. M. (2018). Applied behavior analysis in special education: Misconceptions and guidelines for use. </w:t>
      </w:r>
      <w:r w:rsidRPr="00C72510">
        <w:rPr>
          <w:i/>
          <w:iCs/>
          <w:color w:val="222222"/>
          <w:szCs w:val="24"/>
          <w:shd w:val="clear" w:color="auto" w:fill="FFFFFF"/>
        </w:rPr>
        <w:t>Teaching Exceptional Children</w:t>
      </w:r>
      <w:r w:rsidRPr="00C72510">
        <w:rPr>
          <w:color w:val="222222"/>
          <w:szCs w:val="24"/>
          <w:shd w:val="clear" w:color="auto" w:fill="FFFFFF"/>
        </w:rPr>
        <w:t>, </w:t>
      </w:r>
      <w:r w:rsidRPr="00C72510">
        <w:rPr>
          <w:i/>
          <w:iCs/>
          <w:color w:val="222222"/>
          <w:szCs w:val="24"/>
          <w:shd w:val="clear" w:color="auto" w:fill="FFFFFF"/>
        </w:rPr>
        <w:t>50</w:t>
      </w:r>
      <w:r w:rsidRPr="00C72510">
        <w:rPr>
          <w:color w:val="222222"/>
          <w:szCs w:val="24"/>
          <w:shd w:val="clear" w:color="auto" w:fill="FFFFFF"/>
        </w:rPr>
        <w:t>(6), 381-393.</w:t>
      </w:r>
    </w:p>
    <w:sectPr w:rsidR="00C72510" w:rsidRPr="00C72510" w:rsidSect="00255B1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2F3B" w:rsidRDefault="00B22F3B" w:rsidP="00D252AA">
      <w:pPr>
        <w:spacing w:after="0" w:line="240" w:lineRule="auto"/>
      </w:pPr>
      <w:r>
        <w:separator/>
      </w:r>
    </w:p>
  </w:endnote>
  <w:endnote w:type="continuationSeparator" w:id="1">
    <w:p w:rsidR="00B22F3B" w:rsidRDefault="00B22F3B" w:rsidP="00D252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2F3B" w:rsidRDefault="00B22F3B" w:rsidP="00D252AA">
      <w:pPr>
        <w:spacing w:after="0" w:line="240" w:lineRule="auto"/>
      </w:pPr>
      <w:r>
        <w:separator/>
      </w:r>
    </w:p>
  </w:footnote>
  <w:footnote w:type="continuationSeparator" w:id="1">
    <w:p w:rsidR="00B22F3B" w:rsidRDefault="00B22F3B" w:rsidP="00D252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AA" w:rsidRDefault="00D252AA">
    <w:pPr>
      <w:pStyle w:val="Header"/>
    </w:pPr>
    <w:r>
      <w:tab/>
    </w:r>
    <w:r>
      <w:tab/>
    </w:r>
    <w:r w:rsidR="006248D8">
      <w:fldChar w:fldCharType="begin"/>
    </w:r>
    <w:r>
      <w:instrText xml:space="preserve"> PAGE   \* MERGEFORMAT </w:instrText>
    </w:r>
    <w:r w:rsidR="006248D8">
      <w:fldChar w:fldCharType="separate"/>
    </w:r>
    <w:r w:rsidR="004D105C">
      <w:rPr>
        <w:noProof/>
      </w:rPr>
      <w:t>2</w:t>
    </w:r>
    <w:r w:rsidR="006248D8">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777D5"/>
    <w:rsid w:val="000065C5"/>
    <w:rsid w:val="001C38C1"/>
    <w:rsid w:val="00220AC8"/>
    <w:rsid w:val="00255B10"/>
    <w:rsid w:val="00280B3A"/>
    <w:rsid w:val="00325B67"/>
    <w:rsid w:val="0034093A"/>
    <w:rsid w:val="003F33F4"/>
    <w:rsid w:val="00404DFB"/>
    <w:rsid w:val="00461056"/>
    <w:rsid w:val="004924D6"/>
    <w:rsid w:val="004B6EA9"/>
    <w:rsid w:val="004D105C"/>
    <w:rsid w:val="005D2F8F"/>
    <w:rsid w:val="006248D8"/>
    <w:rsid w:val="00633B0E"/>
    <w:rsid w:val="006875D2"/>
    <w:rsid w:val="006A4425"/>
    <w:rsid w:val="00853EF8"/>
    <w:rsid w:val="008B0671"/>
    <w:rsid w:val="00A52D06"/>
    <w:rsid w:val="00B22F3B"/>
    <w:rsid w:val="00B90109"/>
    <w:rsid w:val="00C72510"/>
    <w:rsid w:val="00CE22ED"/>
    <w:rsid w:val="00D252AA"/>
    <w:rsid w:val="00E777D5"/>
    <w:rsid w:val="00E8673E"/>
    <w:rsid w:val="00F83E0B"/>
    <w:rsid w:val="00FC5E78"/>
    <w:rsid w:val="00FE41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B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2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2AA"/>
  </w:style>
  <w:style w:type="paragraph" w:styleId="Footer">
    <w:name w:val="footer"/>
    <w:basedOn w:val="Normal"/>
    <w:link w:val="FooterChar"/>
    <w:uiPriority w:val="99"/>
    <w:unhideWhenUsed/>
    <w:rsid w:val="00D252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2A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2020-10-14T18:44:00Z</dcterms:created>
  <dcterms:modified xsi:type="dcterms:W3CDTF">2020-10-14T18:44:00Z</dcterms:modified>
</cp:coreProperties>
</file>