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b/>
          <w:sz w:val="24"/>
          <w:szCs w:val="24"/>
        </w:rPr>
      </w:pPr>
    </w:p>
    <w:p w:rsidR="00025086" w:rsidRPr="00025086" w:rsidRDefault="00025086" w:rsidP="00025086">
      <w:pPr>
        <w:spacing w:line="480" w:lineRule="auto"/>
        <w:jc w:val="center"/>
        <w:rPr>
          <w:rFonts w:ascii="Times New Roman" w:hAnsi="Times New Roman" w:cs="Times New Roman"/>
          <w:b/>
          <w:sz w:val="24"/>
          <w:szCs w:val="24"/>
        </w:rPr>
      </w:pPr>
      <w:r w:rsidRPr="00025086">
        <w:rPr>
          <w:rFonts w:ascii="Times New Roman" w:hAnsi="Times New Roman" w:cs="Times New Roman"/>
          <w:b/>
          <w:sz w:val="24"/>
          <w:szCs w:val="24"/>
        </w:rPr>
        <w:t>Colonialism and the Rise of Anti-colonialism</w:t>
      </w:r>
    </w:p>
    <w:p w:rsidR="00025086" w:rsidRPr="00025086" w:rsidRDefault="00025086" w:rsidP="00025086">
      <w:pPr>
        <w:spacing w:line="480" w:lineRule="auto"/>
        <w:jc w:val="center"/>
        <w:rPr>
          <w:rFonts w:ascii="Times New Roman" w:hAnsi="Times New Roman" w:cs="Times New Roman"/>
          <w:sz w:val="24"/>
          <w:szCs w:val="24"/>
        </w:rPr>
      </w:pPr>
      <w:r w:rsidRPr="00025086">
        <w:rPr>
          <w:rFonts w:ascii="Times New Roman" w:hAnsi="Times New Roman" w:cs="Times New Roman"/>
          <w:sz w:val="24"/>
          <w:szCs w:val="24"/>
        </w:rPr>
        <w:t>Institution Affiliation</w:t>
      </w:r>
    </w:p>
    <w:p w:rsidR="00025086" w:rsidRPr="00025086" w:rsidRDefault="00025086" w:rsidP="00025086">
      <w:pPr>
        <w:spacing w:line="480" w:lineRule="auto"/>
        <w:jc w:val="center"/>
        <w:rPr>
          <w:rFonts w:ascii="Times New Roman" w:hAnsi="Times New Roman" w:cs="Times New Roman"/>
          <w:sz w:val="24"/>
          <w:szCs w:val="24"/>
        </w:rPr>
      </w:pPr>
      <w:r w:rsidRPr="00025086">
        <w:rPr>
          <w:rFonts w:ascii="Times New Roman" w:hAnsi="Times New Roman" w:cs="Times New Roman"/>
          <w:sz w:val="24"/>
          <w:szCs w:val="24"/>
        </w:rPr>
        <w:t>Name</w:t>
      </w:r>
    </w:p>
    <w:p w:rsidR="00025086" w:rsidRPr="00025086" w:rsidRDefault="00025086" w:rsidP="00025086">
      <w:pPr>
        <w:spacing w:line="480" w:lineRule="auto"/>
        <w:jc w:val="center"/>
        <w:rPr>
          <w:rFonts w:ascii="Times New Roman" w:hAnsi="Times New Roman" w:cs="Times New Roman"/>
          <w:sz w:val="24"/>
          <w:szCs w:val="24"/>
        </w:rPr>
      </w:pPr>
      <w:r w:rsidRPr="00025086">
        <w:rPr>
          <w:rFonts w:ascii="Times New Roman" w:hAnsi="Times New Roman" w:cs="Times New Roman"/>
          <w:sz w:val="24"/>
          <w:szCs w:val="24"/>
        </w:rPr>
        <w:t>Course</w:t>
      </w:r>
    </w:p>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sz w:val="24"/>
          <w:szCs w:val="24"/>
        </w:rPr>
      </w:pPr>
    </w:p>
    <w:p w:rsidR="00025086" w:rsidRPr="00025086" w:rsidRDefault="00025086" w:rsidP="00025086">
      <w:pPr>
        <w:spacing w:line="480" w:lineRule="auto"/>
        <w:jc w:val="both"/>
        <w:rPr>
          <w:rFonts w:ascii="Times New Roman" w:hAnsi="Times New Roman" w:cs="Times New Roman"/>
          <w:b/>
          <w:sz w:val="24"/>
          <w:szCs w:val="24"/>
        </w:rPr>
      </w:pPr>
      <w:r w:rsidRPr="00025086">
        <w:rPr>
          <w:rFonts w:ascii="Times New Roman" w:hAnsi="Times New Roman" w:cs="Times New Roman"/>
          <w:b/>
          <w:sz w:val="24"/>
          <w:szCs w:val="24"/>
        </w:rPr>
        <w:lastRenderedPageBreak/>
        <w:t>How and why did anti-colonialism develop in the twentieth century?</w:t>
      </w:r>
    </w:p>
    <w:p w:rsidR="00025086" w:rsidRPr="00025086" w:rsidRDefault="00025086" w:rsidP="00025086">
      <w:pPr>
        <w:spacing w:line="480" w:lineRule="auto"/>
        <w:ind w:firstLine="720"/>
        <w:jc w:val="both"/>
        <w:rPr>
          <w:rFonts w:ascii="Times New Roman" w:hAnsi="Times New Roman" w:cs="Times New Roman"/>
          <w:sz w:val="24"/>
          <w:szCs w:val="24"/>
        </w:rPr>
      </w:pPr>
      <w:r w:rsidRPr="00025086">
        <w:rPr>
          <w:rFonts w:ascii="Times New Roman" w:hAnsi="Times New Roman" w:cs="Times New Roman"/>
          <w:sz w:val="24"/>
          <w:szCs w:val="24"/>
        </w:rPr>
        <w:t xml:space="preserve">Anti-colonialism were movements of nationalism and discourses of nationality.  The presence of a colonial administration helped or rather lead to the formulation and articulation of a discourse concerning an imagined collective community as it gave the native people a reason to turn against the invaders. Anti-colonialism was born with the awareness of the national self-consciousness of the people who were colonized as they realized how they were both economic and politically exploited (Bentley, 2003). Throughout the 20th century, those who were under the colonial masters such as the Britain, France, and Portugal among others imagined themselves as one community and forged themselves a sovereign state within certain territorial boundaries (Andrea, 2012). For instance, during the 19th century, the Indians demanded their independence after looking at the relationship that they had with Great Britain. "Many Southeast Asians were experiencing direct European political control for the first time (Andrea, 2012)." Despite the many differences that they had concerning religion, education, and caste status, they came together and agreed that Great Britain ought to "quit India" and allow the Indians to rule themselves. Also, leading to the birth of anti-colonialism movement was the emergence of Japan, which showed that an Asian country could become a great power. Due to this emergence of Japan, the Europeans' "superiority" became doubted, and many people thought that they could reclaim their sovereignty and indeed, anti-colonialism movements in most parts kicked-off. Second last </w:t>
      </w:r>
      <w:r>
        <w:rPr>
          <w:rFonts w:ascii="Times New Roman" w:hAnsi="Times New Roman" w:cs="Times New Roman"/>
          <w:sz w:val="24"/>
          <w:szCs w:val="24"/>
        </w:rPr>
        <w:t xml:space="preserve">factor is </w:t>
      </w:r>
      <w:r w:rsidRPr="00025086">
        <w:rPr>
          <w:rFonts w:ascii="Times New Roman" w:hAnsi="Times New Roman" w:cs="Times New Roman"/>
          <w:sz w:val="24"/>
          <w:szCs w:val="24"/>
        </w:rPr>
        <w:t>that the colonialists sought to undermine the culture of their subjects and most of them were unhappy about it. For example, the French sought to undermine Vietnam's Confucian culture by creating French-trained Vietnamese elite that was willing to cooperate with them. However, Revolutionary nationalistic movement grew in the 1920s, since the Vietnamese were against continued exploitation and repression from the colonial masters (Andrea, 2012).</w:t>
      </w:r>
    </w:p>
    <w:p w:rsidR="00025086" w:rsidRPr="00025086" w:rsidRDefault="00025086" w:rsidP="00025086">
      <w:pPr>
        <w:spacing w:line="480" w:lineRule="auto"/>
        <w:jc w:val="both"/>
        <w:rPr>
          <w:rFonts w:ascii="Times New Roman" w:hAnsi="Times New Roman" w:cs="Times New Roman"/>
          <w:b/>
          <w:sz w:val="24"/>
          <w:szCs w:val="24"/>
        </w:rPr>
      </w:pPr>
      <w:r w:rsidRPr="00025086">
        <w:rPr>
          <w:rFonts w:ascii="Times New Roman" w:hAnsi="Times New Roman" w:cs="Times New Roman"/>
          <w:b/>
          <w:sz w:val="24"/>
          <w:szCs w:val="24"/>
        </w:rPr>
        <w:lastRenderedPageBreak/>
        <w:t>What motivated the leaders of anti-colonial movements?</w:t>
      </w:r>
    </w:p>
    <w:p w:rsidR="00025086" w:rsidRPr="00025086" w:rsidRDefault="00025086" w:rsidP="00025086">
      <w:pPr>
        <w:spacing w:line="480" w:lineRule="auto"/>
        <w:ind w:firstLine="720"/>
        <w:jc w:val="both"/>
        <w:rPr>
          <w:rFonts w:ascii="Times New Roman" w:hAnsi="Times New Roman" w:cs="Times New Roman"/>
          <w:sz w:val="24"/>
          <w:szCs w:val="24"/>
        </w:rPr>
      </w:pPr>
      <w:r w:rsidRPr="00025086">
        <w:rPr>
          <w:rFonts w:ascii="Times New Roman" w:hAnsi="Times New Roman" w:cs="Times New Roman"/>
          <w:sz w:val="24"/>
          <w:szCs w:val="24"/>
        </w:rPr>
        <w:t>Many leaders including the other citizens of the respective nations that were subjected to colonialism wanted to rule themselves. The colonial rule was full of repression and some dictatorship that was hurting. An important factor that made the leaders of the anti-colonial movements motivated is that there was the growth of solidarity among the freedom movements in individual nations and also in the different countries. Nations in Asian and African continents were demanding for their independence. In Latin America, the leaders of the anti-colonial movements were inspired or motivated by the fact that nationalism inspired new plans for economic development.  The economic development had been affected by the Great Depression of the 1930s that ruined the global market for the region's minerals and agricultural products. Also a factor that could have led to the motivation that the anti-colonial movement leaders had is that the people who were subjected to colonization were becoming fed up with the oppression that they had been subjected to for several decades (Bentley, 2003). They were also against the idea that the Europeans were superior. They were motivated after seeing that Japan had emerged from the leadership of colonizers. Due to this emergence of Japan, the Europeans' "superiority" became doubted, and many people thought that they could reclaim their sovereignty and indeed, anti-colonialism movements in most parts kicked-off.</w:t>
      </w:r>
    </w:p>
    <w:p w:rsidR="00025086" w:rsidRPr="00025086" w:rsidRDefault="00025086" w:rsidP="00025086">
      <w:pPr>
        <w:spacing w:line="480" w:lineRule="auto"/>
        <w:jc w:val="both"/>
        <w:rPr>
          <w:rFonts w:ascii="Times New Roman" w:hAnsi="Times New Roman" w:cs="Times New Roman"/>
          <w:b/>
          <w:sz w:val="24"/>
          <w:szCs w:val="24"/>
        </w:rPr>
      </w:pPr>
      <w:r w:rsidRPr="00025086">
        <w:rPr>
          <w:rFonts w:ascii="Times New Roman" w:hAnsi="Times New Roman" w:cs="Times New Roman"/>
          <w:b/>
          <w:sz w:val="24"/>
          <w:szCs w:val="24"/>
        </w:rPr>
        <w:t>Was anti-colonialism successful? Why or why not?</w:t>
      </w:r>
    </w:p>
    <w:p w:rsidR="00025086" w:rsidRPr="00025086" w:rsidRDefault="00025086" w:rsidP="00025086">
      <w:pPr>
        <w:spacing w:line="480" w:lineRule="auto"/>
        <w:ind w:firstLine="720"/>
        <w:jc w:val="both"/>
        <w:rPr>
          <w:rFonts w:ascii="Times New Roman" w:hAnsi="Times New Roman" w:cs="Times New Roman"/>
          <w:sz w:val="24"/>
          <w:szCs w:val="24"/>
        </w:rPr>
      </w:pPr>
      <w:r w:rsidRPr="00025086">
        <w:rPr>
          <w:rFonts w:ascii="Times New Roman" w:hAnsi="Times New Roman" w:cs="Times New Roman"/>
          <w:sz w:val="24"/>
          <w:szCs w:val="24"/>
        </w:rPr>
        <w:t xml:space="preserve">Anti-colonialism cannot be said to have been successful in the real sense simply because, one there is still economic exploitation as it was during the colonial period.  Whenever the industrialized nations such as </w:t>
      </w:r>
      <w:proofErr w:type="gramStart"/>
      <w:r w:rsidRPr="00025086">
        <w:rPr>
          <w:rFonts w:ascii="Times New Roman" w:hAnsi="Times New Roman" w:cs="Times New Roman"/>
          <w:sz w:val="24"/>
          <w:szCs w:val="24"/>
        </w:rPr>
        <w:t>Britain,</w:t>
      </w:r>
      <w:proofErr w:type="gramEnd"/>
      <w:r w:rsidRPr="00025086">
        <w:rPr>
          <w:rFonts w:ascii="Times New Roman" w:hAnsi="Times New Roman" w:cs="Times New Roman"/>
          <w:sz w:val="24"/>
          <w:szCs w:val="24"/>
        </w:rPr>
        <w:t xml:space="preserve"> and the US sit together with the third world nations to discuss how they will carry out the trade, they will always come up with trade policies that will </w:t>
      </w:r>
      <w:r w:rsidRPr="00025086">
        <w:rPr>
          <w:rFonts w:ascii="Times New Roman" w:hAnsi="Times New Roman" w:cs="Times New Roman"/>
          <w:sz w:val="24"/>
          <w:szCs w:val="24"/>
        </w:rPr>
        <w:lastRenderedPageBreak/>
        <w:t xml:space="preserve">benefit them. This means that the developing nations such as those found in Asia and Africa will not trade with the industrialized nations on the same terms; they will be losing at the end of the trading period. Even today much of the companies that provide Technology solutions are run and controlled in Africa by people from the first-world countries such as the US and Britain among others. Another thing that can show that anti-colonialism was not successful is that in some nations such as Russia the country is still under dictatorship rule. After President Vladimir Putin took office in 2000, the government took control of the nation's media, harassed the journalists and any other citizen who criticized his rule. This is a clear indication that anti-colonialism was not successful since the subjects of nations such as Russia are still under oppression from the ruling government. There is still the factor of the Cold War among different nations. Many nations such as the US and Russia are still fighting each other but not physically. There has been tension between Russia and most of the states of Western Europe. </w:t>
      </w:r>
    </w:p>
    <w:p w:rsidR="00025086" w:rsidRPr="00025086" w:rsidRDefault="00025086" w:rsidP="00025086">
      <w:pPr>
        <w:spacing w:line="480" w:lineRule="auto"/>
        <w:ind w:firstLine="720"/>
        <w:jc w:val="both"/>
        <w:rPr>
          <w:rFonts w:ascii="Times New Roman" w:hAnsi="Times New Roman" w:cs="Times New Roman"/>
          <w:sz w:val="24"/>
          <w:szCs w:val="24"/>
        </w:rPr>
      </w:pPr>
      <w:r w:rsidRPr="00025086">
        <w:rPr>
          <w:rFonts w:ascii="Times New Roman" w:hAnsi="Times New Roman" w:cs="Times New Roman"/>
          <w:sz w:val="24"/>
          <w:szCs w:val="24"/>
        </w:rPr>
        <w:t>In conclusion, anti-colonialism were movements of nationalism and discourses of nationality. Anti-colonialism was born with the awareness of the national self-consciousness of the people who were colonized as they realized how they were both economic and politically exploited. Throughout the 20th century, those who were under the colonial masters such as the Britain, France, and Portugal among others imagined themselves as one community and forged themselves a sovereign state within certain territorial boundaries (Andrea, 2012). One important factor that made the leaders of the anti-colonial movements motivated is that there was the growth of solidarity among the freedom movements in individual nations and also in the different countries. Due to this emergence of Japan, the Europeans' "superiority" became doubted, and many people thought that they could reclaim their sovereignty and indeed, anti-colonialism movements in most parts kicked-off.</w:t>
      </w:r>
    </w:p>
    <w:p w:rsidR="00025086" w:rsidRPr="00025086" w:rsidRDefault="00025086" w:rsidP="00025086">
      <w:pPr>
        <w:spacing w:line="480" w:lineRule="auto"/>
        <w:jc w:val="center"/>
        <w:rPr>
          <w:rFonts w:ascii="Times New Roman" w:hAnsi="Times New Roman" w:cs="Times New Roman"/>
          <w:b/>
          <w:sz w:val="24"/>
          <w:szCs w:val="24"/>
        </w:rPr>
      </w:pPr>
      <w:r w:rsidRPr="00025086">
        <w:rPr>
          <w:rFonts w:ascii="Times New Roman" w:hAnsi="Times New Roman" w:cs="Times New Roman"/>
          <w:b/>
          <w:sz w:val="24"/>
          <w:szCs w:val="24"/>
        </w:rPr>
        <w:lastRenderedPageBreak/>
        <w:t>References</w:t>
      </w:r>
    </w:p>
    <w:p w:rsidR="00025086" w:rsidRPr="00025086" w:rsidRDefault="00025086" w:rsidP="00025086">
      <w:pPr>
        <w:spacing w:line="360" w:lineRule="auto"/>
        <w:ind w:left="720" w:hanging="720"/>
        <w:rPr>
          <w:rFonts w:ascii="Times New Roman" w:hAnsi="Times New Roman" w:cs="Times New Roman"/>
          <w:sz w:val="24"/>
          <w:szCs w:val="24"/>
        </w:rPr>
      </w:pPr>
      <w:r w:rsidRPr="00025086">
        <w:rPr>
          <w:rFonts w:ascii="Times New Roman" w:hAnsi="Times New Roman" w:cs="Times New Roman"/>
          <w:sz w:val="24"/>
          <w:szCs w:val="24"/>
        </w:rPr>
        <w:t xml:space="preserve">Andrea. (2012). The Global Community and its Challenges. </w:t>
      </w:r>
      <w:proofErr w:type="gramStart"/>
      <w:r w:rsidRPr="00025086">
        <w:rPr>
          <w:rFonts w:ascii="Times New Roman" w:hAnsi="Times New Roman" w:cs="Times New Roman"/>
          <w:sz w:val="24"/>
          <w:szCs w:val="24"/>
        </w:rPr>
        <w:t>engage</w:t>
      </w:r>
      <w:proofErr w:type="gramEnd"/>
      <w:r w:rsidRPr="00025086">
        <w:rPr>
          <w:rFonts w:ascii="Times New Roman" w:hAnsi="Times New Roman" w:cs="Times New Roman"/>
          <w:sz w:val="24"/>
          <w:szCs w:val="24"/>
        </w:rPr>
        <w:t xml:space="preserve"> Learning.</w:t>
      </w:r>
    </w:p>
    <w:p w:rsidR="00025086" w:rsidRPr="00025086" w:rsidRDefault="00025086" w:rsidP="00025086">
      <w:pPr>
        <w:spacing w:line="360" w:lineRule="auto"/>
        <w:ind w:left="720" w:hanging="720"/>
        <w:rPr>
          <w:rFonts w:ascii="Times New Roman" w:hAnsi="Times New Roman" w:cs="Times New Roman"/>
          <w:sz w:val="24"/>
          <w:szCs w:val="24"/>
        </w:rPr>
      </w:pPr>
      <w:r w:rsidRPr="00025086">
        <w:rPr>
          <w:rFonts w:ascii="Times New Roman" w:hAnsi="Times New Roman" w:cs="Times New Roman"/>
          <w:sz w:val="24"/>
          <w:szCs w:val="24"/>
        </w:rPr>
        <w:t>Bentley, J. H., &amp; Ziegler, H. F. (2003). Traditions &amp; Encounters: A global perspective on the past. Boston: McGraw-Hill.</w:t>
      </w:r>
    </w:p>
    <w:p w:rsidR="0046190A" w:rsidRPr="00AC649E" w:rsidRDefault="0046190A" w:rsidP="00AC649E">
      <w:pPr>
        <w:spacing w:line="480" w:lineRule="auto"/>
        <w:jc w:val="both"/>
        <w:rPr>
          <w:rFonts w:ascii="Times New Roman" w:hAnsi="Times New Roman" w:cs="Times New Roman"/>
          <w:sz w:val="24"/>
          <w:szCs w:val="24"/>
        </w:rPr>
      </w:pPr>
    </w:p>
    <w:sectPr w:rsidR="0046190A" w:rsidRPr="00AC649E" w:rsidSect="00A136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6BE0" w:rsidRDefault="004A6BE0" w:rsidP="00A136FC">
      <w:pPr>
        <w:spacing w:after="0" w:line="240" w:lineRule="auto"/>
      </w:pPr>
      <w:r>
        <w:separator/>
      </w:r>
    </w:p>
  </w:endnote>
  <w:endnote w:type="continuationSeparator" w:id="0">
    <w:p w:rsidR="004A6BE0" w:rsidRDefault="004A6BE0" w:rsidP="00A136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6BE0" w:rsidRDefault="004A6BE0" w:rsidP="00A136FC">
      <w:pPr>
        <w:spacing w:after="0" w:line="240" w:lineRule="auto"/>
      </w:pPr>
      <w:r>
        <w:separator/>
      </w:r>
    </w:p>
  </w:footnote>
  <w:footnote w:type="continuationSeparator" w:id="0">
    <w:p w:rsidR="004A6BE0" w:rsidRDefault="004A6BE0" w:rsidP="00A136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B93" w:rsidRPr="00FA37E4" w:rsidRDefault="00EE5B93" w:rsidP="00FA37E4">
    <w:pPr>
      <w:pStyle w:val="Header"/>
      <w:spacing w:line="480" w:lineRule="auto"/>
      <w:jc w:val="right"/>
      <w:rPr>
        <w:rFonts w:ascii="Times New Roman" w:hAnsi="Times New Roman" w:cs="Times New Roman"/>
        <w:sz w:val="24"/>
        <w:szCs w:val="24"/>
      </w:rPr>
    </w:pPr>
    <w:r w:rsidRPr="00FA37E4">
      <w:rPr>
        <w:rFonts w:ascii="Times New Roman" w:hAnsi="Times New Roman" w:cs="Times New Roman"/>
        <w:sz w:val="24"/>
        <w:szCs w:val="24"/>
      </w:rPr>
      <w:t>COLONIALISM AND THE RISE OF ANTI-COLONIALISM</w:t>
    </w:r>
    <w:sdt>
      <w:sdtPr>
        <w:rPr>
          <w:rFonts w:ascii="Times New Roman" w:hAnsi="Times New Roman" w:cs="Times New Roman"/>
          <w:sz w:val="24"/>
          <w:szCs w:val="24"/>
        </w:rPr>
        <w:id w:val="-502433290"/>
        <w:docPartObj>
          <w:docPartGallery w:val="Page Numbers (Top of Page)"/>
          <w:docPartUnique/>
        </w:docPartObj>
      </w:sdtPr>
      <w:sdtEndPr>
        <w:rPr>
          <w:noProof/>
        </w:rPr>
      </w:sdtEndPr>
      <w:sdtContent>
        <w:r w:rsidR="00FA37E4">
          <w:rPr>
            <w:rFonts w:ascii="Times New Roman" w:hAnsi="Times New Roman" w:cs="Times New Roman"/>
            <w:sz w:val="24"/>
            <w:szCs w:val="24"/>
          </w:rPr>
          <w:tab/>
        </w:r>
        <w:r w:rsidR="00C61251" w:rsidRPr="00FA37E4">
          <w:rPr>
            <w:rFonts w:ascii="Times New Roman" w:hAnsi="Times New Roman" w:cs="Times New Roman"/>
            <w:sz w:val="24"/>
            <w:szCs w:val="24"/>
          </w:rPr>
          <w:fldChar w:fldCharType="begin"/>
        </w:r>
        <w:r w:rsidRPr="00FA37E4">
          <w:rPr>
            <w:rFonts w:ascii="Times New Roman" w:hAnsi="Times New Roman" w:cs="Times New Roman"/>
            <w:sz w:val="24"/>
            <w:szCs w:val="24"/>
          </w:rPr>
          <w:instrText xml:space="preserve"> PAGE   \* MERGEFORMAT </w:instrText>
        </w:r>
        <w:r w:rsidR="00C61251" w:rsidRPr="00FA37E4">
          <w:rPr>
            <w:rFonts w:ascii="Times New Roman" w:hAnsi="Times New Roman" w:cs="Times New Roman"/>
            <w:sz w:val="24"/>
            <w:szCs w:val="24"/>
          </w:rPr>
          <w:fldChar w:fldCharType="separate"/>
        </w:r>
        <w:r w:rsidR="00025086">
          <w:rPr>
            <w:rFonts w:ascii="Times New Roman" w:hAnsi="Times New Roman" w:cs="Times New Roman"/>
            <w:noProof/>
            <w:sz w:val="24"/>
            <w:szCs w:val="24"/>
          </w:rPr>
          <w:t>5</w:t>
        </w:r>
        <w:r w:rsidR="00C61251" w:rsidRPr="00FA37E4">
          <w:rPr>
            <w:rFonts w:ascii="Times New Roman" w:hAnsi="Times New Roman" w:cs="Times New Roman"/>
            <w:noProof/>
            <w:sz w:val="24"/>
            <w:szCs w:val="24"/>
          </w:rPr>
          <w:fldChar w:fldCharType="end"/>
        </w:r>
      </w:sdtContent>
    </w:sdt>
  </w:p>
  <w:p w:rsidR="00EE5B93" w:rsidRDefault="00EE5B9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FC" w:rsidRPr="00A136FC" w:rsidRDefault="00A136FC" w:rsidP="00A136FC">
    <w:pPr>
      <w:pStyle w:val="Header"/>
      <w:spacing w:line="480" w:lineRule="auto"/>
      <w:jc w:val="right"/>
      <w:rPr>
        <w:rFonts w:ascii="Times New Roman" w:hAnsi="Times New Roman" w:cs="Times New Roman"/>
        <w:sz w:val="24"/>
        <w:szCs w:val="24"/>
      </w:rPr>
    </w:pPr>
    <w:r w:rsidRPr="00A136FC">
      <w:rPr>
        <w:rFonts w:ascii="Times New Roman" w:hAnsi="Times New Roman" w:cs="Times New Roman"/>
        <w:sz w:val="24"/>
        <w:szCs w:val="24"/>
      </w:rPr>
      <w:t>Running Head: COLONIALISM AND THE RISE OF ANTI-COLONIALISM</w:t>
    </w:r>
    <w:sdt>
      <w:sdtPr>
        <w:rPr>
          <w:rFonts w:ascii="Times New Roman" w:hAnsi="Times New Roman" w:cs="Times New Roman"/>
          <w:sz w:val="24"/>
          <w:szCs w:val="24"/>
        </w:rPr>
        <w:id w:val="1965534176"/>
        <w:docPartObj>
          <w:docPartGallery w:val="Page Numbers (Top of Page)"/>
          <w:docPartUnique/>
        </w:docPartObj>
      </w:sdtPr>
      <w:sdtEndPr>
        <w:rPr>
          <w:noProof/>
        </w:rPr>
      </w:sdtEndPr>
      <w:sdtContent>
        <w:r>
          <w:rPr>
            <w:rFonts w:ascii="Times New Roman" w:hAnsi="Times New Roman" w:cs="Times New Roman"/>
            <w:sz w:val="24"/>
            <w:szCs w:val="24"/>
          </w:rPr>
          <w:tab/>
        </w:r>
        <w:r w:rsidR="00C61251" w:rsidRPr="00A136FC">
          <w:rPr>
            <w:rFonts w:ascii="Times New Roman" w:hAnsi="Times New Roman" w:cs="Times New Roman"/>
            <w:sz w:val="24"/>
            <w:szCs w:val="24"/>
          </w:rPr>
          <w:fldChar w:fldCharType="begin"/>
        </w:r>
        <w:r w:rsidRPr="00A136FC">
          <w:rPr>
            <w:rFonts w:ascii="Times New Roman" w:hAnsi="Times New Roman" w:cs="Times New Roman"/>
            <w:sz w:val="24"/>
            <w:szCs w:val="24"/>
          </w:rPr>
          <w:instrText xml:space="preserve"> PAGE   \* MERGEFORMAT </w:instrText>
        </w:r>
        <w:r w:rsidR="00C61251" w:rsidRPr="00A136FC">
          <w:rPr>
            <w:rFonts w:ascii="Times New Roman" w:hAnsi="Times New Roman" w:cs="Times New Roman"/>
            <w:sz w:val="24"/>
            <w:szCs w:val="24"/>
          </w:rPr>
          <w:fldChar w:fldCharType="separate"/>
        </w:r>
        <w:r w:rsidR="00025086">
          <w:rPr>
            <w:rFonts w:ascii="Times New Roman" w:hAnsi="Times New Roman" w:cs="Times New Roman"/>
            <w:noProof/>
            <w:sz w:val="24"/>
            <w:szCs w:val="24"/>
          </w:rPr>
          <w:t>1</w:t>
        </w:r>
        <w:r w:rsidR="00C61251" w:rsidRPr="00A136FC">
          <w:rPr>
            <w:rFonts w:ascii="Times New Roman" w:hAnsi="Times New Roman" w:cs="Times New Roman"/>
            <w:noProof/>
            <w:sz w:val="24"/>
            <w:szCs w:val="24"/>
          </w:rPr>
          <w:fldChar w:fldCharType="end"/>
        </w:r>
      </w:sdtContent>
    </w:sdt>
  </w:p>
  <w:p w:rsidR="00A136FC" w:rsidRPr="00A136FC" w:rsidRDefault="00A136FC" w:rsidP="00A136FC">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A0665"/>
    <w:rsid w:val="00025086"/>
    <w:rsid w:val="00035E5D"/>
    <w:rsid w:val="0003607D"/>
    <w:rsid w:val="00050370"/>
    <w:rsid w:val="00061098"/>
    <w:rsid w:val="00090BD8"/>
    <w:rsid w:val="000C3C72"/>
    <w:rsid w:val="000E4DEE"/>
    <w:rsid w:val="00124FA5"/>
    <w:rsid w:val="00130DF3"/>
    <w:rsid w:val="00155447"/>
    <w:rsid w:val="00161855"/>
    <w:rsid w:val="00162B0D"/>
    <w:rsid w:val="00170BB0"/>
    <w:rsid w:val="00172115"/>
    <w:rsid w:val="00182A14"/>
    <w:rsid w:val="001872B5"/>
    <w:rsid w:val="001950CB"/>
    <w:rsid w:val="001A253B"/>
    <w:rsid w:val="001B7C95"/>
    <w:rsid w:val="001F54F0"/>
    <w:rsid w:val="00225F47"/>
    <w:rsid w:val="00235B2F"/>
    <w:rsid w:val="00271BC3"/>
    <w:rsid w:val="002C7CD3"/>
    <w:rsid w:val="002E3BD3"/>
    <w:rsid w:val="002F4EA4"/>
    <w:rsid w:val="003041CA"/>
    <w:rsid w:val="00313810"/>
    <w:rsid w:val="00320851"/>
    <w:rsid w:val="00387A38"/>
    <w:rsid w:val="00391B9F"/>
    <w:rsid w:val="003A690B"/>
    <w:rsid w:val="003C00FC"/>
    <w:rsid w:val="003C495B"/>
    <w:rsid w:val="003E08D0"/>
    <w:rsid w:val="004237A0"/>
    <w:rsid w:val="00426B23"/>
    <w:rsid w:val="0045320F"/>
    <w:rsid w:val="0045686F"/>
    <w:rsid w:val="0046190A"/>
    <w:rsid w:val="00482BF9"/>
    <w:rsid w:val="004A6BE0"/>
    <w:rsid w:val="004F2CBB"/>
    <w:rsid w:val="005125D6"/>
    <w:rsid w:val="005130DA"/>
    <w:rsid w:val="005533E2"/>
    <w:rsid w:val="0057097D"/>
    <w:rsid w:val="005A3EF3"/>
    <w:rsid w:val="005C7E71"/>
    <w:rsid w:val="00610B0C"/>
    <w:rsid w:val="006719CC"/>
    <w:rsid w:val="006B58D5"/>
    <w:rsid w:val="00704DB3"/>
    <w:rsid w:val="007129B9"/>
    <w:rsid w:val="00755E22"/>
    <w:rsid w:val="00791FC9"/>
    <w:rsid w:val="0079700A"/>
    <w:rsid w:val="007A2379"/>
    <w:rsid w:val="007B7B7A"/>
    <w:rsid w:val="008346B6"/>
    <w:rsid w:val="00863EB6"/>
    <w:rsid w:val="008A0665"/>
    <w:rsid w:val="008B463F"/>
    <w:rsid w:val="008F59B4"/>
    <w:rsid w:val="008F7E15"/>
    <w:rsid w:val="009A0D20"/>
    <w:rsid w:val="009B7B57"/>
    <w:rsid w:val="009C40F6"/>
    <w:rsid w:val="009D1B4D"/>
    <w:rsid w:val="009E11DA"/>
    <w:rsid w:val="009E3D87"/>
    <w:rsid w:val="00A136FC"/>
    <w:rsid w:val="00A14E27"/>
    <w:rsid w:val="00A33BCC"/>
    <w:rsid w:val="00A5526E"/>
    <w:rsid w:val="00A70EB0"/>
    <w:rsid w:val="00A81DFB"/>
    <w:rsid w:val="00A9013A"/>
    <w:rsid w:val="00AA0726"/>
    <w:rsid w:val="00AB19BB"/>
    <w:rsid w:val="00AC649E"/>
    <w:rsid w:val="00BD7E74"/>
    <w:rsid w:val="00BE7BC6"/>
    <w:rsid w:val="00C0438F"/>
    <w:rsid w:val="00C12FB0"/>
    <w:rsid w:val="00C15174"/>
    <w:rsid w:val="00C2583F"/>
    <w:rsid w:val="00C31C51"/>
    <w:rsid w:val="00C57F73"/>
    <w:rsid w:val="00C61251"/>
    <w:rsid w:val="00C65EB7"/>
    <w:rsid w:val="00C8337E"/>
    <w:rsid w:val="00C871BA"/>
    <w:rsid w:val="00D035CE"/>
    <w:rsid w:val="00D138CB"/>
    <w:rsid w:val="00D1436D"/>
    <w:rsid w:val="00D247F0"/>
    <w:rsid w:val="00D53939"/>
    <w:rsid w:val="00D8186F"/>
    <w:rsid w:val="00D96D25"/>
    <w:rsid w:val="00DB13DC"/>
    <w:rsid w:val="00DB1DB7"/>
    <w:rsid w:val="00DB5790"/>
    <w:rsid w:val="00DC72B4"/>
    <w:rsid w:val="00DD776A"/>
    <w:rsid w:val="00E073F2"/>
    <w:rsid w:val="00E55015"/>
    <w:rsid w:val="00E82EB3"/>
    <w:rsid w:val="00EE5B93"/>
    <w:rsid w:val="00EF0F13"/>
    <w:rsid w:val="00F12B73"/>
    <w:rsid w:val="00F851A8"/>
    <w:rsid w:val="00FA16FA"/>
    <w:rsid w:val="00FA37E4"/>
    <w:rsid w:val="00FB02BE"/>
    <w:rsid w:val="00FC6891"/>
    <w:rsid w:val="00FE4E0B"/>
    <w:rsid w:val="00FF7A1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2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12FB0"/>
  </w:style>
  <w:style w:type="paragraph" w:styleId="Header">
    <w:name w:val="header"/>
    <w:basedOn w:val="Normal"/>
    <w:link w:val="HeaderChar"/>
    <w:uiPriority w:val="99"/>
    <w:unhideWhenUsed/>
    <w:rsid w:val="00A136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6FC"/>
  </w:style>
  <w:style w:type="paragraph" w:styleId="Footer">
    <w:name w:val="footer"/>
    <w:basedOn w:val="Normal"/>
    <w:link w:val="FooterChar"/>
    <w:uiPriority w:val="99"/>
    <w:unhideWhenUsed/>
    <w:rsid w:val="00A136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6F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And12</b:Tag>
    <b:SourceType>BookSection</b:SourceType>
    <b:Guid>{A0E6E9DE-9E76-448F-A894-D5510A27ED33}</b:Guid>
    <b:Author>
      <b:Author>
        <b:NameList>
          <b:Person>
            <b:Last>Andrea</b:Last>
          </b:Person>
        </b:NameList>
      </b:Author>
    </b:Author>
    <b:Title>The Global Community and its Challenges</b:Title>
    <b:Year>2012</b:Year>
    <b:Pages>425-528</b:Pages>
    <b:RefOrder>1</b:RefOrder>
  </b:Source>
</b:Sources>
</file>

<file path=customXml/itemProps1.xml><?xml version="1.0" encoding="utf-8"?>
<ds:datastoreItem xmlns:ds="http://schemas.openxmlformats.org/officeDocument/2006/customXml" ds:itemID="{3F5935B0-F807-4DA4-99F2-6545ADFE5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961</Words>
  <Characters>5481</Characters>
  <Application>Microsoft Office Word</Application>
  <DocSecurity>0</DocSecurity>
  <Lines>45</Lines>
  <Paragraphs>12</Paragraphs>
  <ScaleCrop>false</ScaleCrop>
  <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2018-06-21T15:27:00Z</dcterms:created>
  <dcterms:modified xsi:type="dcterms:W3CDTF">2018-06-21T15:37:00Z</dcterms:modified>
</cp:coreProperties>
</file>