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73A636" w14:textId="77777777" w:rsidR="00FE28AD" w:rsidRDefault="00FE28AD" w:rsidP="00FE28AD">
      <w:pPr>
        <w:pStyle w:val="NormalWeb"/>
        <w:shd w:val="clear" w:color="auto" w:fill="FFFFFF"/>
        <w:spacing w:before="0" w:beforeAutospacing="0" w:after="0" w:afterAutospacing="0"/>
        <w:rPr>
          <w:rFonts w:ascii="Calibri" w:hAnsi="Calibri" w:cs="Calibri"/>
          <w:color w:val="222222"/>
          <w:sz w:val="22"/>
          <w:szCs w:val="22"/>
          <w:lang w:val="en-US"/>
        </w:rPr>
      </w:pPr>
      <w:bookmarkStart w:id="0" w:name="_GoBack"/>
      <w:r>
        <w:rPr>
          <w:rFonts w:ascii="Calibri" w:hAnsi="Calibri" w:cs="Calibri"/>
          <w:color w:val="222222"/>
          <w:sz w:val="22"/>
          <w:szCs w:val="22"/>
          <w:lang w:val="en-US"/>
        </w:rPr>
        <w:t>Note: this writing exercise is based on chapter 2 of Headrick's </w:t>
      </w:r>
      <w:r>
        <w:rPr>
          <w:rStyle w:val="Emphasis"/>
          <w:rFonts w:ascii="Calibri" w:hAnsi="Calibri" w:cs="Calibri"/>
          <w:color w:val="222222"/>
          <w:sz w:val="22"/>
          <w:szCs w:val="22"/>
          <w:lang w:val="en-US"/>
        </w:rPr>
        <w:t>A Method for Writing Essays about Literature</w:t>
      </w:r>
      <w:r>
        <w:rPr>
          <w:rFonts w:ascii="Calibri" w:hAnsi="Calibri" w:cs="Calibri"/>
          <w:color w:val="222222"/>
          <w:sz w:val="22"/>
          <w:szCs w:val="22"/>
          <w:lang w:val="en-US"/>
        </w:rPr>
        <w:t xml:space="preserve">. </w:t>
      </w:r>
    </w:p>
    <w:p w14:paraId="55BC38DD" w14:textId="77777777" w:rsidR="00FE28AD" w:rsidRDefault="00FE28AD" w:rsidP="00FE28AD">
      <w:pPr>
        <w:pStyle w:val="NormalWeb"/>
        <w:shd w:val="clear" w:color="auto" w:fill="FFFFFF"/>
        <w:spacing w:before="0" w:beforeAutospacing="0" w:after="0" w:afterAutospacing="0"/>
        <w:rPr>
          <w:rFonts w:ascii="Calibri" w:hAnsi="Calibri" w:cs="Calibri"/>
          <w:color w:val="222222"/>
          <w:sz w:val="22"/>
          <w:szCs w:val="22"/>
          <w:lang w:val="en-US"/>
        </w:rPr>
      </w:pPr>
      <w:r>
        <w:rPr>
          <w:rFonts w:ascii="Calibri" w:hAnsi="Calibri" w:cs="Calibri"/>
          <w:color w:val="222222"/>
          <w:sz w:val="22"/>
          <w:szCs w:val="22"/>
          <w:lang w:val="en-US"/>
        </w:rPr>
        <w:t> </w:t>
      </w:r>
    </w:p>
    <w:p w14:paraId="30DE488F" w14:textId="77777777" w:rsidR="00FE28AD" w:rsidRDefault="00FE28AD" w:rsidP="00FE28AD">
      <w:pPr>
        <w:pStyle w:val="NormalWeb"/>
        <w:shd w:val="clear" w:color="auto" w:fill="FFFFFF"/>
        <w:spacing w:before="0" w:beforeAutospacing="0" w:after="0" w:afterAutospacing="0"/>
        <w:rPr>
          <w:rFonts w:ascii="Calibri" w:hAnsi="Calibri" w:cs="Calibri"/>
          <w:color w:val="222222"/>
          <w:sz w:val="22"/>
          <w:szCs w:val="22"/>
          <w:lang w:val="en-US"/>
        </w:rPr>
      </w:pPr>
      <w:r>
        <w:rPr>
          <w:rFonts w:ascii="Calibri" w:hAnsi="Calibri" w:cs="Calibri"/>
          <w:color w:val="222222"/>
          <w:sz w:val="22"/>
          <w:szCs w:val="22"/>
          <w:lang w:val="en-US"/>
        </w:rPr>
        <w:t>Assignment: in 250 words or less, first define what a claim is (do not copy and paste anything… define it in your own terms) and then develop three different claims about any three of the texts we have read so far. Your claims do not have to be radically new or unique, and you can follow and adapt things I have already said in the lectures, but they should be your claims, and represent your unique understanding of the texts. The idea here, and the thing I want you to practice, is making succinct interpretive claims about the meaning of a text. A good claim is about what a text "reveals" or "suggests" or is actually "about." A bad claim summarizes, describes, or simply states facts. A good claim is also only one sentence--be succinct, be precise, and be clear.</w:t>
      </w:r>
    </w:p>
    <w:p w14:paraId="5A925A5C" w14:textId="77777777" w:rsidR="00FE28AD" w:rsidRDefault="00FE28AD" w:rsidP="00FE28AD">
      <w:pPr>
        <w:pStyle w:val="NormalWeb"/>
        <w:shd w:val="clear" w:color="auto" w:fill="FFFFFF"/>
        <w:spacing w:before="0" w:beforeAutospacing="0" w:after="0" w:afterAutospacing="0"/>
        <w:rPr>
          <w:rFonts w:ascii="Calibri" w:hAnsi="Calibri" w:cs="Calibri"/>
          <w:color w:val="222222"/>
          <w:sz w:val="22"/>
          <w:szCs w:val="22"/>
          <w:lang w:val="en-US"/>
        </w:rPr>
      </w:pPr>
      <w:r>
        <w:rPr>
          <w:rFonts w:ascii="Calibri" w:hAnsi="Calibri" w:cs="Calibri"/>
          <w:color w:val="222222"/>
          <w:sz w:val="22"/>
          <w:szCs w:val="22"/>
          <w:lang w:val="en-US"/>
        </w:rPr>
        <w:t> </w:t>
      </w:r>
    </w:p>
    <w:p w14:paraId="3BA14F0B" w14:textId="77777777" w:rsidR="00FE28AD" w:rsidRDefault="00FE28AD" w:rsidP="00FE28AD">
      <w:pPr>
        <w:pStyle w:val="NormalWeb"/>
        <w:shd w:val="clear" w:color="auto" w:fill="FFFFFF"/>
        <w:spacing w:before="0" w:beforeAutospacing="0" w:after="0" w:afterAutospacing="0"/>
        <w:rPr>
          <w:rFonts w:ascii="Calibri" w:hAnsi="Calibri" w:cs="Calibri"/>
          <w:color w:val="222222"/>
          <w:sz w:val="22"/>
          <w:szCs w:val="22"/>
          <w:lang w:val="en-US"/>
        </w:rPr>
      </w:pPr>
      <w:r>
        <w:rPr>
          <w:rFonts w:ascii="Calibri" w:hAnsi="Calibri" w:cs="Calibri"/>
          <w:color w:val="222222"/>
          <w:sz w:val="22"/>
          <w:szCs w:val="22"/>
          <w:lang w:val="en-US"/>
        </w:rPr>
        <w:t>So: define what a claim is in your own words (this part can be several sentences long, if necessary) and then develop three claims of your own. This might not require 250 words, so do not worry about the word count requirement.</w:t>
      </w:r>
    </w:p>
    <w:p w14:paraId="366227BF" w14:textId="77777777" w:rsidR="00FE28AD" w:rsidRDefault="00FE28AD" w:rsidP="00FE28AD">
      <w:pPr>
        <w:pStyle w:val="NormalWeb"/>
        <w:shd w:val="clear" w:color="auto" w:fill="FFFFFF"/>
        <w:spacing w:before="0" w:beforeAutospacing="0" w:after="0" w:afterAutospacing="0"/>
        <w:rPr>
          <w:rFonts w:ascii="Calibri" w:hAnsi="Calibri" w:cs="Calibri"/>
          <w:color w:val="222222"/>
          <w:sz w:val="22"/>
          <w:szCs w:val="22"/>
          <w:lang w:val="en-US"/>
        </w:rPr>
      </w:pPr>
      <w:r>
        <w:rPr>
          <w:rFonts w:ascii="Calibri" w:hAnsi="Calibri" w:cs="Calibri"/>
          <w:color w:val="222222"/>
          <w:sz w:val="22"/>
          <w:szCs w:val="22"/>
          <w:lang w:val="en-US"/>
        </w:rPr>
        <w:t> </w:t>
      </w:r>
    </w:p>
    <w:p w14:paraId="6E9BA08D" w14:textId="77777777" w:rsidR="00FE28AD" w:rsidRDefault="00FE28AD" w:rsidP="00FE28AD">
      <w:pPr>
        <w:pStyle w:val="NormalWeb"/>
        <w:shd w:val="clear" w:color="auto" w:fill="FFFFFF"/>
        <w:spacing w:before="0" w:beforeAutospacing="0" w:after="0" w:afterAutospacing="0"/>
        <w:rPr>
          <w:rFonts w:ascii="Calibri" w:hAnsi="Calibri" w:cs="Calibri"/>
          <w:color w:val="222222"/>
          <w:sz w:val="22"/>
          <w:szCs w:val="22"/>
          <w:lang w:val="en-US"/>
        </w:rPr>
      </w:pPr>
      <w:r>
        <w:rPr>
          <w:rFonts w:ascii="Calibri" w:hAnsi="Calibri" w:cs="Calibri"/>
          <w:color w:val="222222"/>
          <w:sz w:val="22"/>
          <w:szCs w:val="22"/>
          <w:lang w:val="en-US"/>
        </w:rPr>
        <w:t>Note: do not use a text more than once. Each claim needs to be about a different text.</w:t>
      </w:r>
    </w:p>
    <w:p w14:paraId="636B3D14" w14:textId="77777777" w:rsidR="001710E8" w:rsidRDefault="00574EBE"/>
    <w:p w14:paraId="24130BD9" w14:textId="77777777" w:rsidR="00FE28AD" w:rsidRDefault="00FE28AD">
      <w:r>
        <w:t>TEXTS:</w:t>
      </w:r>
    </w:p>
    <w:p w14:paraId="09BA46AC" w14:textId="77777777" w:rsidR="00FE28AD" w:rsidRPr="00FE28AD" w:rsidRDefault="00574EBE" w:rsidP="00FE28AD">
      <w:pPr>
        <w:rPr>
          <w:rFonts w:ascii="Times New Roman" w:eastAsia="Times New Roman" w:hAnsi="Times New Roman" w:cs="Times New Roman"/>
        </w:rPr>
      </w:pPr>
      <w:hyperlink r:id="rId4" w:history="1">
        <w:r w:rsidR="00FE28AD" w:rsidRPr="00FE28AD">
          <w:rPr>
            <w:rFonts w:ascii="Times New Roman" w:eastAsia="Times New Roman" w:hAnsi="Times New Roman" w:cs="Times New Roman"/>
            <w:color w:val="0000FF"/>
            <w:u w:val="single"/>
          </w:rPr>
          <w:t>https://www.poetryfoundation.org/poems/46471/unholy-sonnet-1</w:t>
        </w:r>
      </w:hyperlink>
    </w:p>
    <w:p w14:paraId="4A35E8DC" w14:textId="77777777" w:rsidR="00FE28AD" w:rsidRDefault="00FE28AD" w:rsidP="00FE28AD">
      <w:pPr>
        <w:rPr>
          <w:rFonts w:ascii="Helvetica Neue" w:eastAsia="Times New Roman" w:hAnsi="Helvetica Neue" w:cs="Times New Roman"/>
          <w:b/>
          <w:bCs/>
          <w:color w:val="222222"/>
          <w:shd w:val="clear" w:color="auto" w:fill="FFFFFF"/>
        </w:rPr>
      </w:pPr>
    </w:p>
    <w:p w14:paraId="1133187E" w14:textId="77777777" w:rsidR="00FE28AD" w:rsidRPr="00FE28AD" w:rsidRDefault="00FE28AD" w:rsidP="00FE28AD">
      <w:pPr>
        <w:rPr>
          <w:rFonts w:ascii="Times New Roman" w:eastAsia="Times New Roman" w:hAnsi="Times New Roman" w:cs="Times New Roman"/>
        </w:rPr>
      </w:pPr>
      <w:r w:rsidRPr="00FE28AD">
        <w:rPr>
          <w:rFonts w:ascii="Helvetica Neue" w:eastAsia="Times New Roman" w:hAnsi="Helvetica Neue" w:cs="Times New Roman"/>
          <w:color w:val="222222"/>
          <w:shd w:val="clear" w:color="auto" w:fill="FFFFFF"/>
        </w:rPr>
        <w:t>John Donne's "The Flea" and "A Valediction: Forbidding Mourning" and Andrew Marvell's "To His Coy Mistress."</w:t>
      </w:r>
    </w:p>
    <w:p w14:paraId="703F41B5" w14:textId="77777777" w:rsidR="00FE28AD" w:rsidRDefault="00FE28AD"/>
    <w:p w14:paraId="45C8B5D7" w14:textId="77777777" w:rsidR="00FE28AD" w:rsidRPr="00FE28AD" w:rsidRDefault="00574EBE" w:rsidP="00FE28AD">
      <w:pPr>
        <w:rPr>
          <w:rFonts w:ascii="Times New Roman" w:eastAsia="Times New Roman" w:hAnsi="Times New Roman" w:cs="Times New Roman"/>
        </w:rPr>
      </w:pPr>
      <w:hyperlink r:id="rId5" w:history="1">
        <w:r w:rsidR="00FE28AD" w:rsidRPr="00FE28AD">
          <w:rPr>
            <w:rFonts w:ascii="Times New Roman" w:eastAsia="Times New Roman" w:hAnsi="Times New Roman" w:cs="Times New Roman"/>
            <w:color w:val="0000FF"/>
            <w:u w:val="single"/>
          </w:rPr>
          <w:t>https://www.dartmouth.edu/~milton/reading_room/pl/book_1/text.shtml</w:t>
        </w:r>
      </w:hyperlink>
    </w:p>
    <w:p w14:paraId="3FF4C0F6" w14:textId="77777777" w:rsidR="00FE28AD" w:rsidRPr="00FE28AD" w:rsidRDefault="00574EBE" w:rsidP="00FE28AD">
      <w:pPr>
        <w:rPr>
          <w:rFonts w:ascii="Times New Roman" w:eastAsia="Times New Roman" w:hAnsi="Times New Roman" w:cs="Times New Roman"/>
        </w:rPr>
      </w:pPr>
      <w:hyperlink r:id="rId6" w:history="1">
        <w:r w:rsidR="00FE28AD" w:rsidRPr="00FE28AD">
          <w:rPr>
            <w:rFonts w:ascii="Times New Roman" w:eastAsia="Times New Roman" w:hAnsi="Times New Roman" w:cs="Times New Roman"/>
            <w:color w:val="0000FF"/>
            <w:u w:val="single"/>
          </w:rPr>
          <w:t>https://digitaldante.columbia.edu/dante/divine-comedy/inferno/inferno-1/</w:t>
        </w:r>
      </w:hyperlink>
    </w:p>
    <w:bookmarkEnd w:id="0"/>
    <w:p w14:paraId="2B9B7EA0" w14:textId="77777777" w:rsidR="00FE28AD" w:rsidRDefault="00FE28AD"/>
    <w:sectPr w:rsidR="00FE28AD" w:rsidSect="009724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8AD"/>
    <w:rsid w:val="00312B07"/>
    <w:rsid w:val="003B5BD6"/>
    <w:rsid w:val="00574EBE"/>
    <w:rsid w:val="008749F0"/>
    <w:rsid w:val="008C42D5"/>
    <w:rsid w:val="00972455"/>
    <w:rsid w:val="00AB33BC"/>
    <w:rsid w:val="00DB0237"/>
    <w:rsid w:val="00E718C6"/>
    <w:rsid w:val="00F44931"/>
    <w:rsid w:val="00F639B8"/>
    <w:rsid w:val="00FE28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8AD39A9"/>
  <w15:chartTrackingRefBased/>
  <w15:docId w15:val="{B8936E0A-0FD1-D24C-9394-6FAC63DC9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28AD"/>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FE28AD"/>
    <w:rPr>
      <w:i/>
      <w:iCs/>
    </w:rPr>
  </w:style>
  <w:style w:type="character" w:styleId="Hyperlink">
    <w:name w:val="Hyperlink"/>
    <w:basedOn w:val="DefaultParagraphFont"/>
    <w:uiPriority w:val="99"/>
    <w:semiHidden/>
    <w:unhideWhenUsed/>
    <w:rsid w:val="00FE28AD"/>
    <w:rPr>
      <w:color w:val="0000FF"/>
      <w:u w:val="single"/>
    </w:rPr>
  </w:style>
  <w:style w:type="character" w:styleId="Strong">
    <w:name w:val="Strong"/>
    <w:basedOn w:val="DefaultParagraphFont"/>
    <w:uiPriority w:val="22"/>
    <w:qFormat/>
    <w:rsid w:val="00FE28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897337">
      <w:bodyDiv w:val="1"/>
      <w:marLeft w:val="0"/>
      <w:marRight w:val="0"/>
      <w:marTop w:val="0"/>
      <w:marBottom w:val="0"/>
      <w:divBdr>
        <w:top w:val="none" w:sz="0" w:space="0" w:color="auto"/>
        <w:left w:val="none" w:sz="0" w:space="0" w:color="auto"/>
        <w:bottom w:val="none" w:sz="0" w:space="0" w:color="auto"/>
        <w:right w:val="none" w:sz="0" w:space="0" w:color="auto"/>
      </w:divBdr>
    </w:div>
    <w:div w:id="668825010">
      <w:bodyDiv w:val="1"/>
      <w:marLeft w:val="0"/>
      <w:marRight w:val="0"/>
      <w:marTop w:val="0"/>
      <w:marBottom w:val="0"/>
      <w:divBdr>
        <w:top w:val="none" w:sz="0" w:space="0" w:color="auto"/>
        <w:left w:val="none" w:sz="0" w:space="0" w:color="auto"/>
        <w:bottom w:val="none" w:sz="0" w:space="0" w:color="auto"/>
        <w:right w:val="none" w:sz="0" w:space="0" w:color="auto"/>
      </w:divBdr>
    </w:div>
    <w:div w:id="1565942658">
      <w:bodyDiv w:val="1"/>
      <w:marLeft w:val="0"/>
      <w:marRight w:val="0"/>
      <w:marTop w:val="0"/>
      <w:marBottom w:val="0"/>
      <w:divBdr>
        <w:top w:val="none" w:sz="0" w:space="0" w:color="auto"/>
        <w:left w:val="none" w:sz="0" w:space="0" w:color="auto"/>
        <w:bottom w:val="none" w:sz="0" w:space="0" w:color="auto"/>
        <w:right w:val="none" w:sz="0" w:space="0" w:color="auto"/>
      </w:divBdr>
    </w:div>
    <w:div w:id="1797410166">
      <w:bodyDiv w:val="1"/>
      <w:marLeft w:val="0"/>
      <w:marRight w:val="0"/>
      <w:marTop w:val="0"/>
      <w:marBottom w:val="0"/>
      <w:divBdr>
        <w:top w:val="none" w:sz="0" w:space="0" w:color="auto"/>
        <w:left w:val="none" w:sz="0" w:space="0" w:color="auto"/>
        <w:bottom w:val="none" w:sz="0" w:space="0" w:color="auto"/>
        <w:right w:val="none" w:sz="0" w:space="0" w:color="auto"/>
      </w:divBdr>
    </w:div>
    <w:div w:id="1887990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gitaldante.columbia.edu/dante/divine-comedy/inferno/inferno-1/" TargetMode="External"/><Relationship Id="rId5" Type="http://schemas.openxmlformats.org/officeDocument/2006/relationships/hyperlink" Target="https://www.dartmouth.edu/~milton/reading_room/pl/book_1/text.shtml" TargetMode="External"/><Relationship Id="rId4" Type="http://schemas.openxmlformats.org/officeDocument/2006/relationships/hyperlink" Target="https://www.poetryfoundation.org/poems/46471/unholy-sonnet-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264</Words>
  <Characters>1510</Characters>
  <Application>Microsoft Office Word</Application>
  <DocSecurity>0</DocSecurity>
  <Lines>12</Lines>
  <Paragraphs>3</Paragraphs>
  <ScaleCrop>false</ScaleCrop>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2020-10-02T23:54:00Z</dcterms:created>
  <dcterms:modified xsi:type="dcterms:W3CDTF">2020-10-02T23:54:00Z</dcterms:modified>
</cp:coreProperties>
</file>