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b/>
        </w:rPr>
      </w:pPr>
      <w:r>
        <w:rPr>
          <w:rFonts w:ascii="Tms Rmn" w:hAnsi="Tms Rmn"/>
          <w:b/>
        </w:rPr>
        <w:t xml:space="preserve">ASTRONOMY </w:t>
      </w:r>
      <w:r w:rsidR="0026067B">
        <w:rPr>
          <w:rFonts w:ascii="Tms Rmn" w:hAnsi="Tms Rmn"/>
          <w:b/>
        </w:rPr>
        <w:t>400</w:t>
      </w: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b/>
        </w:rPr>
      </w:pP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b/>
        </w:rPr>
      </w:pPr>
      <w:r>
        <w:rPr>
          <w:rFonts w:ascii="Tms Rmn" w:hAnsi="Tms Rmn"/>
          <w:b/>
        </w:rPr>
        <w:t>DOPPLER SHIFT AND THE EARTH’S VELOCITY</w:t>
      </w:r>
      <w:bookmarkStart w:id="0" w:name="_GoBack"/>
      <w:bookmarkEnd w:id="0"/>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b/>
        </w:rPr>
      </w:pP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r>
        <w:rPr>
          <w:rFonts w:ascii="Tms Rmn" w:hAnsi="Tms Rmn"/>
          <w:b/>
          <w:u w:val="single"/>
        </w:rPr>
        <w:t>PURPOSE</w:t>
      </w:r>
      <w:r>
        <w:rPr>
          <w:rFonts w:ascii="Tms Rmn" w:hAnsi="Tms Rmn"/>
          <w:b/>
        </w:rPr>
        <w:t>:</w:t>
      </w:r>
      <w:r>
        <w:rPr>
          <w:rFonts w:ascii="Tms Rmn" w:hAnsi="Tms Rmn"/>
        </w:rPr>
        <w:t xml:space="preserve"> To show that the study of spectral lines can lead to the determination of velocities.</w:t>
      </w: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sz w:val="20"/>
        </w:rPr>
      </w:pP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r>
        <w:rPr>
          <w:rFonts w:ascii="Tms Rmn" w:hAnsi="Tms Rmn"/>
          <w:b/>
          <w:u w:val="single"/>
        </w:rPr>
        <w:t>PROCEDURE</w:t>
      </w:r>
      <w:r>
        <w:rPr>
          <w:rFonts w:ascii="Tms Rmn" w:hAnsi="Tms Rmn"/>
          <w:b/>
        </w:rPr>
        <w:t>:</w:t>
      </w:r>
      <w:r>
        <w:rPr>
          <w:rFonts w:ascii="Tms Rmn" w:hAnsi="Tms Rmn"/>
        </w:rPr>
        <w:t xml:space="preserve"> Determine the Doppler shift in the spectral lines of a star, observed at a six </w:t>
      </w:r>
      <w:r>
        <w:rPr>
          <w:rFonts w:ascii="Tms Rmn" w:hAnsi="Tms Rmn"/>
        </w:rPr>
        <w:tab/>
        <w:t>month interval, and determine the velocity of the earth and the distance to the sun..</w:t>
      </w: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u w:val="single"/>
        </w:rPr>
      </w:pPr>
      <w:r>
        <w:rPr>
          <w:rFonts w:ascii="Tms Rmn" w:hAnsi="Tms Rmn"/>
          <w:u w:val="single"/>
        </w:rPr>
        <w:t>DOPPLER EFFECT</w:t>
      </w: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r>
        <w:rPr>
          <w:rFonts w:ascii="Tms Rmn" w:hAnsi="Tms Rmn"/>
        </w:rPr>
        <w:tab/>
        <w:t>The doppler effect is named after Christian Doppler, who first noted the effects on sound waves. Later, Fizeau applied the Doppler effect to light waves and recognized its importance in astronomical applications.</w:t>
      </w: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r>
        <w:rPr>
          <w:rFonts w:ascii="Tms Rmn" w:hAnsi="Tms Rmn"/>
        </w:rPr>
        <w:tab/>
        <w:t xml:space="preserve">According to the Doppler principle, an object which is moving towards us will produce spectral lines shifted towards the </w:t>
      </w:r>
      <w:r>
        <w:rPr>
          <w:rFonts w:ascii="Tms Rmn" w:hAnsi="Tms Rmn"/>
          <w:u w:val="single"/>
        </w:rPr>
        <w:t>blue</w:t>
      </w:r>
      <w:r>
        <w:rPr>
          <w:rFonts w:ascii="Tms Rmn" w:hAnsi="Tms Rmn"/>
        </w:rPr>
        <w:t xml:space="preserve"> end of the spectrum. An object receding from us will show </w:t>
      </w:r>
      <w:r>
        <w:rPr>
          <w:rFonts w:ascii="Tms Rmn" w:hAnsi="Tms Rmn"/>
          <w:u w:val="single"/>
        </w:rPr>
        <w:t>red</w:t>
      </w:r>
      <w:r>
        <w:rPr>
          <w:rFonts w:ascii="Tms Rmn" w:hAnsi="Tms Rmn"/>
        </w:rPr>
        <w:t xml:space="preserve"> shifted lines. The amount of the shift (</w:t>
      </w:r>
      <w:r>
        <w:rPr>
          <w:rFonts w:ascii="Tms Rmn" w:hAnsi="Tms Rmn"/>
        </w:rPr>
        <w:sym w:font="Symbol" w:char="F044"/>
      </w:r>
      <w:r>
        <w:rPr>
          <w:rFonts w:ascii="Tms Rmn" w:hAnsi="Tms Rmn"/>
        </w:rPr>
        <w:sym w:font="Symbol" w:char="F06C"/>
      </w:r>
      <w:r>
        <w:rPr>
          <w:rFonts w:ascii="Tms Rmn" w:hAnsi="Tms Rmn"/>
        </w:rPr>
        <w:t>) determines the velocity of the body according to the formula:</w:t>
      </w: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ms Rmn" w:hAnsi="Tms Rmn"/>
        </w:rPr>
      </w:pPr>
      <w:r w:rsidRPr="007B343C">
        <w:rPr>
          <w:rFonts w:ascii="Tms Rmn" w:hAnsi="Tms Rmn"/>
          <w:position w:val="-20"/>
        </w:rPr>
        <w:object w:dxaOrig="78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29.25pt" o:ole="">
            <v:imagedata r:id="rId6" o:title=""/>
          </v:shape>
          <o:OLEObject Type="Embed" ProgID="Equation.2" ShapeID="_x0000_i1025" DrawAspect="Content" ObjectID="_1541095740" r:id="rId7"/>
        </w:object>
      </w: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r>
        <w:rPr>
          <w:rFonts w:ascii="Tms Rmn" w:hAnsi="Tms Rmn"/>
        </w:rPr>
        <w:t xml:space="preserve">where </w:t>
      </w:r>
      <w:r>
        <w:rPr>
          <w:rFonts w:ascii="Tms Rmn" w:hAnsi="Tms Rmn"/>
          <w:b/>
        </w:rPr>
        <w:t>v</w:t>
      </w:r>
      <w:r>
        <w:rPr>
          <w:rFonts w:ascii="Tms Rmn" w:hAnsi="Tms Rmn"/>
        </w:rPr>
        <w:t xml:space="preserve"> is the velocity of the object, </w:t>
      </w:r>
      <w:r>
        <w:rPr>
          <w:rFonts w:ascii="Tms Rmn" w:hAnsi="Tms Rmn"/>
          <w:b/>
        </w:rPr>
        <w:t>c</w:t>
      </w:r>
      <w:r>
        <w:rPr>
          <w:rFonts w:ascii="Tms Rmn" w:hAnsi="Tms Rmn"/>
        </w:rPr>
        <w:t xml:space="preserve"> the velocity of light, </w:t>
      </w:r>
      <w:r>
        <w:rPr>
          <w:rFonts w:ascii="Tms Rmn" w:hAnsi="Tms Rmn"/>
          <w:b/>
        </w:rPr>
        <w:sym w:font="Symbol" w:char="F06C"/>
      </w:r>
      <w:r>
        <w:rPr>
          <w:rFonts w:ascii="Tms Rmn" w:hAnsi="Tms Rmn"/>
        </w:rPr>
        <w:t xml:space="preserve"> the normal rest position of the line observed, and </w:t>
      </w:r>
      <w:r>
        <w:rPr>
          <w:rFonts w:ascii="Tms Rmn" w:hAnsi="Tms Rmn"/>
          <w:b/>
        </w:rPr>
        <w:sym w:font="Symbol" w:char="F044"/>
      </w:r>
      <w:r>
        <w:rPr>
          <w:rFonts w:ascii="Tms Rmn" w:hAnsi="Tms Rmn"/>
          <w:b/>
        </w:rPr>
        <w:sym w:font="Symbol" w:char="F06C"/>
      </w:r>
      <w:r>
        <w:rPr>
          <w:rFonts w:ascii="Tms Rmn" w:hAnsi="Tms Rmn"/>
        </w:rPr>
        <w:t xml:space="preserve"> the displacement of the line from its normal position. Two examples are given below, one for an approaching cloud of interstellar gas, the other for a receding cloud of gas. The laboratory comparison spectrum (or rest spectrum) is between the spectra of the clouds.</w:t>
      </w: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r>
        <w:rPr>
          <w:rFonts w:ascii="Tms Rmn" w:hAnsi="Tms Rmn"/>
        </w:rPr>
        <w:tab/>
      </w:r>
      <w:r>
        <w:rPr>
          <w:rFonts w:ascii="Tms Rmn" w:hAnsi="Tms Rmn"/>
        </w:rPr>
        <w:tab/>
      </w:r>
      <w:r w:rsidRPr="007B343C">
        <w:rPr>
          <w:rFonts w:ascii="Tms Rmn" w:hAnsi="Tms Rmn"/>
        </w:rPr>
        <w:object w:dxaOrig="6413" w:dyaOrig="1521">
          <v:shape id="_x0000_i1026" type="#_x0000_t75" style="width:321pt;height:75.75pt" o:ole="">
            <v:imagedata r:id="rId8" o:title=""/>
          </v:shape>
          <o:OLEObject Type="Embed" ProgID="Word.Document.8" ShapeID="_x0000_i1026" DrawAspect="Content" ObjectID="_1541095741" r:id="rId9"/>
        </w:object>
      </w: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r>
        <w:rPr>
          <w:rFonts w:ascii="Tms Rmn" w:hAnsi="Tms Rmn"/>
        </w:rPr>
        <w:tab/>
      </w:r>
      <w:r>
        <w:rPr>
          <w:rFonts w:ascii="Tms Rmn" w:hAnsi="Tms Rmn"/>
        </w:rPr>
        <w:tab/>
      </w:r>
      <w:r w:rsidRPr="007B343C">
        <w:rPr>
          <w:rFonts w:ascii="Tms Rmn" w:hAnsi="Tms Rmn"/>
        </w:rPr>
        <w:object w:dxaOrig="6413" w:dyaOrig="1521">
          <v:shape id="_x0000_i1027" type="#_x0000_t75" style="width:321pt;height:75.75pt" o:ole="">
            <v:imagedata r:id="rId10" o:title=""/>
          </v:shape>
          <o:OLEObject Type="Embed" ProgID="Word.Document.8" ShapeID="_x0000_i1027" DrawAspect="Content" ObjectID="_1541095742" r:id="rId11"/>
        </w:object>
      </w: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r>
        <w:rPr>
          <w:rFonts w:ascii="Tms Rmn" w:hAnsi="Tms Rmn"/>
        </w:rPr>
        <w:tab/>
      </w:r>
      <w:r>
        <w:rPr>
          <w:rFonts w:ascii="Tms Rmn" w:hAnsi="Tms Rmn"/>
        </w:rPr>
        <w:tab/>
      </w:r>
      <w:r w:rsidRPr="007B343C">
        <w:rPr>
          <w:rFonts w:ascii="Tms Rmn" w:hAnsi="Tms Rmn"/>
        </w:rPr>
        <w:object w:dxaOrig="6413" w:dyaOrig="1521">
          <v:shape id="_x0000_i1028" type="#_x0000_t75" style="width:321pt;height:75.75pt" o:ole="">
            <v:imagedata r:id="rId12" o:title=""/>
          </v:shape>
          <o:OLEObject Type="Embed" ProgID="Word.Document.8" ShapeID="_x0000_i1028" DrawAspect="Content" ObjectID="_1541095743" r:id="rId13"/>
        </w:object>
      </w: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r>
        <w:rPr>
          <w:rFonts w:ascii="Tms Rmn" w:hAnsi="Tms Rmn"/>
        </w:rPr>
        <w:lastRenderedPageBreak/>
        <w:tab/>
        <w:t>The Doppler effect only gives the velocity of the object in the line of sight. If the object is not moving radially with respect to the earth , then only the component of velocity in the line of sight can be determined.</w:t>
      </w: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u w:val="single"/>
        </w:rPr>
      </w:pP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r>
        <w:rPr>
          <w:rFonts w:ascii="Tms Rmn" w:hAnsi="Tms Rmn"/>
          <w:u w:val="single"/>
        </w:rPr>
        <w:t>EARTH’S ORBITAL VELOCITY</w:t>
      </w: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r>
        <w:rPr>
          <w:rFonts w:ascii="Tms Rmn" w:hAnsi="Tms Rmn"/>
        </w:rPr>
        <w:tab/>
      </w:r>
      <w:r w:rsidRPr="007B343C">
        <w:rPr>
          <w:rFonts w:ascii="Tms Rmn" w:hAnsi="Tms Rmn"/>
        </w:rPr>
        <w:object w:dxaOrig="8064" w:dyaOrig="2851">
          <v:shape id="_x0000_i1029" type="#_x0000_t75" style="width:403.5pt;height:142.5pt" o:ole="">
            <v:imagedata r:id="rId14" o:title=""/>
          </v:shape>
          <o:OLEObject Type="Embed" ProgID="Word.Document.8" ShapeID="_x0000_i1029" DrawAspect="Content" ObjectID="_1541095744" r:id="rId15"/>
        </w:object>
      </w:r>
      <w:r>
        <w:rPr>
          <w:rFonts w:ascii="Tms Rmn" w:hAnsi="Tms Rmn"/>
        </w:rPr>
        <w:tab/>
      </w: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r>
        <w:rPr>
          <w:rFonts w:ascii="Tms Rmn" w:hAnsi="Tms Rmn"/>
        </w:rPr>
        <w:tab/>
        <w:t>Let us consider the above diagram where the earth is regarded as moving in a circular orbit about the sun. The star lies in the plane of the ecliptic and is assumed to be stationary at an indefinitely great distance from the sun. At point A in its orbit, the earth is moving directly away from the star, but half a year later, at point B, the earth is moving directly toward the star.</w:t>
      </w: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r>
        <w:rPr>
          <w:rFonts w:ascii="Tms Rmn" w:hAnsi="Tms Rmn"/>
        </w:rPr>
        <w:t>Because of the Doppler effect, when the earth is at A, the star’s spectral lines will be shifted to longer wavelengths (red shift) by an amount corresponding to the earth’s orbital velocity. At B, the shift will be to shorter wavelengths (blue shift) by the same amount. In our ideal case, the measured Doppler velocity would be equal to the earth’s orbital velocity. In an actual application of the method, there are some complications:</w:t>
      </w: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r>
        <w:rPr>
          <w:rFonts w:ascii="Tms Rmn" w:hAnsi="Tms Rmn"/>
        </w:rPr>
        <w:tab/>
        <w:t xml:space="preserve">1. The star may not be stationary with respect to the sun, but have some radial velocity </w:t>
      </w:r>
      <w:r>
        <w:rPr>
          <w:rFonts w:ascii="Tms Rmn" w:hAnsi="Tms Rmn"/>
        </w:rPr>
        <w:tab/>
        <w:t xml:space="preserve"> </w:t>
      </w:r>
      <w:r>
        <w:rPr>
          <w:rFonts w:ascii="Tms Rmn" w:hAnsi="Tms Rmn"/>
        </w:rPr>
        <w:tab/>
        <w:t xml:space="preserve">    (V</w:t>
      </w:r>
      <w:r>
        <w:rPr>
          <w:rFonts w:ascii="Tms Rmn" w:hAnsi="Tms Rmn"/>
          <w:vertAlign w:val="subscript"/>
        </w:rPr>
        <w:t>S</w:t>
      </w:r>
      <w:r>
        <w:rPr>
          <w:rFonts w:ascii="Tms Rmn" w:hAnsi="Tms Rmn"/>
        </w:rPr>
        <w:t>).</w:t>
      </w: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r>
        <w:rPr>
          <w:rFonts w:ascii="Tms Rmn" w:hAnsi="Tms Rmn"/>
        </w:rPr>
        <w:tab/>
        <w:t>2. The star may not lie in the plane of the ecliptic.</w:t>
      </w: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r>
        <w:rPr>
          <w:rFonts w:ascii="Tms Rmn" w:hAnsi="Tms Rmn"/>
        </w:rPr>
        <w:tab/>
        <w:t xml:space="preserve">3. Our earth’s orbit is slightly elliptical, with the result that its velocity is about 3.4% </w:t>
      </w:r>
      <w:r>
        <w:rPr>
          <w:rFonts w:ascii="Tms Rmn" w:hAnsi="Tms Rmn"/>
        </w:rPr>
        <w:tab/>
        <w:t xml:space="preserve">  </w:t>
      </w:r>
      <w:r>
        <w:rPr>
          <w:rFonts w:ascii="Tms Rmn" w:hAnsi="Tms Rmn"/>
        </w:rPr>
        <w:tab/>
        <w:t xml:space="preserve">    greater at perihelion than at aphelion.</w:t>
      </w: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r>
        <w:rPr>
          <w:rFonts w:ascii="Tms Rmn" w:hAnsi="Tms Rmn"/>
        </w:rPr>
        <w:tab/>
        <w:t xml:space="preserve">4. The rotation of the earth also gives the observer a velocity toward or away from the </w:t>
      </w:r>
      <w:r>
        <w:rPr>
          <w:rFonts w:ascii="Tms Rmn" w:hAnsi="Tms Rmn"/>
        </w:rPr>
        <w:tab/>
        <w:t xml:space="preserve"> </w:t>
      </w:r>
      <w:r>
        <w:rPr>
          <w:rFonts w:ascii="Tms Rmn" w:hAnsi="Tms Rmn"/>
        </w:rPr>
        <w:tab/>
        <w:t xml:space="preserve">    star, but this is small compared to the velocity of revolution.</w:t>
      </w: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r>
        <w:rPr>
          <w:rFonts w:ascii="Tms Rmn" w:hAnsi="Tms Rmn"/>
        </w:rPr>
        <w:t>In this exercise, we will ignore the last two complications but correct for the first two as follows.</w:t>
      </w: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r>
        <w:rPr>
          <w:rFonts w:ascii="Tms Rmn" w:hAnsi="Tms Rmn"/>
        </w:rPr>
        <w:tab/>
        <w:t>In dealing with line of sight motions, astronomers call the velocities of approach negative (-) and velocities of recession positive (+). Let (V</w:t>
      </w:r>
      <w:r>
        <w:rPr>
          <w:rFonts w:ascii="Tms Rmn" w:hAnsi="Tms Rmn"/>
          <w:vertAlign w:val="subscript"/>
        </w:rPr>
        <w:t>O</w:t>
      </w:r>
      <w:r>
        <w:rPr>
          <w:rFonts w:ascii="Tms Rmn" w:hAnsi="Tms Rmn"/>
        </w:rPr>
        <w:t>) be the orbital velocity of the earth in km/sec, and (V</w:t>
      </w:r>
      <w:r>
        <w:rPr>
          <w:rFonts w:ascii="Tms Rmn" w:hAnsi="Tms Rmn"/>
          <w:vertAlign w:val="subscript"/>
        </w:rPr>
        <w:t>S</w:t>
      </w:r>
      <w:r>
        <w:rPr>
          <w:rFonts w:ascii="Tms Rmn" w:hAnsi="Tms Rmn"/>
        </w:rPr>
        <w:t xml:space="preserve">) be the radial velocity of the star relative to the sun. Then at time A, the motion of the star relative to the earth is </w:t>
      </w:r>
      <w:r w:rsidRPr="007B343C">
        <w:rPr>
          <w:rFonts w:ascii="Tms Rmn" w:hAnsi="Tms Rmn"/>
          <w:position w:val="-8"/>
          <w:vertAlign w:val="subscript"/>
        </w:rPr>
        <w:object w:dxaOrig="1240" w:dyaOrig="279">
          <v:shape id="_x0000_i1030" type="#_x0000_t75" style="width:62.25pt;height:14.25pt" o:ole="">
            <v:imagedata r:id="rId16" o:title=""/>
          </v:shape>
          <o:OLEObject Type="Embed" ProgID="Equation.2" ShapeID="_x0000_i1030" DrawAspect="Content" ObjectID="_1541095745" r:id="rId17"/>
        </w:object>
      </w:r>
      <w:r>
        <w:rPr>
          <w:rFonts w:ascii="Tms Rmn" w:hAnsi="Tms Rmn"/>
        </w:rPr>
        <w:t xml:space="preserve">. Similarly, at time B the velocity is </w:t>
      </w:r>
      <w:r w:rsidRPr="007B343C">
        <w:rPr>
          <w:rFonts w:ascii="Tms Rmn" w:hAnsi="Tms Rmn"/>
          <w:position w:val="-8"/>
        </w:rPr>
        <w:object w:dxaOrig="1240" w:dyaOrig="279">
          <v:shape id="_x0000_i1031" type="#_x0000_t75" style="width:62.25pt;height:14.25pt" o:ole="">
            <v:imagedata r:id="rId18" o:title=""/>
          </v:shape>
          <o:OLEObject Type="Embed" ProgID="Equation.2" ShapeID="_x0000_i1031" DrawAspect="Content" ObjectID="_1541095746" r:id="rId19"/>
        </w:object>
      </w:r>
      <w:r>
        <w:rPr>
          <w:rFonts w:ascii="Tms Rmn" w:hAnsi="Tms Rmn"/>
        </w:rPr>
        <w:t>.</w:t>
      </w: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p>
    <w:p w:rsidR="0026067B" w:rsidRDefault="0026067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r>
        <w:rPr>
          <w:rFonts w:ascii="Tms Rmn" w:hAnsi="Tms Rmn"/>
        </w:rPr>
        <w:lastRenderedPageBreak/>
        <w:tab/>
        <w:t>Solving for this pair of equations, we find the earth’s velocity is</w:t>
      </w: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r>
        <w:rPr>
          <w:rFonts w:ascii="Tms Rmn" w:hAnsi="Tms Rmn"/>
        </w:rPr>
        <w:tab/>
      </w:r>
      <w:r>
        <w:rPr>
          <w:rFonts w:ascii="Tms Rmn" w:hAnsi="Tms Rmn"/>
        </w:rPr>
        <w:tab/>
      </w:r>
      <w:r>
        <w:rPr>
          <w:rFonts w:ascii="Tms Rmn" w:hAnsi="Tms Rmn"/>
        </w:rPr>
        <w:tab/>
      </w:r>
      <w:r>
        <w:rPr>
          <w:rFonts w:ascii="Tms Rmn" w:hAnsi="Tms Rmn"/>
        </w:rPr>
        <w:tab/>
      </w:r>
      <w:r w:rsidRPr="007B343C">
        <w:rPr>
          <w:rFonts w:ascii="Tms Rmn" w:hAnsi="Tms Rmn"/>
          <w:position w:val="-10"/>
        </w:rPr>
        <w:object w:dxaOrig="1760" w:dyaOrig="380">
          <v:shape id="_x0000_i1032" type="#_x0000_t75" style="width:87.75pt;height:18.75pt" o:ole="">
            <v:imagedata r:id="rId20" o:title=""/>
          </v:shape>
          <o:OLEObject Type="Embed" ProgID="Equation.2" ShapeID="_x0000_i1032" DrawAspect="Content" ObjectID="_1541095747" r:id="rId21"/>
        </w:object>
      </w: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r>
        <w:rPr>
          <w:rFonts w:ascii="Tms Rmn" w:hAnsi="Tms Rmn"/>
        </w:rPr>
        <w:t>and for the star</w:t>
      </w: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r>
        <w:rPr>
          <w:rFonts w:ascii="Tms Rmn" w:hAnsi="Tms Rmn"/>
        </w:rPr>
        <w:tab/>
      </w:r>
      <w:r>
        <w:rPr>
          <w:rFonts w:ascii="Tms Rmn" w:hAnsi="Tms Rmn"/>
        </w:rPr>
        <w:tab/>
      </w:r>
      <w:r>
        <w:rPr>
          <w:rFonts w:ascii="Tms Rmn" w:hAnsi="Tms Rmn"/>
        </w:rPr>
        <w:tab/>
      </w:r>
      <w:r>
        <w:rPr>
          <w:rFonts w:ascii="Tms Rmn" w:hAnsi="Tms Rmn"/>
        </w:rPr>
        <w:tab/>
      </w:r>
      <w:r w:rsidR="00FC7124" w:rsidRPr="00FC7124">
        <w:rPr>
          <w:rFonts w:ascii="Tms Rmn" w:hAnsi="Tms Rmn"/>
          <w:position w:val="-12"/>
        </w:rPr>
        <w:object w:dxaOrig="1880" w:dyaOrig="360">
          <v:shape id="_x0000_i1033" type="#_x0000_t75" style="width:93.75pt;height:18pt" o:ole="">
            <v:imagedata r:id="rId22" o:title=""/>
          </v:shape>
          <o:OLEObject Type="Embed" ProgID="Equation.3" ShapeID="_x0000_i1033" DrawAspect="Content" ObjectID="_1541095748" r:id="rId23"/>
        </w:object>
      </w: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r>
        <w:rPr>
          <w:rFonts w:ascii="Tms Rmn" w:hAnsi="Tms Rmn"/>
        </w:rPr>
        <w:t>If the star is not in the plane of the ecliptic, but is at a celestial latitude (L), the value of V</w:t>
      </w:r>
      <w:r>
        <w:rPr>
          <w:rFonts w:ascii="Tms Rmn" w:hAnsi="Tms Rmn"/>
          <w:vertAlign w:val="subscript"/>
        </w:rPr>
        <w:t>O</w:t>
      </w:r>
      <w:r>
        <w:rPr>
          <w:rFonts w:ascii="Tms Rmn" w:hAnsi="Tms Rmn"/>
        </w:rPr>
        <w:t xml:space="preserve"> just obtained should be corrected for by dividing it by the cosine L.</w:t>
      </w: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r>
        <w:rPr>
          <w:rFonts w:ascii="Tms Rmn" w:hAnsi="Tms Rmn"/>
        </w:rPr>
        <w:tab/>
        <w:t>The observational material for this exercise consists of two spectrograms of Arcturus taken about one half year apart on July 1, 1939 (a) and on January 19, 1940 (b). From the spectrum of (a) we can get V</w:t>
      </w:r>
      <w:r>
        <w:rPr>
          <w:rFonts w:ascii="Tms Rmn" w:hAnsi="Tms Rmn"/>
          <w:vertAlign w:val="subscript"/>
        </w:rPr>
        <w:t xml:space="preserve">A </w:t>
      </w:r>
      <w:r>
        <w:rPr>
          <w:rFonts w:ascii="Tms Rmn" w:hAnsi="Tms Rmn"/>
        </w:rPr>
        <w:t>and from (b) we can get V</w:t>
      </w:r>
      <w:r>
        <w:rPr>
          <w:rFonts w:ascii="Tms Rmn" w:hAnsi="Tms Rmn"/>
          <w:vertAlign w:val="subscript"/>
        </w:rPr>
        <w:t>B</w:t>
      </w:r>
      <w:r>
        <w:rPr>
          <w:rFonts w:ascii="Tms Rmn" w:hAnsi="Tms Rmn"/>
        </w:rPr>
        <w:t>.</w:t>
      </w: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r>
        <w:rPr>
          <w:rFonts w:ascii="Tms Rmn" w:hAnsi="Tms Rmn"/>
        </w:rPr>
        <w:tab/>
        <w:t>The bright lines seen above and below the star’s spectra are iron lines from a laboratory source impressed on the original plates at the time of observation to provide reference wavelengths. Corresponding to each of these comparison lines is a dark line in the stellar spectrum, displaced slightly to the right in (a) and to the left in (b).</w:t>
      </w: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r>
        <w:rPr>
          <w:rFonts w:ascii="Tms Rmn" w:hAnsi="Tms Rmn"/>
        </w:rPr>
        <w:tab/>
        <w:t>The seven comparison line are labeled; their unshifted (rest) wavelengths in Angstroms are: 1. 4260.48  2. 4271.16  3. 4271.76  4. 4282.41  5. 4294.14  6. 4299.24  7. 4307.91.</w:t>
      </w: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r>
        <w:rPr>
          <w:rFonts w:ascii="Tms Rmn" w:hAnsi="Tms Rmn"/>
        </w:rPr>
        <w:tab/>
        <w:t xml:space="preserve">The first thing you need to know is the scale of the spectrogram. </w:t>
      </w:r>
      <w:r>
        <w:rPr>
          <w:rFonts w:ascii="Tms Rmn" w:hAnsi="Tms Rmn"/>
          <w:b/>
          <w:u w:val="single"/>
        </w:rPr>
        <w:t>Measure carefully, to a 0.1 mm, the distance between two widely spaced comparison lines. Divide that distance into the difference in angstroms between the two lines and this gives the scale of the spectrogram in Å/mm</w:t>
      </w:r>
      <w:r>
        <w:rPr>
          <w:rFonts w:ascii="Tms Rmn" w:hAnsi="Tms Rmn"/>
        </w:rPr>
        <w:t>.</w:t>
      </w:r>
      <w:r w:rsidR="003F0BBF">
        <w:rPr>
          <w:rFonts w:ascii="Tms Rmn" w:hAnsi="Tms Rmn"/>
        </w:rPr>
        <w:t xml:space="preserve"> This gives you your conversion factor to find the shifts from now on.</w:t>
      </w: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u w:val="single"/>
        </w:rPr>
      </w:pP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r>
        <w:rPr>
          <w:rFonts w:ascii="Tms Rmn" w:hAnsi="Tms Rmn"/>
          <w:b/>
        </w:rPr>
        <w:tab/>
      </w:r>
      <w:r>
        <w:rPr>
          <w:rFonts w:ascii="Tms Rmn" w:hAnsi="Tms Rmn"/>
          <w:b/>
          <w:u w:val="single"/>
        </w:rPr>
        <w:t>Next, select three lines and measure their displacements on (a) and (b). Take a few measurements of each so that an average value can be determined</w:t>
      </w:r>
      <w:r>
        <w:rPr>
          <w:rFonts w:ascii="Tms Rmn" w:hAnsi="Tms Rmn"/>
        </w:rPr>
        <w:t xml:space="preserve">. The values will be small, so be careful; a small error can lead to a large percentage error! </w:t>
      </w:r>
      <w:r>
        <w:rPr>
          <w:rFonts w:ascii="Tms Rmn" w:hAnsi="Tms Rmn"/>
          <w:b/>
          <w:u w:val="single"/>
        </w:rPr>
        <w:t>Apply the proper algebraic sign to each measured displacement, (+) for red shifted and (-) for blue shifted. RECORD ALL DATA IN TABLE FORM</w:t>
      </w:r>
      <w:r>
        <w:rPr>
          <w:rFonts w:ascii="Tms Rmn" w:hAnsi="Tms Rmn"/>
        </w:rPr>
        <w:t xml:space="preserve">. You now have the displacements measured in mm but you need to know them in units of Angstroms (Å). </w:t>
      </w:r>
      <w:r>
        <w:rPr>
          <w:rFonts w:ascii="Tms Rmn" w:hAnsi="Tms Rmn"/>
          <w:b/>
          <w:u w:val="single"/>
        </w:rPr>
        <w:t>Using the scale factor you determined earlier, the displacement in Angstroms can be found. RECORD THE DATA IN THE TABLE</w:t>
      </w:r>
      <w:r>
        <w:rPr>
          <w:rFonts w:ascii="Tms Rmn" w:hAnsi="Tms Rmn"/>
        </w:rPr>
        <w:t>.</w:t>
      </w: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u w:val="single"/>
        </w:rPr>
      </w:pP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r>
        <w:rPr>
          <w:rFonts w:ascii="Tms Rmn" w:hAnsi="Tms Rmn"/>
        </w:rPr>
        <w:tab/>
      </w:r>
      <w:r>
        <w:rPr>
          <w:rFonts w:ascii="Tms Rmn" w:hAnsi="Tms Rmn"/>
          <w:b/>
          <w:u w:val="single"/>
        </w:rPr>
        <w:t>Next, calculate V</w:t>
      </w:r>
      <w:r>
        <w:rPr>
          <w:rFonts w:ascii="Tms Rmn" w:hAnsi="Tms Rmn"/>
          <w:b/>
          <w:u w:val="single"/>
          <w:vertAlign w:val="subscript"/>
        </w:rPr>
        <w:t>A</w:t>
      </w:r>
      <w:r>
        <w:rPr>
          <w:rFonts w:ascii="Tms Rmn" w:hAnsi="Tms Rmn"/>
          <w:b/>
          <w:u w:val="single"/>
        </w:rPr>
        <w:t xml:space="preserve"> and V</w:t>
      </w:r>
      <w:r>
        <w:rPr>
          <w:rFonts w:ascii="Tms Rmn" w:hAnsi="Tms Rmn"/>
          <w:b/>
          <w:u w:val="single"/>
          <w:vertAlign w:val="subscript"/>
        </w:rPr>
        <w:t>B</w:t>
      </w:r>
      <w:r>
        <w:rPr>
          <w:rFonts w:ascii="Tms Rmn" w:hAnsi="Tms Rmn"/>
          <w:b/>
          <w:u w:val="single"/>
        </w:rPr>
        <w:t xml:space="preserve"> for the three lines you have measured. Record them in your table. From the three values of V</w:t>
      </w:r>
      <w:r>
        <w:rPr>
          <w:rFonts w:ascii="Tms Rmn" w:hAnsi="Tms Rmn"/>
          <w:b/>
          <w:u w:val="single"/>
          <w:vertAlign w:val="subscript"/>
        </w:rPr>
        <w:t>A</w:t>
      </w:r>
      <w:r>
        <w:rPr>
          <w:rFonts w:ascii="Tms Rmn" w:hAnsi="Tms Rmn"/>
          <w:b/>
          <w:u w:val="single"/>
        </w:rPr>
        <w:t xml:space="preserve"> and V</w:t>
      </w:r>
      <w:r>
        <w:rPr>
          <w:rFonts w:ascii="Tms Rmn" w:hAnsi="Tms Rmn"/>
          <w:b/>
          <w:u w:val="single"/>
          <w:vertAlign w:val="subscript"/>
        </w:rPr>
        <w:t>B</w:t>
      </w:r>
      <w:r>
        <w:rPr>
          <w:rFonts w:ascii="Tms Rmn" w:hAnsi="Tms Rmn"/>
          <w:b/>
          <w:u w:val="single"/>
        </w:rPr>
        <w:t>, find the average of each. Using these average values, calculate V</w:t>
      </w:r>
      <w:r>
        <w:rPr>
          <w:rFonts w:ascii="Tms Rmn" w:hAnsi="Tms Rmn"/>
          <w:b/>
          <w:u w:val="single"/>
          <w:vertAlign w:val="subscript"/>
        </w:rPr>
        <w:t>O</w:t>
      </w:r>
      <w:r>
        <w:rPr>
          <w:rFonts w:ascii="Tms Rmn" w:hAnsi="Tms Rmn"/>
          <w:b/>
          <w:u w:val="single"/>
        </w:rPr>
        <w:t xml:space="preserve"> and V</w:t>
      </w:r>
      <w:r>
        <w:rPr>
          <w:rFonts w:ascii="Tms Rmn" w:hAnsi="Tms Rmn"/>
          <w:b/>
          <w:u w:val="single"/>
          <w:vertAlign w:val="subscript"/>
        </w:rPr>
        <w:t>S</w:t>
      </w:r>
      <w:r>
        <w:rPr>
          <w:rFonts w:ascii="Tms Rmn" w:hAnsi="Tms Rmn"/>
        </w:rPr>
        <w:t>. The results of V</w:t>
      </w:r>
      <w:r>
        <w:rPr>
          <w:rFonts w:ascii="Tms Rmn" w:hAnsi="Tms Rmn"/>
          <w:vertAlign w:val="subscript"/>
        </w:rPr>
        <w:t>A</w:t>
      </w:r>
      <w:r>
        <w:rPr>
          <w:rFonts w:ascii="Tms Rmn" w:hAnsi="Tms Rmn"/>
        </w:rPr>
        <w:t xml:space="preserve"> and V</w:t>
      </w:r>
      <w:r>
        <w:rPr>
          <w:rFonts w:ascii="Tms Rmn" w:hAnsi="Tms Rmn"/>
          <w:vertAlign w:val="subscript"/>
        </w:rPr>
        <w:t>B</w:t>
      </w:r>
      <w:r>
        <w:rPr>
          <w:rFonts w:ascii="Tms Rmn" w:hAnsi="Tms Rmn"/>
        </w:rPr>
        <w:t xml:space="preserve"> should be similar, if there are large differences between the values than there is an error in your work.</w:t>
      </w: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r>
        <w:rPr>
          <w:rFonts w:ascii="Tms Rmn" w:hAnsi="Tms Rmn"/>
        </w:rPr>
        <w:tab/>
        <w:t>Because Arcturus is not in the plane of the ecliptic, V</w:t>
      </w:r>
      <w:r>
        <w:rPr>
          <w:rFonts w:ascii="Tms Rmn" w:hAnsi="Tms Rmn"/>
          <w:vertAlign w:val="subscript"/>
        </w:rPr>
        <w:t>O</w:t>
      </w:r>
      <w:r>
        <w:rPr>
          <w:rFonts w:ascii="Tms Rmn" w:hAnsi="Tms Rmn"/>
        </w:rPr>
        <w:t xml:space="preserve"> must be corrected for by dividing it by the cosine of the latitude of the star. For Arcturus, cosine L = 0.86.</w:t>
      </w:r>
      <w:r w:rsidR="0010783D">
        <w:rPr>
          <w:rFonts w:ascii="Tms Rmn" w:hAnsi="Tms Rmn"/>
        </w:rPr>
        <w:t xml:space="preserve"> So:</w:t>
      </w:r>
    </w:p>
    <w:p w:rsidR="0010783D" w:rsidRDefault="0010783D" w:rsidP="0010783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ms Rmn" w:hAnsi="Tms Rmn"/>
        </w:rPr>
      </w:pPr>
      <w:r>
        <w:rPr>
          <w:rFonts w:ascii="Tms Rmn" w:hAnsi="Tms Rmn"/>
        </w:rPr>
        <w:t>V</w:t>
      </w:r>
      <w:r w:rsidRPr="0010783D">
        <w:rPr>
          <w:rFonts w:ascii="Tms Rmn" w:hAnsi="Tms Rmn"/>
          <w:vertAlign w:val="subscript"/>
        </w:rPr>
        <w:t>E</w:t>
      </w:r>
      <w:r>
        <w:rPr>
          <w:rFonts w:ascii="Tms Rmn" w:hAnsi="Tms Rmn"/>
        </w:rPr>
        <w:t xml:space="preserve"> = V</w:t>
      </w:r>
      <w:r w:rsidRPr="0010783D">
        <w:rPr>
          <w:rFonts w:ascii="Tms Rmn" w:hAnsi="Tms Rmn"/>
          <w:vertAlign w:val="subscript"/>
        </w:rPr>
        <w:t>0</w:t>
      </w:r>
      <w:r>
        <w:rPr>
          <w:rFonts w:ascii="Tms Rmn" w:hAnsi="Tms Rmn"/>
        </w:rPr>
        <w:t>/0.86</w:t>
      </w: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r>
        <w:rPr>
          <w:rFonts w:ascii="Tms Rmn" w:hAnsi="Tms Rmn"/>
        </w:rPr>
        <w:lastRenderedPageBreak/>
        <w:tab/>
        <w:t>If the earth’s orbital velocity is known, then the distance from the sun can be found from:</w:t>
      </w: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r>
        <w:rPr>
          <w:rFonts w:ascii="Tms Rmn" w:hAnsi="Tms Rmn"/>
        </w:rPr>
        <w:tab/>
      </w: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r>
        <w:rPr>
          <w:rFonts w:ascii="Tms Rmn" w:hAnsi="Tms Rmn"/>
        </w:rPr>
        <w:tab/>
      </w:r>
      <w:r>
        <w:rPr>
          <w:rFonts w:ascii="Tms Rmn" w:hAnsi="Tms Rmn"/>
        </w:rPr>
        <w:tab/>
      </w:r>
      <w:r>
        <w:rPr>
          <w:rFonts w:ascii="Tms Rmn" w:hAnsi="Tms Rmn"/>
        </w:rPr>
        <w:tab/>
      </w:r>
      <w:r>
        <w:rPr>
          <w:rFonts w:ascii="Tms Rmn" w:hAnsi="Tms Rmn"/>
        </w:rPr>
        <w:tab/>
      </w:r>
      <w:r>
        <w:rPr>
          <w:rFonts w:ascii="Tms Rmn" w:hAnsi="Tms Rmn"/>
        </w:rPr>
        <w:tab/>
      </w:r>
      <w:r w:rsidR="005E138A" w:rsidRPr="0010783D">
        <w:rPr>
          <w:rFonts w:ascii="Tms Rmn" w:hAnsi="Tms Rmn"/>
          <w:position w:val="-24"/>
        </w:rPr>
        <w:object w:dxaOrig="1080" w:dyaOrig="620">
          <v:shape id="_x0000_i1034" type="#_x0000_t75" style="width:54pt;height:30.75pt" o:ole="">
            <v:imagedata r:id="rId24" o:title=""/>
          </v:shape>
          <o:OLEObject Type="Embed" ProgID="Equation.3" ShapeID="_x0000_i1034" DrawAspect="Content" ObjectID="_1541095749" r:id="rId25"/>
        </w:object>
      </w: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r>
        <w:rPr>
          <w:rFonts w:ascii="Tms Rmn" w:hAnsi="Tms Rmn"/>
        </w:rPr>
        <w:t>where P is the period in seconds and R is the average distance of the earth from the sun in kilometers.</w:t>
      </w: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r>
        <w:rPr>
          <w:rFonts w:ascii="Tms Rmn" w:hAnsi="Tms Rmn"/>
        </w:rPr>
        <w:tab/>
      </w:r>
      <w:r>
        <w:rPr>
          <w:rFonts w:ascii="Tms Rmn" w:hAnsi="Tms Rmn"/>
        </w:rPr>
        <w:tab/>
      </w:r>
      <w:r>
        <w:rPr>
          <w:rFonts w:ascii="Tms Rmn" w:hAnsi="Tms Rmn"/>
        </w:rPr>
        <w:tab/>
      </w:r>
      <w:r>
        <w:rPr>
          <w:rFonts w:ascii="Tms Rmn" w:hAnsi="Tms Rmn"/>
        </w:rPr>
        <w:tab/>
      </w:r>
      <w:r>
        <w:rPr>
          <w:rFonts w:ascii="Tms Rmn" w:hAnsi="Tms Rmn"/>
        </w:rPr>
        <w:tab/>
      </w:r>
      <w:r w:rsidR="005E138A" w:rsidRPr="0010783D">
        <w:rPr>
          <w:rFonts w:ascii="Tms Rmn" w:hAnsi="Tms Rmn"/>
          <w:position w:val="-24"/>
        </w:rPr>
        <w:object w:dxaOrig="1180" w:dyaOrig="639">
          <v:shape id="_x0000_i1035" type="#_x0000_t75" style="width:59.25pt;height:32.25pt" o:ole="">
            <v:imagedata r:id="rId26" o:title=""/>
          </v:shape>
          <o:OLEObject Type="Embed" ProgID="Equation.3" ShapeID="_x0000_i1035" DrawAspect="Content" ObjectID="_1541095750" r:id="rId27"/>
        </w:object>
      </w: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r>
        <w:rPr>
          <w:rFonts w:ascii="Tms Rmn" w:hAnsi="Tms Rmn"/>
        </w:rPr>
        <w:t>The number of seconds in a year = 31,556,926.</w:t>
      </w: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u w:val="single"/>
        </w:rPr>
      </w:pPr>
    </w:p>
    <w:p w:rsidR="004F55E1" w:rsidRDefault="004F55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r>
        <w:rPr>
          <w:rFonts w:ascii="Tms Rmn" w:hAnsi="Tms Rmn"/>
          <w:u w:val="single"/>
        </w:rPr>
        <w:t>Questions</w:t>
      </w:r>
      <w:r>
        <w:rPr>
          <w:rFonts w:ascii="Tms Rmn" w:hAnsi="Tms Rmn"/>
        </w:rPr>
        <w:t>:</w:t>
      </w:r>
    </w:p>
    <w:p w:rsidR="004F55E1" w:rsidRDefault="004F55E1">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p>
    <w:p w:rsidR="004F55E1" w:rsidRDefault="004F55E1">
      <w:pPr>
        <w:tabs>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r>
        <w:rPr>
          <w:rFonts w:ascii="Tms Rmn" w:hAnsi="Tms Rmn"/>
        </w:rPr>
        <w:t xml:space="preserve">1. What is the orbital velocity of the earth? How does your value compare to the accepted value?            </w:t>
      </w:r>
      <w:r>
        <w:rPr>
          <w:rFonts w:ascii="Tms Rmn" w:hAnsi="Tms Rmn"/>
        </w:rPr>
        <w:tab/>
        <w:t>What are the sources of error?</w:t>
      </w:r>
      <w:r w:rsidR="00FC7124">
        <w:rPr>
          <w:rFonts w:ascii="Tms Rmn" w:hAnsi="Tms Rmn"/>
        </w:rPr>
        <w:t xml:space="preserve"> (accepted value = 29.8 km/s)</w:t>
      </w:r>
    </w:p>
    <w:p w:rsidR="004F55E1" w:rsidRDefault="004F55E1">
      <w:pPr>
        <w:tabs>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r>
        <w:rPr>
          <w:rFonts w:ascii="Tms Rmn" w:hAnsi="Tms Rmn"/>
        </w:rPr>
        <w:t xml:space="preserve">2. What is the radial velocity of the star? Is it approaching or receding from the sun? </w:t>
      </w:r>
    </w:p>
    <w:p w:rsidR="004F55E1" w:rsidRDefault="004F55E1">
      <w:pPr>
        <w:tabs>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r>
        <w:rPr>
          <w:rFonts w:ascii="Tms Rmn" w:hAnsi="Tms Rmn"/>
        </w:rPr>
        <w:t xml:space="preserve">3. What is the average distance to the sun? How does your value compare to the accepted value? </w:t>
      </w:r>
      <w:r>
        <w:rPr>
          <w:rFonts w:ascii="Tms Rmn" w:hAnsi="Tms Rmn"/>
        </w:rPr>
        <w:tab/>
        <w:t>What are the sources of error?</w:t>
      </w:r>
      <w:r w:rsidR="00FC7124">
        <w:rPr>
          <w:rFonts w:ascii="Tms Rmn" w:hAnsi="Tms Rmn"/>
        </w:rPr>
        <w:t xml:space="preserve"> (accepted value = 1.496 x 10</w:t>
      </w:r>
      <w:r w:rsidR="00FC7124" w:rsidRPr="00FC7124">
        <w:rPr>
          <w:rFonts w:ascii="Tms Rmn" w:hAnsi="Tms Rmn"/>
          <w:vertAlign w:val="superscript"/>
        </w:rPr>
        <w:t>8</w:t>
      </w:r>
      <w:r w:rsidR="00FC7124">
        <w:rPr>
          <w:rFonts w:ascii="Tms Rmn" w:hAnsi="Tms Rmn"/>
        </w:rPr>
        <w:t xml:space="preserve"> km)</w:t>
      </w:r>
    </w:p>
    <w:p w:rsidR="004F55E1" w:rsidRDefault="004F55E1">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r>
        <w:rPr>
          <w:rFonts w:ascii="Tms Rmn" w:hAnsi="Tms Rmn"/>
        </w:rPr>
        <w:t>4. Could the rotation of the sun be determined by using the Doppler effect? Explain.</w:t>
      </w:r>
    </w:p>
    <w:p w:rsidR="004F55E1" w:rsidRDefault="004F55E1">
      <w:pPr>
        <w:tabs>
          <w:tab w:val="left" w:pos="27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r>
        <w:rPr>
          <w:rFonts w:ascii="Tms Rmn" w:hAnsi="Tms Rmn"/>
        </w:rPr>
        <w:t>5. Could the rotation of a star be determined by using the Doppler effect? Explain.</w:t>
      </w:r>
    </w:p>
    <w:p w:rsidR="0026067B" w:rsidRDefault="0026067B">
      <w:pPr>
        <w:tabs>
          <w:tab w:val="left" w:pos="27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p>
    <w:p w:rsidR="0026067B" w:rsidRDefault="0026067B">
      <w:pPr>
        <w:tabs>
          <w:tab w:val="left" w:pos="27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p>
    <w:p w:rsidR="0026067B" w:rsidRDefault="0026067B">
      <w:pPr>
        <w:tabs>
          <w:tab w:val="left" w:pos="27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p>
    <w:p w:rsidR="0026067B" w:rsidRDefault="0026067B">
      <w:pPr>
        <w:tabs>
          <w:tab w:val="left" w:pos="27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p>
    <w:p w:rsidR="0026067B" w:rsidRDefault="0026067B">
      <w:pPr>
        <w:tabs>
          <w:tab w:val="left" w:pos="27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ms Rmn" w:hAnsi="Tms Rmn"/>
        </w:rPr>
      </w:pPr>
    </w:p>
    <w:p w:rsidR="004F55E1" w:rsidRDefault="0026067B">
      <w:pPr>
        <w:tabs>
          <w:tab w:val="left" w:pos="27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ms Rmn" w:hAnsi="Tms Rmn"/>
        </w:rPr>
      </w:pPr>
      <w:r>
        <w:rPr>
          <w:rFonts w:ascii="Tms Rmn" w:hAnsi="Tms Rmn"/>
          <w:noProof/>
        </w:rPr>
        <w:drawing>
          <wp:anchor distT="0" distB="0" distL="114300" distR="114300" simplePos="0" relativeHeight="251658240" behindDoc="0" locked="0" layoutInCell="1" allowOverlap="1">
            <wp:simplePos x="0" y="0"/>
            <wp:positionH relativeFrom="column">
              <wp:posOffset>-762635</wp:posOffset>
            </wp:positionH>
            <wp:positionV relativeFrom="paragraph">
              <wp:posOffset>187960</wp:posOffset>
            </wp:positionV>
            <wp:extent cx="7477125" cy="3180080"/>
            <wp:effectExtent l="19050" t="0" r="9525" b="0"/>
            <wp:wrapTopAndBottom/>
            <wp:docPr id="1" name="Picture 0" descr="ArcturusDopplerSpect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cturusDopplerSpectra.jpg"/>
                    <pic:cNvPicPr/>
                  </pic:nvPicPr>
                  <pic:blipFill>
                    <a:blip r:embed="rId28"/>
                    <a:stretch>
                      <a:fillRect/>
                    </a:stretch>
                  </pic:blipFill>
                  <pic:spPr>
                    <a:xfrm>
                      <a:off x="0" y="0"/>
                      <a:ext cx="7477125" cy="3180080"/>
                    </a:xfrm>
                    <a:prstGeom prst="rect">
                      <a:avLst/>
                    </a:prstGeom>
                  </pic:spPr>
                </pic:pic>
              </a:graphicData>
            </a:graphic>
          </wp:anchor>
        </w:drawing>
      </w:r>
    </w:p>
    <w:sectPr w:rsidR="004F55E1" w:rsidSect="007B343C">
      <w:pgSz w:w="12240" w:h="15840"/>
      <w:pgMar w:top="1530" w:right="1440" w:bottom="1620" w:left="1440" w:header="1440" w:footer="144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151E" w:rsidRDefault="00C8151E">
      <w:r>
        <w:separator/>
      </w:r>
    </w:p>
  </w:endnote>
  <w:endnote w:type="continuationSeparator" w:id="0">
    <w:p w:rsidR="00C8151E" w:rsidRDefault="00C815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Tms Rmn">
    <w:panose1 w:val="020206030405050203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151E" w:rsidRDefault="00C8151E">
      <w:r>
        <w:separator/>
      </w:r>
    </w:p>
  </w:footnote>
  <w:footnote w:type="continuationSeparator" w:id="0">
    <w:p w:rsidR="00C8151E" w:rsidRDefault="00C815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intFractionalCharacterWidth/>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2"/>
  </w:compat>
  <w:rsids>
    <w:rsidRoot w:val="00AE613E"/>
    <w:rsid w:val="0010783D"/>
    <w:rsid w:val="0026067B"/>
    <w:rsid w:val="00284EFB"/>
    <w:rsid w:val="003F0BBF"/>
    <w:rsid w:val="004F55E1"/>
    <w:rsid w:val="005E138A"/>
    <w:rsid w:val="006A1AE7"/>
    <w:rsid w:val="007A0575"/>
    <w:rsid w:val="007B343C"/>
    <w:rsid w:val="00921725"/>
    <w:rsid w:val="00A40E4C"/>
    <w:rsid w:val="00AE613E"/>
    <w:rsid w:val="00C8151E"/>
    <w:rsid w:val="00CB5918"/>
    <w:rsid w:val="00FC71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5463D17-97D7-4A7D-8E1C-6F7EBA17E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343C"/>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26067B"/>
    <w:rPr>
      <w:rFonts w:ascii="Tahoma" w:hAnsi="Tahoma" w:cs="Tahoma"/>
      <w:sz w:val="16"/>
      <w:szCs w:val="16"/>
    </w:rPr>
  </w:style>
  <w:style w:type="character" w:customStyle="1" w:styleId="BalloonTextChar">
    <w:name w:val="Balloon Text Char"/>
    <w:basedOn w:val="DefaultParagraphFont"/>
    <w:link w:val="BalloonText"/>
    <w:rsid w:val="0026067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4.bin"/><Relationship Id="rId18" Type="http://schemas.openxmlformats.org/officeDocument/2006/relationships/image" Target="media/image7.wmf"/><Relationship Id="rId26" Type="http://schemas.openxmlformats.org/officeDocument/2006/relationships/image" Target="media/image11.wmf"/><Relationship Id="rId3" Type="http://schemas.openxmlformats.org/officeDocument/2006/relationships/webSettings" Target="webSettings.xml"/><Relationship Id="rId21" Type="http://schemas.openxmlformats.org/officeDocument/2006/relationships/oleObject" Target="embeddings/oleObject8.bin"/><Relationship Id="rId7" Type="http://schemas.openxmlformats.org/officeDocument/2006/relationships/oleObject" Target="embeddings/oleObject1.bin"/><Relationship Id="rId12" Type="http://schemas.openxmlformats.org/officeDocument/2006/relationships/image" Target="media/image4.wmf"/><Relationship Id="rId17" Type="http://schemas.openxmlformats.org/officeDocument/2006/relationships/oleObject" Target="embeddings/oleObject6.bin"/><Relationship Id="rId25" Type="http://schemas.openxmlformats.org/officeDocument/2006/relationships/oleObject" Target="embeddings/oleObject10.bin"/><Relationship Id="rId2" Type="http://schemas.openxmlformats.org/officeDocument/2006/relationships/settings" Target="settings.xml"/><Relationship Id="rId16" Type="http://schemas.openxmlformats.org/officeDocument/2006/relationships/image" Target="media/image6.wmf"/><Relationship Id="rId20" Type="http://schemas.openxmlformats.org/officeDocument/2006/relationships/image" Target="media/image8.wmf"/><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oleObject" Target="embeddings/oleObject3.bin"/><Relationship Id="rId24" Type="http://schemas.openxmlformats.org/officeDocument/2006/relationships/image" Target="media/image10.wmf"/><Relationship Id="rId5" Type="http://schemas.openxmlformats.org/officeDocument/2006/relationships/endnotes" Target="endnotes.xml"/><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image" Target="media/image12.jpeg"/><Relationship Id="rId10" Type="http://schemas.openxmlformats.org/officeDocument/2006/relationships/image" Target="media/image3.wmf"/><Relationship Id="rId19" Type="http://schemas.openxmlformats.org/officeDocument/2006/relationships/oleObject" Target="embeddings/oleObject7.bin"/><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oleObject" Target="embeddings/oleObject11.bin"/><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1031</Words>
  <Characters>5877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star charts</vt:lpstr>
    </vt:vector>
  </TitlesOfParts>
  <Company>Diablo Valley College</Company>
  <LinksUpToDate>false</LinksUpToDate>
  <CharactersWithSpaces>6895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 charts</dc:title>
  <dc:subject/>
  <dc:creator>Paul M. Sasse</dc:creator>
  <cp:keywords/>
  <cp:lastModifiedBy>Daniel</cp:lastModifiedBy>
  <cp:revision>8</cp:revision>
  <cp:lastPrinted>2008-05-01T00:38:00Z</cp:lastPrinted>
  <dcterms:created xsi:type="dcterms:W3CDTF">2008-05-01T00:37:00Z</dcterms:created>
  <dcterms:modified xsi:type="dcterms:W3CDTF">2016-11-20T05:22:00Z</dcterms:modified>
</cp:coreProperties>
</file>