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r w:rsidRPr="009B5C93">
        <w:rPr>
          <w:rFonts w:ascii="Times New Roman" w:hAnsi="Times New Roman" w:cs="Times New Roman"/>
          <w:sz w:val="24"/>
          <w:szCs w:val="24"/>
        </w:rPr>
        <w:t>Acme Manufacturing Company</w:t>
      </w:r>
    </w:p>
    <w:p w:rsidR="009B5C93" w:rsidRDefault="009B5C93" w:rsidP="007B0A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Name </w:t>
      </w:r>
    </w:p>
    <w:p w:rsidR="009B5C93" w:rsidRDefault="009B5C93" w:rsidP="007B0A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9B5C93" w:rsidRDefault="009B5C93" w:rsidP="007B0A04">
      <w:pPr>
        <w:spacing w:after="0" w:line="480" w:lineRule="auto"/>
        <w:contextualSpacing/>
        <w:jc w:val="center"/>
        <w:rPr>
          <w:rFonts w:ascii="Times New Roman" w:hAnsi="Times New Roman" w:cs="Times New Roman"/>
          <w:sz w:val="24"/>
          <w:szCs w:val="24"/>
        </w:rPr>
      </w:pPr>
    </w:p>
    <w:p w:rsidR="007B0A04" w:rsidRDefault="007B0A04">
      <w:pPr>
        <w:rPr>
          <w:rFonts w:ascii="Times New Roman" w:hAnsi="Times New Roman" w:cs="Times New Roman"/>
          <w:sz w:val="24"/>
          <w:szCs w:val="24"/>
        </w:rPr>
      </w:pPr>
      <w:r>
        <w:rPr>
          <w:rFonts w:ascii="Times New Roman" w:hAnsi="Times New Roman" w:cs="Times New Roman"/>
          <w:sz w:val="24"/>
          <w:szCs w:val="24"/>
        </w:rPr>
        <w:br w:type="page"/>
      </w:r>
    </w:p>
    <w:p w:rsidR="007B0A04" w:rsidRDefault="007B0A04" w:rsidP="007B0A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Acme Manufactur</w:t>
      </w:r>
      <w:r w:rsidRPr="009B5C93">
        <w:rPr>
          <w:rFonts w:ascii="Times New Roman" w:hAnsi="Times New Roman" w:cs="Times New Roman"/>
          <w:sz w:val="24"/>
          <w:szCs w:val="24"/>
        </w:rPr>
        <w:t>ing Company</w:t>
      </w:r>
    </w:p>
    <w:p w:rsidR="00BC6889" w:rsidRPr="009B5C93" w:rsidRDefault="009B5C93" w:rsidP="007B0A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Introduction</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Any organization is prone to conflict since it is the nature of human interactions. However, the management, together with the employees, should ensure that they avoid conflicts all the time. As a newly employed human resource manager, I would evaluate the existing conflicts between the workers in different shifts. First, the two parties will have time to express their argument. No one wants to be on the wrong side in the human context, but one side must admit they are wrong and work towards rectifying the mistake</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(Baldizzi, Tuyis, PErolat &amp; Graepel, 2018)</w:t>
      </w:r>
      <w:r w:rsidRPr="009B5C93">
        <w:rPr>
          <w:rFonts w:ascii="Times New Roman" w:hAnsi="Times New Roman" w:cs="Times New Roman"/>
          <w:sz w:val="24"/>
          <w:szCs w:val="24"/>
        </w:rPr>
        <w:t xml:space="preserve">. If the problem is within the organization, the management will take charge, but when it falls on the employees' side, the party involved will undergo a resolving process.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Evaluation should begin with clarifying the disagreement or the root cause of the problem. During clarification, one gets a chance to identify where the problem came from and involve the two parties in reaching a solution. However, there needs to be a discussion to find out which needs are not met on both sides leading to the argument and ensuring the parties get to a mutual understanding</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(Baldizzi, Tuyis, PErolat &amp; Graepel, 2018)</w:t>
      </w:r>
      <w:r w:rsidRPr="009B5C93">
        <w:rPr>
          <w:rFonts w:ascii="Times New Roman" w:hAnsi="Times New Roman" w:cs="Times New Roman"/>
          <w:sz w:val="24"/>
          <w:szCs w:val="24"/>
        </w:rPr>
        <w:t xml:space="preserve">. The HR manager should establish a common goal for the two parties. The establishment gives them a chance to bond and work as a team despite being in different manufacturing shifts. In most cases, when two conflicting parties work on a common goal, they strategize on achieving it, workout on barriers, and agree on resolving existing conflicts.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Acme Manufacturing Company will have different disciplinary actions, depending on the type of offense an employee has committed. First, there will be an oral/verbal reprimand.  The move will occur as soon as the manager or supervisor realizes an issue with any employee's performance or behavior. They will be tactfully given so that the victim will pass their side of the story and understand it's a correction measure, not a personal attack</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(Apalia, 2017)</w:t>
      </w:r>
      <w:r w:rsidRPr="009B5C93">
        <w:rPr>
          <w:rFonts w:ascii="Times New Roman" w:hAnsi="Times New Roman" w:cs="Times New Roman"/>
          <w:sz w:val="24"/>
          <w:szCs w:val="24"/>
        </w:rPr>
        <w:t xml:space="preserve">. The reprimand will help both the employee and the manager design a verbal form of communication for improved production. The </w:t>
      </w:r>
      <w:r w:rsidR="009B5C93" w:rsidRPr="009B5C93">
        <w:rPr>
          <w:rFonts w:ascii="Times New Roman" w:hAnsi="Times New Roman" w:cs="Times New Roman"/>
          <w:sz w:val="24"/>
          <w:szCs w:val="24"/>
        </w:rPr>
        <w:t>managers will</w:t>
      </w:r>
      <w:r w:rsidRPr="009B5C93">
        <w:rPr>
          <w:rFonts w:ascii="Times New Roman" w:hAnsi="Times New Roman" w:cs="Times New Roman"/>
          <w:sz w:val="24"/>
          <w:szCs w:val="24"/>
        </w:rPr>
        <w:t xml:space="preserve"> also layout facts openly to ensure they take note. It will also be documented with the date and time and the conclusion made.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There will be a written warning. If a more serious offense happens or the previous one persisted, the manager will present a written notice to the employee, which shows why they are being warned and expected</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(Apalia, 2017)</w:t>
      </w:r>
      <w:r w:rsidRPr="009B5C93">
        <w:rPr>
          <w:rFonts w:ascii="Times New Roman" w:hAnsi="Times New Roman" w:cs="Times New Roman"/>
          <w:sz w:val="24"/>
          <w:szCs w:val="24"/>
        </w:rPr>
        <w:t xml:space="preserve">. A copy will also be filed in the company for later reference. The manager can also include expectations, correct the issues, and the next step to be undertaken if they fail to fix the problem on paper, and consequences if goals are not met. The copy will be signed by the supervisor, a witness, and the HR manager.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The suspension will also be part of disciplinary action in the company. When an employee goes through the verbal and written warning and still shows no improvement, they will be suspended from their workstation for some time. The manager will draft an action improvement plan which will apply to all the employees in the organization. After the time is over, they will be recruited back to the company with the expectations that they have reflected on the issues and decided to improve productivity. The manager will ensure they review the improvement plan and give consent</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(Apalia, 2017)</w:t>
      </w:r>
      <w:r w:rsidRPr="009B5C93">
        <w:rPr>
          <w:rFonts w:ascii="Times New Roman" w:hAnsi="Times New Roman" w:cs="Times New Roman"/>
          <w:sz w:val="24"/>
          <w:szCs w:val="24"/>
        </w:rPr>
        <w:t xml:space="preserve">. When they fail to agree as per the plan, the human resource manager can fire or terminate their employment with Acme Manufacturing Company. Additionally, employees should be given a chance to map out difficult milestones for the management to adjust to the expectations by either extending deadlines or hiring more staff.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The last disciplinary action is the termination of employment. Suppose an employee goes through all the corrective actions and shown no improvement or continues with the issues. In that case, the manager will have no other option than to terminate their working contract with Acme Manufacturing Company. Termination will be done after filing the details in a file and undertake all procedures for successful cessation</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(Apalia, 2017)</w:t>
      </w:r>
      <w:r w:rsidRPr="009B5C93">
        <w:rPr>
          <w:rFonts w:ascii="Times New Roman" w:hAnsi="Times New Roman" w:cs="Times New Roman"/>
          <w:sz w:val="24"/>
          <w:szCs w:val="24"/>
        </w:rPr>
        <w:t xml:space="preserve">. The victims will be requested to meet the management in a board room to be given the exact reason they have been fired. Having followed the legal procedures and practical terms and conditions, the employee cannot file a wrongful termination case.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The human resource manager will determine what disciplinary action to take to different employees depending on their issues and behaviors. He/she will carry out a regular evaluation of their performance and try to track their productivity. Reviewing can be done by holding meetings with employees from different departments</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(Leeftink, Bikker, Vliegen &amp; Boucherie, 2020)</w:t>
      </w:r>
      <w:r w:rsidRPr="009B5C93">
        <w:rPr>
          <w:rFonts w:ascii="Times New Roman" w:hAnsi="Times New Roman" w:cs="Times New Roman"/>
          <w:sz w:val="24"/>
          <w:szCs w:val="24"/>
        </w:rPr>
        <w:t xml:space="preserve">. The human resource manager should prepare, gather and cross-check all the records related to the employee's performance. The documents help them in tracking productivity and behavior at different times. Before the manager concluded what disciplinary action to undertake on an employee, they should first ensure their communication was effective, consistent and act as examples.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A human resource manager drafts disciplinary policies and procedures to motivate and maintain standards of conduct. In any organization, there must be terms and conditions to be followed by the employees. They help them remain focused on achieving the company's vision and meet their goals and objectives. On most occasions, there are incidences of conflicts among workers in either the same or different departments that lead the human resource manager into coming up with disciplinary action</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(Okelie &amp; Udom, 2019)</w:t>
      </w:r>
      <w:r w:rsidRPr="009B5C93">
        <w:rPr>
          <w:rFonts w:ascii="Times New Roman" w:hAnsi="Times New Roman" w:cs="Times New Roman"/>
          <w:sz w:val="24"/>
          <w:szCs w:val="24"/>
        </w:rPr>
        <w:t xml:space="preserve">. When the measures are taken on either of the employees, they tend to improve performance and behavior and eventually increase production. When some employees are disciplined with the set measures, they serve as examples to the rest.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The procedures and policies ensure consistent and fair treatment for all their employees. Organizations should have set disciplinary actions to be undertaken for all the employees. The human resource manager uses the rules and regulations to discipline employees on different issues. Using them makes the practice fair, and no employee can complain of bias</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(Laws, 2018)</w:t>
      </w:r>
      <w:r w:rsidRPr="009B5C93">
        <w:rPr>
          <w:rFonts w:ascii="Times New Roman" w:hAnsi="Times New Roman" w:cs="Times New Roman"/>
          <w:sz w:val="24"/>
          <w:szCs w:val="24"/>
        </w:rPr>
        <w:t xml:space="preserve">. The disciplinary actions allow employers to seek informal resolutions where appropriate and give room for more formal procedures to justify the corrective action taken.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The manager should ensure employees are trained on the new changes by a facilitator.  For instance, the sales and marketing department should provide all the marketers reports to work and have a schedule for the day, which was not the case before. The human resource manager should ensure they hold a meeting with the marketers and train them on the different activities to undertake and make an effective schedule to ensure they meet as many clients as possible. The training process should be continuous depending on the marketing channels</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(Leeftink, Bikker, Vliegen &amp; Boucherie, 2020)</w:t>
      </w:r>
      <w:r w:rsidRPr="009B5C93">
        <w:rPr>
          <w:rFonts w:ascii="Times New Roman" w:hAnsi="Times New Roman" w:cs="Times New Roman"/>
          <w:sz w:val="24"/>
          <w:szCs w:val="24"/>
        </w:rPr>
        <w:t xml:space="preserve">. Most people use social media to display and expose their products and services to a wider audience in the current trend. Therefore, the company should keep training their staff on the advancement of technology for effective marketing.  Training, therefore, helps them to improve productivity and thus make profits. </w:t>
      </w:r>
    </w:p>
    <w:p w:rsidR="00BC6889"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The human resource manager can also engage the employees by sending reminders and updates. The activity mostly applies in organizations with employees in different regions. They are first educated on the new policies and procedures and expected to use them in their respective positions. Therefore, the manager can ensure they send reminders to them to ensure they are compliant</w:t>
      </w:r>
      <w:r w:rsidR="009B5C93" w:rsidRPr="009B5C93">
        <w:rPr>
          <w:rFonts w:ascii="Times New Roman" w:hAnsi="Times New Roman" w:cs="Times New Roman"/>
          <w:sz w:val="24"/>
          <w:szCs w:val="24"/>
        </w:rPr>
        <w:t xml:space="preserve"> </w:t>
      </w:r>
      <w:r w:rsidR="009B5C93" w:rsidRPr="009B5C93">
        <w:rPr>
          <w:rFonts w:ascii="Times New Roman" w:hAnsi="Times New Roman" w:cs="Times New Roman"/>
          <w:color w:val="222222"/>
          <w:sz w:val="24"/>
          <w:szCs w:val="24"/>
          <w:shd w:val="clear" w:color="auto" w:fill="FFFFFF"/>
        </w:rPr>
        <w:t>(Laws, 2018)</w:t>
      </w:r>
      <w:r w:rsidRPr="009B5C93">
        <w:rPr>
          <w:rFonts w:ascii="Times New Roman" w:hAnsi="Times New Roman" w:cs="Times New Roman"/>
          <w:sz w:val="24"/>
          <w:szCs w:val="24"/>
        </w:rPr>
        <w:t xml:space="preserve">. For instance, in online compliance training, a manager can keep sending reminders in emails or phones to the respective staff. It gives them a chance to educate themselves conveniently. The managers can also appoint compliance officers to update the employees and encourage them to keep on researching for more information, which helps them track their performance. </w:t>
      </w:r>
    </w:p>
    <w:p w:rsidR="00BC6889" w:rsidRPr="009B5C93" w:rsidRDefault="00BC6889" w:rsidP="007B0A04">
      <w:pPr>
        <w:spacing w:after="0" w:line="480" w:lineRule="auto"/>
        <w:contextualSpacing/>
        <w:jc w:val="center"/>
        <w:rPr>
          <w:rFonts w:ascii="Times New Roman" w:hAnsi="Times New Roman" w:cs="Times New Roman"/>
          <w:sz w:val="24"/>
          <w:szCs w:val="24"/>
        </w:rPr>
      </w:pPr>
      <w:r w:rsidRPr="009B5C93">
        <w:rPr>
          <w:rFonts w:ascii="Times New Roman" w:hAnsi="Times New Roman" w:cs="Times New Roman"/>
          <w:sz w:val="24"/>
          <w:szCs w:val="24"/>
        </w:rPr>
        <w:t>Conclusion</w:t>
      </w:r>
    </w:p>
    <w:p w:rsidR="002911AF" w:rsidRPr="009B5C93" w:rsidRDefault="00BC6889" w:rsidP="007B0A04">
      <w:pPr>
        <w:spacing w:after="0" w:line="480" w:lineRule="auto"/>
        <w:ind w:firstLine="720"/>
        <w:contextualSpacing/>
        <w:rPr>
          <w:rFonts w:ascii="Times New Roman" w:hAnsi="Times New Roman" w:cs="Times New Roman"/>
          <w:sz w:val="24"/>
          <w:szCs w:val="24"/>
        </w:rPr>
      </w:pPr>
      <w:r w:rsidRPr="009B5C93">
        <w:rPr>
          <w:rFonts w:ascii="Times New Roman" w:hAnsi="Times New Roman" w:cs="Times New Roman"/>
          <w:sz w:val="24"/>
          <w:szCs w:val="24"/>
        </w:rPr>
        <w:t>An organization should first evaluate different disciplinary actions to be undertaken on employees. The activities include oral/verbal reprimand, written warning, suspension, and employment termination, among others. However, the manager determines what disciplinary action to take to different employees depending on their issues and behaviors. They draft disciplinary policies and procedures to motivate and maintain standards of conduct and also ensure consistent and fair treatment for all their employees. Training the employees on new policies and procedures should be done through holding meetings and engaging employees by sending reminders and updates.</w:t>
      </w:r>
    </w:p>
    <w:p w:rsidR="00BC6889" w:rsidRPr="009B5C93" w:rsidRDefault="00BC6889" w:rsidP="007B0A04">
      <w:pPr>
        <w:spacing w:after="0" w:line="480" w:lineRule="auto"/>
        <w:contextualSpacing/>
        <w:rPr>
          <w:rFonts w:ascii="Times New Roman" w:hAnsi="Times New Roman" w:cs="Times New Roman"/>
          <w:sz w:val="24"/>
          <w:szCs w:val="24"/>
        </w:rPr>
      </w:pPr>
    </w:p>
    <w:p w:rsidR="00BC6889" w:rsidRDefault="00BC6889" w:rsidP="007B0A04">
      <w:pPr>
        <w:spacing w:after="0" w:line="480" w:lineRule="auto"/>
        <w:contextualSpacing/>
        <w:rPr>
          <w:rFonts w:ascii="Times New Roman" w:hAnsi="Times New Roman" w:cs="Times New Roman"/>
          <w:sz w:val="24"/>
          <w:szCs w:val="24"/>
        </w:rPr>
      </w:pPr>
    </w:p>
    <w:p w:rsidR="009B5C93" w:rsidRDefault="009B5C93" w:rsidP="007B0A04">
      <w:pPr>
        <w:spacing w:after="0" w:line="480" w:lineRule="auto"/>
        <w:contextualSpacing/>
        <w:rPr>
          <w:rFonts w:ascii="Times New Roman" w:hAnsi="Times New Roman" w:cs="Times New Roman"/>
          <w:sz w:val="24"/>
          <w:szCs w:val="24"/>
        </w:rPr>
      </w:pPr>
    </w:p>
    <w:p w:rsidR="009B5C93" w:rsidRDefault="009B5C93" w:rsidP="007B0A04">
      <w:pPr>
        <w:spacing w:after="0" w:line="480" w:lineRule="auto"/>
        <w:contextualSpacing/>
        <w:rPr>
          <w:rFonts w:ascii="Times New Roman" w:hAnsi="Times New Roman" w:cs="Times New Roman"/>
          <w:sz w:val="24"/>
          <w:szCs w:val="24"/>
        </w:rPr>
      </w:pPr>
    </w:p>
    <w:p w:rsidR="009B5C93" w:rsidRDefault="009B5C93" w:rsidP="007B0A04">
      <w:pPr>
        <w:spacing w:after="0" w:line="480" w:lineRule="auto"/>
        <w:contextualSpacing/>
        <w:rPr>
          <w:rFonts w:ascii="Times New Roman" w:hAnsi="Times New Roman" w:cs="Times New Roman"/>
          <w:sz w:val="24"/>
          <w:szCs w:val="24"/>
        </w:rPr>
      </w:pPr>
    </w:p>
    <w:p w:rsidR="009B5C93" w:rsidRPr="009B5C93" w:rsidRDefault="009B5C93" w:rsidP="007B0A04">
      <w:pPr>
        <w:spacing w:after="0" w:line="480" w:lineRule="auto"/>
        <w:contextualSpacing/>
        <w:rPr>
          <w:rFonts w:ascii="Times New Roman" w:hAnsi="Times New Roman" w:cs="Times New Roman"/>
          <w:sz w:val="24"/>
          <w:szCs w:val="24"/>
        </w:rPr>
      </w:pPr>
    </w:p>
    <w:p w:rsidR="007B0A04" w:rsidRDefault="007B0A04">
      <w:pPr>
        <w:rPr>
          <w:rFonts w:ascii="Times New Roman" w:hAnsi="Times New Roman" w:cs="Times New Roman"/>
          <w:sz w:val="24"/>
          <w:szCs w:val="24"/>
        </w:rPr>
      </w:pPr>
      <w:r>
        <w:rPr>
          <w:rFonts w:ascii="Times New Roman" w:hAnsi="Times New Roman" w:cs="Times New Roman"/>
          <w:sz w:val="24"/>
          <w:szCs w:val="24"/>
        </w:rPr>
        <w:br w:type="page"/>
      </w:r>
    </w:p>
    <w:p w:rsidR="00BC6889" w:rsidRPr="009B5C93" w:rsidRDefault="00BC6889" w:rsidP="007B0A04">
      <w:pPr>
        <w:spacing w:after="0" w:line="480" w:lineRule="auto"/>
        <w:contextualSpacing/>
        <w:jc w:val="center"/>
        <w:rPr>
          <w:rFonts w:ascii="Times New Roman" w:hAnsi="Times New Roman" w:cs="Times New Roman"/>
          <w:sz w:val="24"/>
          <w:szCs w:val="24"/>
        </w:rPr>
      </w:pPr>
      <w:bookmarkStart w:id="0" w:name="_GoBack"/>
      <w:bookmarkEnd w:id="0"/>
      <w:r w:rsidRPr="009B5C93">
        <w:rPr>
          <w:rFonts w:ascii="Times New Roman" w:hAnsi="Times New Roman" w:cs="Times New Roman"/>
          <w:sz w:val="24"/>
          <w:szCs w:val="24"/>
        </w:rPr>
        <w:t>References</w:t>
      </w:r>
    </w:p>
    <w:p w:rsidR="009B5C93" w:rsidRPr="009B5C93" w:rsidRDefault="009B5C93" w:rsidP="007B0A04">
      <w:pPr>
        <w:spacing w:after="0" w:line="480" w:lineRule="auto"/>
        <w:ind w:left="720" w:hanging="720"/>
        <w:contextualSpacing/>
        <w:rPr>
          <w:rFonts w:ascii="Times New Roman" w:hAnsi="Times New Roman" w:cs="Times New Roman"/>
          <w:color w:val="222222"/>
          <w:sz w:val="24"/>
          <w:szCs w:val="24"/>
          <w:shd w:val="clear" w:color="auto" w:fill="FFFFFF"/>
        </w:rPr>
      </w:pPr>
      <w:r w:rsidRPr="009B5C93">
        <w:rPr>
          <w:rFonts w:ascii="Times New Roman" w:hAnsi="Times New Roman" w:cs="Times New Roman"/>
          <w:color w:val="222222"/>
          <w:sz w:val="24"/>
          <w:szCs w:val="24"/>
          <w:shd w:val="clear" w:color="auto" w:fill="FFFFFF"/>
        </w:rPr>
        <w:t>Apalia, E. A. (2017). Effects of discipline management on employee performance in an organization: The case of county education office human resource department, Turkana County. </w:t>
      </w:r>
      <w:r w:rsidRPr="009B5C93">
        <w:rPr>
          <w:rFonts w:ascii="Times New Roman" w:hAnsi="Times New Roman" w:cs="Times New Roman"/>
          <w:i/>
          <w:iCs/>
          <w:color w:val="222222"/>
          <w:sz w:val="24"/>
          <w:szCs w:val="24"/>
          <w:shd w:val="clear" w:color="auto" w:fill="FFFFFF"/>
        </w:rPr>
        <w:t>International Academic Journal of Human Resource and Business Administration</w:t>
      </w:r>
      <w:r w:rsidRPr="009B5C93">
        <w:rPr>
          <w:rFonts w:ascii="Times New Roman" w:hAnsi="Times New Roman" w:cs="Times New Roman"/>
          <w:color w:val="222222"/>
          <w:sz w:val="24"/>
          <w:szCs w:val="24"/>
          <w:shd w:val="clear" w:color="auto" w:fill="FFFFFF"/>
        </w:rPr>
        <w:t>, </w:t>
      </w:r>
      <w:r w:rsidRPr="009B5C93">
        <w:rPr>
          <w:rFonts w:ascii="Times New Roman" w:hAnsi="Times New Roman" w:cs="Times New Roman"/>
          <w:i/>
          <w:iCs/>
          <w:color w:val="222222"/>
          <w:sz w:val="24"/>
          <w:szCs w:val="24"/>
          <w:shd w:val="clear" w:color="auto" w:fill="FFFFFF"/>
        </w:rPr>
        <w:t>2</w:t>
      </w:r>
      <w:r w:rsidRPr="009B5C93">
        <w:rPr>
          <w:rFonts w:ascii="Times New Roman" w:hAnsi="Times New Roman" w:cs="Times New Roman"/>
          <w:color w:val="222222"/>
          <w:sz w:val="24"/>
          <w:szCs w:val="24"/>
          <w:shd w:val="clear" w:color="auto" w:fill="FFFFFF"/>
        </w:rPr>
        <w:t xml:space="preserve">(3), 1-18. </w:t>
      </w:r>
    </w:p>
    <w:p w:rsidR="009B5C93" w:rsidRPr="009B5C93" w:rsidRDefault="009B5C93" w:rsidP="007B0A04">
      <w:pPr>
        <w:spacing w:after="0" w:line="480" w:lineRule="auto"/>
        <w:ind w:left="720" w:hanging="720"/>
        <w:contextualSpacing/>
        <w:rPr>
          <w:rFonts w:ascii="Times New Roman" w:hAnsi="Times New Roman" w:cs="Times New Roman"/>
          <w:color w:val="222222"/>
          <w:sz w:val="24"/>
          <w:szCs w:val="24"/>
          <w:shd w:val="clear" w:color="auto" w:fill="FFFFFF"/>
        </w:rPr>
      </w:pPr>
      <w:r w:rsidRPr="009B5C93">
        <w:rPr>
          <w:rFonts w:ascii="Times New Roman" w:hAnsi="Times New Roman" w:cs="Times New Roman"/>
          <w:color w:val="222222"/>
          <w:sz w:val="24"/>
          <w:szCs w:val="24"/>
          <w:shd w:val="clear" w:color="auto" w:fill="FFFFFF"/>
        </w:rPr>
        <w:t>Balduzzi, D., Tuyls, K., Perolat, J., &amp; Graepel, T. (2018). Re-evaluating evaluation. </w:t>
      </w:r>
      <w:r w:rsidRPr="009B5C93">
        <w:rPr>
          <w:rFonts w:ascii="Times New Roman" w:hAnsi="Times New Roman" w:cs="Times New Roman"/>
          <w:i/>
          <w:iCs/>
          <w:color w:val="222222"/>
          <w:sz w:val="24"/>
          <w:szCs w:val="24"/>
          <w:shd w:val="clear" w:color="auto" w:fill="FFFFFF"/>
        </w:rPr>
        <w:t>arXiv preprint arXiv:1806.02643</w:t>
      </w:r>
      <w:r w:rsidRPr="009B5C93">
        <w:rPr>
          <w:rFonts w:ascii="Times New Roman" w:hAnsi="Times New Roman" w:cs="Times New Roman"/>
          <w:color w:val="222222"/>
          <w:sz w:val="24"/>
          <w:szCs w:val="24"/>
          <w:shd w:val="clear" w:color="auto" w:fill="FFFFFF"/>
        </w:rPr>
        <w:t xml:space="preserve">. </w:t>
      </w:r>
    </w:p>
    <w:p w:rsidR="009B5C93" w:rsidRPr="009B5C93" w:rsidRDefault="009B5C93" w:rsidP="007B0A04">
      <w:pPr>
        <w:spacing w:after="0" w:line="480" w:lineRule="auto"/>
        <w:ind w:left="720" w:hanging="720"/>
        <w:contextualSpacing/>
        <w:rPr>
          <w:rFonts w:ascii="Times New Roman" w:hAnsi="Times New Roman" w:cs="Times New Roman"/>
          <w:color w:val="222222"/>
          <w:sz w:val="24"/>
          <w:szCs w:val="24"/>
          <w:shd w:val="clear" w:color="auto" w:fill="FFFFFF"/>
        </w:rPr>
      </w:pPr>
      <w:r w:rsidRPr="009B5C93">
        <w:rPr>
          <w:rFonts w:ascii="Times New Roman" w:hAnsi="Times New Roman" w:cs="Times New Roman"/>
          <w:color w:val="222222"/>
          <w:sz w:val="24"/>
          <w:szCs w:val="24"/>
          <w:shd w:val="clear" w:color="auto" w:fill="FFFFFF"/>
        </w:rPr>
        <w:t>LAWS, E. O. (2018). Policies. </w:t>
      </w:r>
      <w:r w:rsidR="007B0A04" w:rsidRPr="009B5C93">
        <w:rPr>
          <w:rFonts w:ascii="Times New Roman" w:hAnsi="Times New Roman" w:cs="Times New Roman"/>
          <w:i/>
          <w:iCs/>
          <w:color w:val="222222"/>
          <w:sz w:val="24"/>
          <w:szCs w:val="24"/>
          <w:shd w:val="clear" w:color="auto" w:fill="FFFFFF"/>
        </w:rPr>
        <w:t>Regulations, Standards, And Guideline</w:t>
      </w:r>
      <w:r w:rsidRPr="009B5C93">
        <w:rPr>
          <w:rFonts w:ascii="Times New Roman" w:hAnsi="Times New Roman" w:cs="Times New Roman"/>
          <w:i/>
          <w:iCs/>
          <w:color w:val="222222"/>
          <w:sz w:val="24"/>
          <w:szCs w:val="24"/>
          <w:shd w:val="clear" w:color="auto" w:fill="FFFFFF"/>
        </w:rPr>
        <w:t>S</w:t>
      </w:r>
      <w:r w:rsidRPr="009B5C93">
        <w:rPr>
          <w:rFonts w:ascii="Times New Roman" w:hAnsi="Times New Roman" w:cs="Times New Roman"/>
          <w:color w:val="222222"/>
          <w:sz w:val="24"/>
          <w:szCs w:val="24"/>
          <w:shd w:val="clear" w:color="auto" w:fill="FFFFFF"/>
        </w:rPr>
        <w:t xml:space="preserve">. </w:t>
      </w:r>
    </w:p>
    <w:p w:rsidR="009B5C93" w:rsidRPr="009B5C93" w:rsidRDefault="009B5C93" w:rsidP="007B0A04">
      <w:pPr>
        <w:spacing w:after="0" w:line="480" w:lineRule="auto"/>
        <w:ind w:left="720" w:hanging="720"/>
        <w:contextualSpacing/>
        <w:rPr>
          <w:rFonts w:ascii="Times New Roman" w:hAnsi="Times New Roman" w:cs="Times New Roman"/>
          <w:color w:val="222222"/>
          <w:sz w:val="24"/>
          <w:szCs w:val="24"/>
          <w:shd w:val="clear" w:color="auto" w:fill="FFFFFF"/>
        </w:rPr>
      </w:pPr>
      <w:r w:rsidRPr="009B5C93">
        <w:rPr>
          <w:rFonts w:ascii="Times New Roman" w:hAnsi="Times New Roman" w:cs="Times New Roman"/>
          <w:color w:val="222222"/>
          <w:sz w:val="24"/>
          <w:szCs w:val="24"/>
          <w:shd w:val="clear" w:color="auto" w:fill="FFFFFF"/>
        </w:rPr>
        <w:t>Leeftink, A. G., Bikker, I. A., Vliegen, I. M. H., &amp; Boucherie, R. J. (2020). Multi-disciplinary planning in health care: a review. </w:t>
      </w:r>
      <w:r w:rsidRPr="009B5C93">
        <w:rPr>
          <w:rFonts w:ascii="Times New Roman" w:hAnsi="Times New Roman" w:cs="Times New Roman"/>
          <w:i/>
          <w:iCs/>
          <w:color w:val="222222"/>
          <w:sz w:val="24"/>
          <w:szCs w:val="24"/>
          <w:shd w:val="clear" w:color="auto" w:fill="FFFFFF"/>
        </w:rPr>
        <w:t>Health Systems</w:t>
      </w:r>
      <w:r w:rsidRPr="009B5C93">
        <w:rPr>
          <w:rFonts w:ascii="Times New Roman" w:hAnsi="Times New Roman" w:cs="Times New Roman"/>
          <w:color w:val="222222"/>
          <w:sz w:val="24"/>
          <w:szCs w:val="24"/>
          <w:shd w:val="clear" w:color="auto" w:fill="FFFFFF"/>
        </w:rPr>
        <w:t>, </w:t>
      </w:r>
      <w:r w:rsidRPr="009B5C93">
        <w:rPr>
          <w:rFonts w:ascii="Times New Roman" w:hAnsi="Times New Roman" w:cs="Times New Roman"/>
          <w:i/>
          <w:iCs/>
          <w:color w:val="222222"/>
          <w:sz w:val="24"/>
          <w:szCs w:val="24"/>
          <w:shd w:val="clear" w:color="auto" w:fill="FFFFFF"/>
        </w:rPr>
        <w:t>9</w:t>
      </w:r>
      <w:r w:rsidRPr="009B5C93">
        <w:rPr>
          <w:rFonts w:ascii="Times New Roman" w:hAnsi="Times New Roman" w:cs="Times New Roman"/>
          <w:color w:val="222222"/>
          <w:sz w:val="24"/>
          <w:szCs w:val="24"/>
          <w:shd w:val="clear" w:color="auto" w:fill="FFFFFF"/>
        </w:rPr>
        <w:t xml:space="preserve">(2), 95-118. </w:t>
      </w:r>
    </w:p>
    <w:p w:rsidR="009B5C93" w:rsidRPr="009B5C93" w:rsidRDefault="009B5C93" w:rsidP="007B0A04">
      <w:pPr>
        <w:spacing w:after="0" w:line="480" w:lineRule="auto"/>
        <w:ind w:left="720" w:hanging="720"/>
        <w:contextualSpacing/>
        <w:rPr>
          <w:rFonts w:ascii="Times New Roman" w:hAnsi="Times New Roman" w:cs="Times New Roman"/>
          <w:sz w:val="24"/>
          <w:szCs w:val="24"/>
        </w:rPr>
      </w:pPr>
      <w:r w:rsidRPr="009B5C93">
        <w:rPr>
          <w:rFonts w:ascii="Times New Roman" w:hAnsi="Times New Roman" w:cs="Times New Roman"/>
          <w:color w:val="222222"/>
          <w:sz w:val="24"/>
          <w:szCs w:val="24"/>
          <w:shd w:val="clear" w:color="auto" w:fill="FFFFFF"/>
        </w:rPr>
        <w:t>OKOLIE, U. C., &amp; UDOM, I. D. (2019). Disciplinary actions and procedures at workplace: The role of HR managers. </w:t>
      </w:r>
      <w:r w:rsidRPr="009B5C93">
        <w:rPr>
          <w:rFonts w:ascii="Times New Roman" w:hAnsi="Times New Roman" w:cs="Times New Roman"/>
          <w:i/>
          <w:iCs/>
          <w:color w:val="222222"/>
          <w:sz w:val="24"/>
          <w:szCs w:val="24"/>
          <w:shd w:val="clear" w:color="auto" w:fill="FFFFFF"/>
        </w:rPr>
        <w:t>Journal of Economics and Management Research</w:t>
      </w:r>
      <w:r w:rsidRPr="009B5C93">
        <w:rPr>
          <w:rFonts w:ascii="Times New Roman" w:hAnsi="Times New Roman" w:cs="Times New Roman"/>
          <w:color w:val="222222"/>
          <w:sz w:val="24"/>
          <w:szCs w:val="24"/>
          <w:shd w:val="clear" w:color="auto" w:fill="FFFFFF"/>
        </w:rPr>
        <w:t>, </w:t>
      </w:r>
      <w:r w:rsidRPr="009B5C93">
        <w:rPr>
          <w:rFonts w:ascii="Times New Roman" w:hAnsi="Times New Roman" w:cs="Times New Roman"/>
          <w:i/>
          <w:iCs/>
          <w:color w:val="222222"/>
          <w:sz w:val="24"/>
          <w:szCs w:val="24"/>
          <w:shd w:val="clear" w:color="auto" w:fill="FFFFFF"/>
        </w:rPr>
        <w:t>90</w:t>
      </w:r>
      <w:r w:rsidRPr="009B5C93">
        <w:rPr>
          <w:rFonts w:ascii="Times New Roman" w:hAnsi="Times New Roman" w:cs="Times New Roman"/>
          <w:color w:val="222222"/>
          <w:sz w:val="24"/>
          <w:szCs w:val="24"/>
          <w:shd w:val="clear" w:color="auto" w:fill="FFFFFF"/>
        </w:rPr>
        <w:t xml:space="preserve">(8), 90-105. </w:t>
      </w:r>
    </w:p>
    <w:sectPr w:rsidR="009B5C93" w:rsidRPr="009B5C93" w:rsidSect="009B5C9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C6C" w:rsidRDefault="00A87C6C" w:rsidP="009B5C93">
      <w:pPr>
        <w:spacing w:after="0" w:line="240" w:lineRule="auto"/>
      </w:pPr>
      <w:r>
        <w:separator/>
      </w:r>
    </w:p>
  </w:endnote>
  <w:endnote w:type="continuationSeparator" w:id="0">
    <w:p w:rsidR="00A87C6C" w:rsidRDefault="00A87C6C" w:rsidP="009B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C6C" w:rsidRDefault="00A87C6C" w:rsidP="009B5C93">
      <w:pPr>
        <w:spacing w:after="0" w:line="240" w:lineRule="auto"/>
      </w:pPr>
      <w:r>
        <w:separator/>
      </w:r>
    </w:p>
  </w:footnote>
  <w:footnote w:type="continuationSeparator" w:id="0">
    <w:p w:rsidR="00A87C6C" w:rsidRDefault="00A87C6C" w:rsidP="009B5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36970"/>
      <w:docPartObj>
        <w:docPartGallery w:val="Page Numbers (Top of Page)"/>
        <w:docPartUnique/>
      </w:docPartObj>
    </w:sdtPr>
    <w:sdtEndPr>
      <w:rPr>
        <w:noProof/>
      </w:rPr>
    </w:sdtEndPr>
    <w:sdtContent>
      <w:p w:rsidR="009B5C93" w:rsidRDefault="009B5C93" w:rsidP="009B5C93">
        <w:pPr>
          <w:pStyle w:val="Header"/>
          <w:jc w:val="right"/>
        </w:pPr>
        <w:r w:rsidRPr="009B5C93">
          <w:rPr>
            <w:rFonts w:ascii="Times New Roman" w:hAnsi="Times New Roman" w:cs="Times New Roman"/>
            <w:sz w:val="24"/>
            <w:szCs w:val="24"/>
          </w:rPr>
          <w:t>ACME MANUFACTURING COMPANY</w:t>
        </w:r>
        <w:r>
          <w:t xml:space="preserve"> </w:t>
        </w:r>
        <w:r>
          <w:tab/>
        </w:r>
        <w:r>
          <w:tab/>
        </w:r>
        <w:r>
          <w:fldChar w:fldCharType="begin"/>
        </w:r>
        <w:r>
          <w:instrText xml:space="preserve"> PAGE   \* MERGEFORMAT </w:instrText>
        </w:r>
        <w:r>
          <w:fldChar w:fldCharType="separate"/>
        </w:r>
        <w:r w:rsidR="007B0A04">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93" w:rsidRPr="009B5C93" w:rsidRDefault="009B5C93" w:rsidP="009B5C93">
    <w:pPr>
      <w:pStyle w:val="Header"/>
      <w:jc w:val="right"/>
      <w:rPr>
        <w:rFonts w:ascii="Times New Roman" w:hAnsi="Times New Roman" w:cs="Times New Roman"/>
        <w:sz w:val="24"/>
        <w:szCs w:val="24"/>
      </w:rPr>
    </w:pPr>
    <w:r w:rsidRPr="009B5C93">
      <w:rPr>
        <w:rFonts w:ascii="Times New Roman" w:hAnsi="Times New Roman" w:cs="Times New Roman"/>
        <w:sz w:val="24"/>
        <w:szCs w:val="24"/>
      </w:rPr>
      <w:t>Running Head: ACME MANUFACTURING COMPANY</w:t>
    </w:r>
    <w:r w:rsidRPr="009B5C93">
      <w:rPr>
        <w:rFonts w:ascii="Times New Roman" w:hAnsi="Times New Roman" w:cs="Times New Roman"/>
        <w:sz w:val="24"/>
        <w:szCs w:val="24"/>
      </w:rPr>
      <w:tab/>
    </w:r>
    <w:sdt>
      <w:sdtPr>
        <w:rPr>
          <w:rFonts w:ascii="Times New Roman" w:hAnsi="Times New Roman" w:cs="Times New Roman"/>
          <w:sz w:val="24"/>
          <w:szCs w:val="24"/>
        </w:rPr>
        <w:id w:val="-447093191"/>
        <w:docPartObj>
          <w:docPartGallery w:val="Page Numbers (Top of Page)"/>
          <w:docPartUnique/>
        </w:docPartObj>
      </w:sdtPr>
      <w:sdtEndPr>
        <w:rPr>
          <w:noProof/>
        </w:rPr>
      </w:sdtEndPr>
      <w:sdtContent>
        <w:r w:rsidRPr="009B5C93">
          <w:rPr>
            <w:rFonts w:ascii="Times New Roman" w:hAnsi="Times New Roman" w:cs="Times New Roman"/>
            <w:sz w:val="24"/>
            <w:szCs w:val="24"/>
          </w:rPr>
          <w:fldChar w:fldCharType="begin"/>
        </w:r>
        <w:r w:rsidRPr="009B5C93">
          <w:rPr>
            <w:rFonts w:ascii="Times New Roman" w:hAnsi="Times New Roman" w:cs="Times New Roman"/>
            <w:sz w:val="24"/>
            <w:szCs w:val="24"/>
          </w:rPr>
          <w:instrText xml:space="preserve"> PAGE   \* MERGEFORMAT </w:instrText>
        </w:r>
        <w:r w:rsidRPr="009B5C93">
          <w:rPr>
            <w:rFonts w:ascii="Times New Roman" w:hAnsi="Times New Roman" w:cs="Times New Roman"/>
            <w:sz w:val="24"/>
            <w:szCs w:val="24"/>
          </w:rPr>
          <w:fldChar w:fldCharType="separate"/>
        </w:r>
        <w:r w:rsidR="00A87C6C">
          <w:rPr>
            <w:rFonts w:ascii="Times New Roman" w:hAnsi="Times New Roman" w:cs="Times New Roman"/>
            <w:noProof/>
            <w:sz w:val="24"/>
            <w:szCs w:val="24"/>
          </w:rPr>
          <w:t>1</w:t>
        </w:r>
        <w:r w:rsidRPr="009B5C93">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6F"/>
    <w:rsid w:val="000A6C40"/>
    <w:rsid w:val="000C7F57"/>
    <w:rsid w:val="000F7722"/>
    <w:rsid w:val="00125F3D"/>
    <w:rsid w:val="00181B5A"/>
    <w:rsid w:val="001C16DD"/>
    <w:rsid w:val="001F0F04"/>
    <w:rsid w:val="002500D8"/>
    <w:rsid w:val="002551A6"/>
    <w:rsid w:val="00264D55"/>
    <w:rsid w:val="002911AF"/>
    <w:rsid w:val="00462044"/>
    <w:rsid w:val="004F7EDA"/>
    <w:rsid w:val="00517F6F"/>
    <w:rsid w:val="00694577"/>
    <w:rsid w:val="006F6296"/>
    <w:rsid w:val="0071711D"/>
    <w:rsid w:val="007A4F1A"/>
    <w:rsid w:val="007B0A04"/>
    <w:rsid w:val="007B33F0"/>
    <w:rsid w:val="007B3D2A"/>
    <w:rsid w:val="007C62CC"/>
    <w:rsid w:val="007D63B6"/>
    <w:rsid w:val="008412FB"/>
    <w:rsid w:val="008D0974"/>
    <w:rsid w:val="008E3C44"/>
    <w:rsid w:val="009B5C93"/>
    <w:rsid w:val="009E2C9D"/>
    <w:rsid w:val="00A36691"/>
    <w:rsid w:val="00A47356"/>
    <w:rsid w:val="00A87C6C"/>
    <w:rsid w:val="00A90555"/>
    <w:rsid w:val="00AA65C8"/>
    <w:rsid w:val="00B543BD"/>
    <w:rsid w:val="00BC6889"/>
    <w:rsid w:val="00CE72CC"/>
    <w:rsid w:val="00D71348"/>
    <w:rsid w:val="00D71DBC"/>
    <w:rsid w:val="00E36162"/>
    <w:rsid w:val="00FE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C93"/>
  </w:style>
  <w:style w:type="paragraph" w:styleId="Footer">
    <w:name w:val="footer"/>
    <w:basedOn w:val="Normal"/>
    <w:link w:val="FooterChar"/>
    <w:uiPriority w:val="99"/>
    <w:unhideWhenUsed/>
    <w:rsid w:val="009B5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C93"/>
  </w:style>
  <w:style w:type="paragraph" w:styleId="Footer">
    <w:name w:val="footer"/>
    <w:basedOn w:val="Normal"/>
    <w:link w:val="FooterChar"/>
    <w:uiPriority w:val="99"/>
    <w:unhideWhenUsed/>
    <w:rsid w:val="009B5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A361-33D8-498D-810D-BCB270A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2021-03-23T04:20:00Z</dcterms:created>
  <dcterms:modified xsi:type="dcterms:W3CDTF">2021-03-23T04:20:00Z</dcterms:modified>
</cp:coreProperties>
</file>